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0D4A" w14:textId="77777777" w:rsidR="001A150B"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shd w:val="solid" w:color="FFFFFF" w:fill="FFFFFF"/>
        </w:rPr>
      </w:pPr>
      <w:r>
        <w:rPr>
          <w:rFonts w:ascii="等线" w:eastAsia="等线" w:hAnsi="等线" w:cs="等线" w:hint="eastAsia"/>
          <w:b/>
          <w:w w:val="130"/>
          <w:kern w:val="0"/>
          <w:sz w:val="110"/>
          <w:szCs w:val="110"/>
          <w:shd w:val="solid" w:color="FFFFFF" w:fill="FFFFFF"/>
          <w:lang w:bidi="ar"/>
        </w:rPr>
        <w:t>T</w:t>
      </w:r>
    </w:p>
    <w:p w14:paraId="0C0EA42E" w14:textId="77777777" w:rsidR="001A150B" w:rsidRDefault="00000000">
      <w:pPr>
        <w:framePr w:w="904" w:h="1540" w:hRule="exact" w:wrap="around" w:vAnchor="page" w:hAnchor="page" w:x="8621" w:y="194"/>
        <w:widowControl/>
        <w:shd w:val="solid" w:color="FFFFFF" w:fill="FFFFFF"/>
        <w:tabs>
          <w:tab w:val="right" w:pos="-1956"/>
        </w:tabs>
        <w:spacing w:line="0" w:lineRule="atLeast"/>
        <w:ind w:firstLine="2860"/>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ab/>
        <w:t>T</w:t>
      </w:r>
    </w:p>
    <w:p w14:paraId="28BD3973" w14:textId="77777777" w:rsidR="001A150B" w:rsidRDefault="001A150B">
      <w:pPr>
        <w:adjustRightInd/>
        <w:spacing w:line="240" w:lineRule="auto"/>
        <w:jc w:val="left"/>
        <w:rPr>
          <w:rFonts w:ascii="黑体" w:eastAsia="黑体" w:hAnsi="黑体" w:cs="黑体" w:hint="eastAsia"/>
          <w:szCs w:val="22"/>
        </w:rPr>
      </w:pPr>
    </w:p>
    <w:p w14:paraId="7E51C837" w14:textId="316E67E7" w:rsidR="001A150B"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1B4EB2" w:rsidRPr="001B4EB2">
        <w:rPr>
          <w:rFonts w:ascii="黑体" w:eastAsia="黑体" w:hAnsi="黑体" w:cs="黑体"/>
          <w:szCs w:val="22"/>
        </w:rPr>
        <w:t>29.080.10</w:t>
      </w:r>
      <w:r>
        <w:rPr>
          <w:rFonts w:ascii="黑体" w:eastAsia="黑体" w:hAnsi="黑体" w:cs="黑体" w:hint="eastAsia"/>
          <w:color w:val="FF0000"/>
          <w:szCs w:val="22"/>
        </w:rPr>
        <w:t xml:space="preserve">      </w:t>
      </w:r>
    </w:p>
    <w:p w14:paraId="227AE536" w14:textId="1FA8E49B" w:rsidR="001A150B"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1B4EB2">
        <w:rPr>
          <w:rFonts w:ascii="黑体" w:eastAsia="黑体" w:hAnsi="黑体" w:cs="黑体" w:hint="eastAsia"/>
          <w:szCs w:val="22"/>
        </w:rPr>
        <w:t>K</w:t>
      </w:r>
      <w:r>
        <w:rPr>
          <w:rFonts w:ascii="黑体" w:eastAsia="黑体" w:hAnsi="黑体" w:cs="黑体" w:hint="eastAsia"/>
          <w:szCs w:val="22"/>
        </w:rPr>
        <w:t xml:space="preserve"> </w:t>
      </w:r>
      <w:r w:rsidR="001B4EB2">
        <w:rPr>
          <w:rFonts w:ascii="黑体" w:eastAsia="黑体" w:hAnsi="黑体" w:cs="黑体" w:hint="eastAsia"/>
          <w:szCs w:val="22"/>
        </w:rPr>
        <w:t>48</w:t>
      </w:r>
    </w:p>
    <w:p w14:paraId="5FB80C93" w14:textId="77777777" w:rsidR="001A150B" w:rsidRDefault="001A150B">
      <w:pPr>
        <w:adjustRightInd/>
        <w:spacing w:line="240" w:lineRule="auto"/>
        <w:rPr>
          <w:rFonts w:ascii="黑体" w:eastAsia="黑体" w:hAnsi="黑体" w:cs="黑体" w:hint="eastAsia"/>
          <w:szCs w:val="22"/>
        </w:rPr>
      </w:pPr>
    </w:p>
    <w:p w14:paraId="32C759F1" w14:textId="77777777" w:rsidR="001A150B" w:rsidRDefault="00000000">
      <w:pPr>
        <w:spacing w:line="360" w:lineRule="auto"/>
        <w:ind w:firstLine="1687"/>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4D233AA" w14:textId="77777777" w:rsidR="001A150B"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2F14D4AE" w14:textId="77777777" w:rsidR="001A150B"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0A9D715" wp14:editId="6EAD1C6A">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4D2FDB78" w14:textId="77777777" w:rsidR="001A150B" w:rsidRDefault="001A150B">
      <w:pPr>
        <w:spacing w:line="360" w:lineRule="auto"/>
        <w:ind w:firstLine="1044"/>
        <w:jc w:val="center"/>
        <w:rPr>
          <w:rFonts w:ascii="Times New Roman" w:eastAsia="黑体" w:hAnsi="Times New Roman"/>
          <w:sz w:val="52"/>
          <w:szCs w:val="52"/>
        </w:rPr>
      </w:pPr>
    </w:p>
    <w:p w14:paraId="400376A4" w14:textId="77777777" w:rsidR="001A150B" w:rsidRDefault="001A150B">
      <w:pPr>
        <w:spacing w:line="360" w:lineRule="auto"/>
        <w:ind w:firstLine="1044"/>
        <w:jc w:val="center"/>
        <w:rPr>
          <w:rFonts w:ascii="Times New Roman" w:eastAsia="黑体" w:hAnsi="Times New Roman"/>
          <w:sz w:val="52"/>
          <w:szCs w:val="52"/>
        </w:rPr>
      </w:pPr>
    </w:p>
    <w:p w14:paraId="5FEB4891" w14:textId="77777777" w:rsidR="001A150B" w:rsidRDefault="00000000">
      <w:pPr>
        <w:spacing w:line="360" w:lineRule="auto"/>
        <w:ind w:firstLine="1044"/>
        <w:jc w:val="center"/>
        <w:rPr>
          <w:rFonts w:ascii="Times New Roman" w:eastAsia="黑体" w:hAnsi="Times New Roman"/>
          <w:sz w:val="52"/>
          <w:szCs w:val="52"/>
        </w:rPr>
      </w:pPr>
      <w:bookmarkStart w:id="0" w:name="OLE_LINK1"/>
      <w:r>
        <w:rPr>
          <w:rFonts w:ascii="Times New Roman" w:eastAsia="黑体" w:hAnsi="Times New Roman" w:hint="eastAsia"/>
          <w:sz w:val="52"/>
          <w:szCs w:val="52"/>
        </w:rPr>
        <w:t>绝缘子产品通用技术要求</w:t>
      </w:r>
    </w:p>
    <w:bookmarkEnd w:id="0"/>
    <w:p w14:paraId="604BDE75" w14:textId="77777777" w:rsidR="001A150B" w:rsidRDefault="00000000">
      <w:pPr>
        <w:spacing w:line="360" w:lineRule="auto"/>
        <w:ind w:firstLine="562"/>
        <w:jc w:val="center"/>
        <w:rPr>
          <w:rFonts w:ascii="Times New Roman" w:eastAsia="黑体" w:hAnsi="Times New Roman"/>
          <w:sz w:val="28"/>
          <w:szCs w:val="28"/>
        </w:rPr>
      </w:pPr>
      <w:r>
        <w:rPr>
          <w:rFonts w:ascii="Times New Roman" w:eastAsia="黑体" w:hAnsi="Times New Roman"/>
          <w:sz w:val="28"/>
          <w:szCs w:val="28"/>
        </w:rPr>
        <w:t>General technical requirements for insulator products</w:t>
      </w:r>
    </w:p>
    <w:p w14:paraId="59A20B0A" w14:textId="77777777" w:rsidR="001A150B" w:rsidRDefault="00000000">
      <w:pPr>
        <w:spacing w:line="360" w:lineRule="auto"/>
        <w:ind w:firstLine="883"/>
        <w:jc w:val="center"/>
        <w:rPr>
          <w:rFonts w:ascii="黑体" w:eastAsia="黑体" w:hAnsi="黑体" w:cs="黑体" w:hint="eastAsia"/>
          <w:sz w:val="44"/>
          <w:szCs w:val="48"/>
        </w:rPr>
      </w:pPr>
      <w:r>
        <w:rPr>
          <w:rFonts w:ascii="黑体" w:eastAsia="黑体" w:hAnsi="黑体" w:cs="黑体" w:hint="eastAsia"/>
          <w:sz w:val="44"/>
          <w:szCs w:val="48"/>
        </w:rPr>
        <w:t>（征求意见稿）</w:t>
      </w:r>
    </w:p>
    <w:p w14:paraId="388E64FC" w14:textId="77777777" w:rsidR="001A150B" w:rsidRDefault="001A150B">
      <w:pPr>
        <w:spacing w:line="360" w:lineRule="auto"/>
        <w:rPr>
          <w:rFonts w:ascii="Times New Roman" w:hAnsi="Times New Roman"/>
          <w:szCs w:val="22"/>
        </w:rPr>
      </w:pPr>
    </w:p>
    <w:p w14:paraId="49C4F608" w14:textId="77777777" w:rsidR="001A150B" w:rsidRDefault="001A150B">
      <w:pPr>
        <w:spacing w:line="360" w:lineRule="auto"/>
        <w:rPr>
          <w:rFonts w:ascii="Times New Roman" w:hAnsi="Times New Roman"/>
          <w:szCs w:val="22"/>
        </w:rPr>
      </w:pPr>
    </w:p>
    <w:p w14:paraId="241F6C9F" w14:textId="77777777" w:rsidR="001A150B" w:rsidRDefault="001A150B">
      <w:pPr>
        <w:spacing w:line="360" w:lineRule="auto"/>
        <w:rPr>
          <w:rFonts w:ascii="Times New Roman" w:hAnsi="Times New Roman"/>
          <w:szCs w:val="22"/>
        </w:rPr>
      </w:pPr>
    </w:p>
    <w:p w14:paraId="6496CFD3" w14:textId="77777777" w:rsidR="001A150B" w:rsidRDefault="001A150B">
      <w:pPr>
        <w:spacing w:line="360" w:lineRule="auto"/>
        <w:ind w:firstLine="562"/>
        <w:jc w:val="left"/>
        <w:rPr>
          <w:rFonts w:ascii="Times New Roman" w:eastAsia="黑体" w:hAnsi="Times New Roman"/>
          <w:sz w:val="28"/>
          <w:szCs w:val="28"/>
        </w:rPr>
      </w:pPr>
    </w:p>
    <w:p w14:paraId="08AFB71C" w14:textId="77777777" w:rsidR="001A150B" w:rsidRDefault="001A150B">
      <w:pPr>
        <w:spacing w:line="360" w:lineRule="auto"/>
        <w:ind w:firstLine="562"/>
        <w:jc w:val="left"/>
        <w:rPr>
          <w:rFonts w:ascii="Times New Roman" w:eastAsia="黑体" w:hAnsi="Times New Roman"/>
          <w:sz w:val="28"/>
          <w:szCs w:val="28"/>
        </w:rPr>
      </w:pPr>
    </w:p>
    <w:p w14:paraId="58105E66" w14:textId="77777777" w:rsidR="001A150B" w:rsidRDefault="001A150B">
      <w:pPr>
        <w:spacing w:line="360" w:lineRule="auto"/>
        <w:ind w:firstLine="562"/>
        <w:jc w:val="left"/>
        <w:rPr>
          <w:rFonts w:ascii="Times New Roman" w:eastAsia="黑体" w:hAnsi="Times New Roman"/>
          <w:sz w:val="28"/>
          <w:szCs w:val="28"/>
        </w:rPr>
      </w:pPr>
    </w:p>
    <w:p w14:paraId="070255DC" w14:textId="77777777" w:rsidR="001A150B" w:rsidRDefault="001A150B">
      <w:pPr>
        <w:spacing w:line="360" w:lineRule="auto"/>
        <w:ind w:firstLine="562"/>
        <w:jc w:val="left"/>
        <w:rPr>
          <w:rFonts w:ascii="Times New Roman" w:eastAsia="黑体" w:hAnsi="Times New Roman"/>
          <w:sz w:val="28"/>
          <w:szCs w:val="28"/>
        </w:rPr>
      </w:pPr>
    </w:p>
    <w:p w14:paraId="7FA4947C" w14:textId="77777777" w:rsidR="001A150B" w:rsidRDefault="001A150B">
      <w:pPr>
        <w:spacing w:line="360" w:lineRule="auto"/>
        <w:jc w:val="left"/>
        <w:rPr>
          <w:rFonts w:ascii="Times New Roman" w:eastAsia="黑体" w:hAnsi="Times New Roman"/>
          <w:sz w:val="28"/>
          <w:szCs w:val="28"/>
        </w:rPr>
      </w:pPr>
    </w:p>
    <w:p w14:paraId="67E168C2" w14:textId="77777777" w:rsidR="001A150B" w:rsidRDefault="001A150B">
      <w:pPr>
        <w:spacing w:line="360" w:lineRule="auto"/>
        <w:ind w:firstLine="562"/>
        <w:jc w:val="left"/>
        <w:rPr>
          <w:rFonts w:ascii="Times New Roman" w:eastAsia="黑体" w:hAnsi="Times New Roman"/>
          <w:sz w:val="28"/>
          <w:szCs w:val="28"/>
        </w:rPr>
      </w:pPr>
    </w:p>
    <w:p w14:paraId="4D7CC34D" w14:textId="77777777" w:rsidR="001A150B" w:rsidRDefault="001A150B">
      <w:pPr>
        <w:spacing w:line="360" w:lineRule="auto"/>
        <w:ind w:firstLine="562"/>
        <w:jc w:val="left"/>
        <w:rPr>
          <w:rFonts w:ascii="Times New Roman" w:eastAsia="黑体" w:hAnsi="Times New Roman"/>
          <w:sz w:val="28"/>
          <w:szCs w:val="28"/>
        </w:rPr>
      </w:pPr>
    </w:p>
    <w:p w14:paraId="465D3F3B" w14:textId="77777777" w:rsidR="001A150B"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024FA79C" w14:textId="77777777" w:rsidR="001A150B" w:rsidRDefault="00000000">
      <w:pPr>
        <w:spacing w:line="360" w:lineRule="auto"/>
        <w:ind w:firstLine="420"/>
        <w:jc w:val="center"/>
        <w:rPr>
          <w:rFonts w:ascii="黑体" w:eastAsia="黑体" w:hAnsi="黑体" w:cs="黑体" w:hint="eastAsia"/>
          <w:szCs w:val="22"/>
        </w:rPr>
        <w:sectPr w:rsidR="001A150B">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227FBE8" wp14:editId="52F7AE40">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4F9929C" w14:textId="77777777" w:rsidR="00636B7B" w:rsidRDefault="00636B7B" w:rsidP="00636B7B">
      <w:pPr>
        <w:pStyle w:val="affffffc"/>
        <w:spacing w:after="360"/>
        <w:rPr>
          <w:rFonts w:hint="eastAsia"/>
        </w:rPr>
      </w:pPr>
      <w:bookmarkStart w:id="1" w:name="_Toc212233054"/>
      <w:bookmarkStart w:id="2" w:name="_Toc3964"/>
      <w:bookmarkStart w:id="3" w:name="_Toc212483966"/>
      <w:bookmarkStart w:id="4" w:name="_Toc12379"/>
      <w:bookmarkStart w:id="5" w:name="_Toc227740237"/>
      <w:bookmarkStart w:id="6" w:name="BookMark1"/>
      <w:r w:rsidRPr="00636B7B">
        <w:rPr>
          <w:rFonts w:hint="eastAsia"/>
          <w:spacing w:val="320"/>
        </w:rPr>
        <w:lastRenderedPageBreak/>
        <w:t>目</w:t>
      </w:r>
      <w:r>
        <w:rPr>
          <w:rFonts w:hint="eastAsia"/>
        </w:rPr>
        <w:t>次</w:t>
      </w:r>
    </w:p>
    <w:p w14:paraId="3D42AC41" w14:textId="5265569F"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36B7B">
        <w:fldChar w:fldCharType="begin"/>
      </w:r>
      <w:r w:rsidRPr="00636B7B">
        <w:instrText xml:space="preserve"> TOC \o "1-1" \h </w:instrText>
      </w:r>
      <w:r w:rsidRPr="00636B7B">
        <w:fldChar w:fldCharType="separate"/>
      </w:r>
      <w:hyperlink w:anchor="_Toc227740282" w:history="1">
        <w:r w:rsidRPr="00636B7B">
          <w:rPr>
            <w:rStyle w:val="affffd"/>
            <w:rFonts w:hint="eastAsia"/>
            <w:noProof/>
          </w:rPr>
          <w:t>前言</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_Toc227740282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II</w:t>
        </w:r>
        <w:r w:rsidRPr="00636B7B">
          <w:rPr>
            <w:rFonts w:hint="eastAsia"/>
            <w:noProof/>
          </w:rPr>
          <w:fldChar w:fldCharType="end"/>
        </w:r>
      </w:hyperlink>
    </w:p>
    <w:p w14:paraId="41D71A7F" w14:textId="0CB35B41"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84" w:history="1">
        <w:r w:rsidRPr="00636B7B">
          <w:rPr>
            <w:rStyle w:val="affffd"/>
            <w:rFonts w:hint="eastAsia"/>
            <w:noProof/>
          </w:rPr>
          <w:t>1</w:t>
        </w:r>
        <w:r>
          <w:rPr>
            <w:rStyle w:val="affffd"/>
            <w:noProof/>
          </w:rPr>
          <w:t xml:space="preserve"> </w:t>
        </w:r>
        <w:r w:rsidRPr="00636B7B">
          <w:rPr>
            <w:rStyle w:val="affffd"/>
            <w:rFonts w:hint="eastAsia"/>
            <w:noProof/>
          </w:rPr>
          <w:t xml:space="preserve"> 范围</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_Toc227740284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1</w:t>
        </w:r>
        <w:r w:rsidRPr="00636B7B">
          <w:rPr>
            <w:rFonts w:hint="eastAsia"/>
            <w:noProof/>
          </w:rPr>
          <w:fldChar w:fldCharType="end"/>
        </w:r>
      </w:hyperlink>
    </w:p>
    <w:p w14:paraId="74204EA7" w14:textId="57C0852F"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85" w:history="1">
        <w:r w:rsidRPr="00636B7B">
          <w:rPr>
            <w:rStyle w:val="affffd"/>
            <w:rFonts w:hint="eastAsia"/>
            <w:noProof/>
          </w:rPr>
          <w:t>2</w:t>
        </w:r>
        <w:r>
          <w:rPr>
            <w:rStyle w:val="affffd"/>
            <w:noProof/>
          </w:rPr>
          <w:t xml:space="preserve"> </w:t>
        </w:r>
        <w:r w:rsidRPr="00636B7B">
          <w:rPr>
            <w:rStyle w:val="affffd"/>
            <w:rFonts w:hint="eastAsia"/>
            <w:noProof/>
          </w:rPr>
          <w:t xml:space="preserve"> 规范性引用文件</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_Toc227740285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1</w:t>
        </w:r>
        <w:r w:rsidRPr="00636B7B">
          <w:rPr>
            <w:rFonts w:hint="eastAsia"/>
            <w:noProof/>
          </w:rPr>
          <w:fldChar w:fldCharType="end"/>
        </w:r>
      </w:hyperlink>
    </w:p>
    <w:p w14:paraId="167658AD" w14:textId="0FC23B3D"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86" w:history="1">
        <w:r w:rsidRPr="00636B7B">
          <w:rPr>
            <w:rStyle w:val="affffd"/>
            <w:rFonts w:hint="eastAsia"/>
            <w:noProof/>
          </w:rPr>
          <w:t>3</w:t>
        </w:r>
        <w:r>
          <w:rPr>
            <w:rStyle w:val="affffd"/>
            <w:noProof/>
          </w:rPr>
          <w:t xml:space="preserve"> </w:t>
        </w:r>
        <w:r w:rsidRPr="00636B7B">
          <w:rPr>
            <w:rStyle w:val="affffd"/>
            <w:rFonts w:hint="eastAsia"/>
            <w:noProof/>
          </w:rPr>
          <w:t xml:space="preserve"> 术语和定义</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_Toc227740286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1</w:t>
        </w:r>
        <w:r w:rsidRPr="00636B7B">
          <w:rPr>
            <w:rFonts w:hint="eastAsia"/>
            <w:noProof/>
          </w:rPr>
          <w:fldChar w:fldCharType="end"/>
        </w:r>
      </w:hyperlink>
    </w:p>
    <w:p w14:paraId="5534B000" w14:textId="29673A80"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87" w:history="1">
        <w:r w:rsidRPr="00636B7B">
          <w:rPr>
            <w:rStyle w:val="affffd"/>
            <w:rFonts w:hint="eastAsia"/>
            <w:noProof/>
          </w:rPr>
          <w:t>4</w:t>
        </w:r>
        <w:r>
          <w:rPr>
            <w:rStyle w:val="affffd"/>
            <w:noProof/>
          </w:rPr>
          <w:t xml:space="preserve"> </w:t>
        </w:r>
        <w:r w:rsidRPr="00636B7B">
          <w:rPr>
            <w:rStyle w:val="affffd"/>
            <w:rFonts w:hint="eastAsia"/>
            <w:noProof/>
          </w:rPr>
          <w:t xml:space="preserve"> 分类与型式</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_Toc227740287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2</w:t>
        </w:r>
        <w:r w:rsidRPr="00636B7B">
          <w:rPr>
            <w:rFonts w:hint="eastAsia"/>
            <w:noProof/>
          </w:rPr>
          <w:fldChar w:fldCharType="end"/>
        </w:r>
      </w:hyperlink>
    </w:p>
    <w:p w14:paraId="6150D0F5" w14:textId="783C01D6"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88" w:history="1">
        <w:r w:rsidRPr="00636B7B">
          <w:rPr>
            <w:rStyle w:val="affffd"/>
            <w:rFonts w:hint="eastAsia"/>
            <w:noProof/>
          </w:rPr>
          <w:t>5</w:t>
        </w:r>
        <w:r>
          <w:rPr>
            <w:rStyle w:val="affffd"/>
            <w:noProof/>
          </w:rPr>
          <w:t xml:space="preserve"> </w:t>
        </w:r>
        <w:r w:rsidRPr="00636B7B">
          <w:rPr>
            <w:rStyle w:val="affffd"/>
            <w:rFonts w:hint="eastAsia"/>
            <w:noProof/>
          </w:rPr>
          <w:t xml:space="preserve"> 技术要求</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_Toc227740288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3</w:t>
        </w:r>
        <w:r w:rsidRPr="00636B7B">
          <w:rPr>
            <w:rFonts w:hint="eastAsia"/>
            <w:noProof/>
          </w:rPr>
          <w:fldChar w:fldCharType="end"/>
        </w:r>
      </w:hyperlink>
    </w:p>
    <w:p w14:paraId="746D227D" w14:textId="311F5791"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89" w:history="1">
        <w:r w:rsidRPr="00636B7B">
          <w:rPr>
            <w:rStyle w:val="affffd"/>
            <w:rFonts w:hint="eastAsia"/>
            <w:noProof/>
          </w:rPr>
          <w:t>6</w:t>
        </w:r>
        <w:r>
          <w:rPr>
            <w:rStyle w:val="affffd"/>
            <w:noProof/>
          </w:rPr>
          <w:t xml:space="preserve"> </w:t>
        </w:r>
        <w:r w:rsidRPr="00636B7B">
          <w:rPr>
            <w:rStyle w:val="affffd"/>
            <w:rFonts w:hint="eastAsia"/>
            <w:noProof/>
          </w:rPr>
          <w:t xml:space="preserve"> 试验方法</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_Toc227740289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5</w:t>
        </w:r>
        <w:r w:rsidRPr="00636B7B">
          <w:rPr>
            <w:rFonts w:hint="eastAsia"/>
            <w:noProof/>
          </w:rPr>
          <w:fldChar w:fldCharType="end"/>
        </w:r>
      </w:hyperlink>
    </w:p>
    <w:p w14:paraId="19D10D4C" w14:textId="1A6F3403"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90" w:history="1">
        <w:r w:rsidRPr="00636B7B">
          <w:rPr>
            <w:rStyle w:val="affffd"/>
            <w:rFonts w:hint="eastAsia"/>
            <w:noProof/>
          </w:rPr>
          <w:t>7</w:t>
        </w:r>
        <w:r>
          <w:rPr>
            <w:rStyle w:val="affffd"/>
            <w:noProof/>
          </w:rPr>
          <w:t xml:space="preserve"> </w:t>
        </w:r>
        <w:r w:rsidRPr="00636B7B">
          <w:rPr>
            <w:rStyle w:val="affffd"/>
            <w:rFonts w:hint="eastAsia"/>
            <w:noProof/>
          </w:rPr>
          <w:t xml:space="preserve"> 检验规则</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_Toc227740290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7</w:t>
        </w:r>
        <w:r w:rsidRPr="00636B7B">
          <w:rPr>
            <w:rFonts w:hint="eastAsia"/>
            <w:noProof/>
          </w:rPr>
          <w:fldChar w:fldCharType="end"/>
        </w:r>
      </w:hyperlink>
    </w:p>
    <w:p w14:paraId="03F7E811" w14:textId="372B24DE"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91" w:history="1">
        <w:r w:rsidRPr="00636B7B">
          <w:rPr>
            <w:rStyle w:val="affffd"/>
            <w:rFonts w:hint="eastAsia"/>
            <w:noProof/>
          </w:rPr>
          <w:t>8</w:t>
        </w:r>
        <w:r>
          <w:rPr>
            <w:rStyle w:val="affffd"/>
            <w:noProof/>
          </w:rPr>
          <w:t xml:space="preserve"> </w:t>
        </w:r>
        <w:r w:rsidRPr="00636B7B">
          <w:rPr>
            <w:rStyle w:val="affffd"/>
            <w:rFonts w:hint="eastAsia"/>
            <w:noProof/>
          </w:rPr>
          <w:t xml:space="preserve"> 标志、包装、运输和贮存</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_Toc227740291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7</w:t>
        </w:r>
        <w:r w:rsidRPr="00636B7B">
          <w:rPr>
            <w:rFonts w:hint="eastAsia"/>
            <w:noProof/>
          </w:rPr>
          <w:fldChar w:fldCharType="end"/>
        </w:r>
      </w:hyperlink>
    </w:p>
    <w:p w14:paraId="588E8447" w14:textId="57271558"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92" w:history="1">
        <w:r w:rsidRPr="00636B7B">
          <w:rPr>
            <w:rStyle w:val="affffd"/>
            <w:rFonts w:hint="eastAsia"/>
            <w:noProof/>
          </w:rPr>
          <w:t>附录A（资料性）</w:t>
        </w:r>
        <w:r>
          <w:rPr>
            <w:rStyle w:val="affffd"/>
            <w:noProof/>
          </w:rPr>
          <w:t xml:space="preserve"> </w:t>
        </w:r>
        <w:r w:rsidRPr="00636B7B">
          <w:rPr>
            <w:rStyle w:val="affffd"/>
            <w:rFonts w:hint="eastAsia"/>
            <w:noProof/>
          </w:rPr>
          <w:t xml:space="preserve"> 绝缘子产品分类与典型应用场景</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_Toc227740292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9</w:t>
        </w:r>
        <w:r w:rsidRPr="00636B7B">
          <w:rPr>
            <w:rFonts w:hint="eastAsia"/>
            <w:noProof/>
          </w:rPr>
          <w:fldChar w:fldCharType="end"/>
        </w:r>
      </w:hyperlink>
    </w:p>
    <w:p w14:paraId="6E758928" w14:textId="44DF9098" w:rsidR="00636B7B" w:rsidRPr="00636B7B" w:rsidRDefault="00636B7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740293" w:history="1">
        <w:r w:rsidRPr="00636B7B">
          <w:rPr>
            <w:rStyle w:val="affffd"/>
            <w:rFonts w:hint="eastAsia"/>
            <w:noProof/>
          </w:rPr>
          <w:t>附录B（资料性）</w:t>
        </w:r>
        <w:r>
          <w:rPr>
            <w:rStyle w:val="affffd"/>
            <w:noProof/>
          </w:rPr>
          <w:t xml:space="preserve"> </w:t>
        </w:r>
        <w:r w:rsidRPr="00636B7B">
          <w:rPr>
            <w:rStyle w:val="affffd"/>
            <w:rFonts w:hint="eastAsia"/>
            <w:noProof/>
          </w:rPr>
          <w:t xml:space="preserve"> 绝缘子主要性能参数参考值</w:t>
        </w:r>
        <w:r w:rsidRPr="00636B7B">
          <w:rPr>
            <w:rFonts w:hint="eastAsia"/>
            <w:noProof/>
          </w:rPr>
          <w:tab/>
        </w:r>
        <w:r w:rsidRPr="00636B7B">
          <w:rPr>
            <w:rFonts w:hint="eastAsia"/>
            <w:noProof/>
          </w:rPr>
          <w:fldChar w:fldCharType="begin"/>
        </w:r>
        <w:r w:rsidRPr="00636B7B">
          <w:rPr>
            <w:rFonts w:hint="eastAsia"/>
            <w:noProof/>
          </w:rPr>
          <w:instrText xml:space="preserve"> </w:instrText>
        </w:r>
        <w:r w:rsidRPr="00636B7B">
          <w:rPr>
            <w:noProof/>
          </w:rPr>
          <w:instrText>PAGEREF _Toc227740293 \h</w:instrText>
        </w:r>
        <w:r w:rsidRPr="00636B7B">
          <w:rPr>
            <w:rFonts w:hint="eastAsia"/>
            <w:noProof/>
          </w:rPr>
          <w:instrText xml:space="preserve"> </w:instrText>
        </w:r>
        <w:r w:rsidRPr="00636B7B">
          <w:rPr>
            <w:rFonts w:hint="eastAsia"/>
            <w:noProof/>
          </w:rPr>
        </w:r>
        <w:r w:rsidRPr="00636B7B">
          <w:rPr>
            <w:rFonts w:hint="eastAsia"/>
            <w:noProof/>
          </w:rPr>
          <w:fldChar w:fldCharType="separate"/>
        </w:r>
        <w:r w:rsidRPr="00636B7B">
          <w:rPr>
            <w:noProof/>
          </w:rPr>
          <w:t>10</w:t>
        </w:r>
        <w:r w:rsidRPr="00636B7B">
          <w:rPr>
            <w:rFonts w:hint="eastAsia"/>
            <w:noProof/>
          </w:rPr>
          <w:fldChar w:fldCharType="end"/>
        </w:r>
      </w:hyperlink>
    </w:p>
    <w:p w14:paraId="7C765CF8" w14:textId="2E1BBCEB" w:rsidR="00636B7B" w:rsidRPr="00636B7B" w:rsidRDefault="00636B7B" w:rsidP="00636B7B">
      <w:pPr>
        <w:pStyle w:val="affffffc"/>
        <w:spacing w:after="360"/>
        <w:sectPr w:rsidR="00636B7B" w:rsidRPr="00636B7B" w:rsidSect="00636B7B">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rsidRPr="00636B7B">
        <w:fldChar w:fldCharType="end"/>
      </w:r>
    </w:p>
    <w:p w14:paraId="5EE3C0BF" w14:textId="77777777" w:rsidR="001A150B" w:rsidRDefault="00000000">
      <w:pPr>
        <w:pStyle w:val="a6"/>
        <w:spacing w:before="850" w:afterLines="0" w:after="680"/>
      </w:pPr>
      <w:bookmarkStart w:id="7" w:name="BookMark2"/>
      <w:bookmarkStart w:id="8" w:name="_Toc227740282"/>
      <w:bookmarkEnd w:id="6"/>
      <w:r>
        <w:rPr>
          <w:rFonts w:hint="eastAsia"/>
        </w:rPr>
        <w:lastRenderedPageBreak/>
        <w:t>前</w:t>
      </w:r>
      <w:r>
        <w:t>言</w:t>
      </w:r>
      <w:bookmarkEnd w:id="1"/>
      <w:bookmarkEnd w:id="2"/>
      <w:bookmarkEnd w:id="3"/>
      <w:bookmarkEnd w:id="4"/>
      <w:bookmarkEnd w:id="5"/>
      <w:bookmarkEnd w:id="8"/>
    </w:p>
    <w:p w14:paraId="626652D9" w14:textId="77777777" w:rsidR="001A150B" w:rsidRDefault="00000000">
      <w:pPr>
        <w:pStyle w:val="afffff7"/>
        <w:ind w:firstLine="420"/>
      </w:pPr>
      <w:r>
        <w:rPr>
          <w:rFonts w:hint="eastAsia"/>
        </w:rPr>
        <w:t>本文件按照GB/T 1.1—2020《标准化工作导则  第1部分：标准化文件的结构和起草规则》的规定起草。</w:t>
      </w:r>
    </w:p>
    <w:p w14:paraId="0A854B84" w14:textId="77777777" w:rsidR="001A150B" w:rsidRDefault="00000000">
      <w:pPr>
        <w:pStyle w:val="afffff7"/>
        <w:ind w:firstLine="420"/>
      </w:pPr>
      <w:r>
        <w:rPr>
          <w:rFonts w:hint="eastAsia"/>
        </w:rPr>
        <w:t>请注意本文件的某些内容可能涉及专利。本文件的发布机构不承担识别专利的责任。</w:t>
      </w:r>
    </w:p>
    <w:p w14:paraId="36AEC405" w14:textId="77777777" w:rsidR="001A150B" w:rsidRDefault="00000000">
      <w:pPr>
        <w:pStyle w:val="afffff7"/>
        <w:ind w:firstLine="420"/>
      </w:pPr>
      <w:r>
        <w:rPr>
          <w:rFonts w:hint="eastAsia"/>
        </w:rPr>
        <w:t>本文件由中国西部开发促进会提出并归口。</w:t>
      </w:r>
    </w:p>
    <w:p w14:paraId="69A2CF14" w14:textId="77777777" w:rsidR="001A150B" w:rsidRDefault="00000000">
      <w:pPr>
        <w:pStyle w:val="afffff7"/>
        <w:ind w:firstLine="420"/>
      </w:pPr>
      <w:r>
        <w:rPr>
          <w:rFonts w:hint="eastAsia"/>
        </w:rPr>
        <w:t>本文件起草单位：。</w:t>
      </w:r>
    </w:p>
    <w:p w14:paraId="25EF153F" w14:textId="77777777" w:rsidR="001A150B" w:rsidRDefault="00000000">
      <w:pPr>
        <w:pStyle w:val="afffff7"/>
        <w:ind w:firstLine="420"/>
      </w:pPr>
      <w:r>
        <w:rPr>
          <w:rFonts w:hint="eastAsia"/>
        </w:rPr>
        <w:t>本文件主要起草人：。</w:t>
      </w:r>
    </w:p>
    <w:p w14:paraId="600EE9B3" w14:textId="77777777" w:rsidR="001A150B" w:rsidRDefault="00000000">
      <w:pPr>
        <w:pStyle w:val="afffff7"/>
        <w:ind w:firstLine="420"/>
      </w:pPr>
      <w:r>
        <w:rPr>
          <w:rFonts w:hint="eastAsia"/>
        </w:rPr>
        <w:t>本文件为首次发布。</w:t>
      </w:r>
    </w:p>
    <w:p w14:paraId="372873BC" w14:textId="77777777" w:rsidR="001A150B" w:rsidRDefault="001A150B">
      <w:pPr>
        <w:pStyle w:val="afffff7"/>
        <w:ind w:firstLine="420"/>
      </w:pPr>
    </w:p>
    <w:p w14:paraId="25ECC8DE" w14:textId="77777777" w:rsidR="001A150B" w:rsidRDefault="001A150B">
      <w:pPr>
        <w:pStyle w:val="afffff7"/>
        <w:ind w:firstLine="420"/>
        <w:sectPr w:rsidR="001A150B">
          <w:pgSz w:w="11906" w:h="16838"/>
          <w:pgMar w:top="1928" w:right="1134" w:bottom="1134" w:left="1134" w:header="1418" w:footer="1134" w:gutter="284"/>
          <w:pgNumType w:fmt="upperRoman"/>
          <w:cols w:space="425"/>
          <w:formProt w:val="0"/>
          <w:docGrid w:linePitch="312"/>
        </w:sectPr>
      </w:pPr>
    </w:p>
    <w:p w14:paraId="07E2B0C3" w14:textId="77777777" w:rsidR="001A150B" w:rsidRDefault="001A150B">
      <w:pPr>
        <w:spacing w:line="20" w:lineRule="exact"/>
        <w:ind w:firstLine="643"/>
        <w:jc w:val="center"/>
        <w:rPr>
          <w:rFonts w:ascii="黑体" w:eastAsia="黑体" w:hAnsi="黑体" w:hint="eastAsia"/>
          <w:sz w:val="32"/>
          <w:szCs w:val="32"/>
        </w:rPr>
      </w:pPr>
      <w:bookmarkStart w:id="9" w:name="BookMark4"/>
      <w:bookmarkEnd w:id="7"/>
    </w:p>
    <w:p w14:paraId="1EA3E097" w14:textId="77777777" w:rsidR="001A150B" w:rsidRDefault="001A150B">
      <w:pPr>
        <w:spacing w:line="20" w:lineRule="exact"/>
        <w:ind w:firstLine="643"/>
        <w:jc w:val="center"/>
        <w:rPr>
          <w:rFonts w:ascii="黑体" w:eastAsia="黑体" w:hAnsi="黑体" w:hint="eastAsia"/>
          <w:sz w:val="32"/>
          <w:szCs w:val="32"/>
        </w:rPr>
      </w:pPr>
    </w:p>
    <w:p w14:paraId="0FEBB9BB" w14:textId="77777777" w:rsidR="001A150B" w:rsidRDefault="00000000">
      <w:pPr>
        <w:pStyle w:val="a6"/>
        <w:spacing w:before="850" w:afterLines="0" w:after="680"/>
        <w:ind w:left="0" w:firstLine="0"/>
        <w:outlineLvl w:val="9"/>
      </w:pPr>
      <w:bookmarkStart w:id="10" w:name="_Toc227244190"/>
      <w:bookmarkStart w:id="11" w:name="_Toc26986771"/>
      <w:bookmarkStart w:id="12" w:name="NEW_STAND_NAME"/>
      <w:bookmarkStart w:id="13" w:name="_Toc26986530"/>
      <w:bookmarkStart w:id="14" w:name="_Toc24884211"/>
      <w:bookmarkStart w:id="15" w:name="_Toc113284169"/>
      <w:bookmarkStart w:id="16" w:name="_Toc26648465"/>
      <w:bookmarkStart w:id="17" w:name="_Toc17233333"/>
      <w:bookmarkStart w:id="18" w:name="_Toc17233325"/>
      <w:bookmarkStart w:id="19" w:name="_Toc24884218"/>
      <w:bookmarkStart w:id="20" w:name="_Toc26718930"/>
      <w:bookmarkStart w:id="21" w:name="_Toc97192964"/>
      <w:bookmarkStart w:id="22" w:name="_Toc227740238"/>
      <w:bookmarkStart w:id="23" w:name="_Toc227740283"/>
      <w:r>
        <w:rPr>
          <w:rFonts w:hint="eastAsia"/>
        </w:rPr>
        <w:t>绝缘子产品通用技术要求</w:t>
      </w:r>
      <w:bookmarkEnd w:id="10"/>
      <w:bookmarkEnd w:id="22"/>
      <w:bookmarkEnd w:id="23"/>
    </w:p>
    <w:p w14:paraId="6140E93D" w14:textId="77777777" w:rsidR="001A150B" w:rsidRDefault="00000000">
      <w:pPr>
        <w:pStyle w:val="affc"/>
        <w:spacing w:before="240" w:after="240"/>
      </w:pPr>
      <w:bookmarkStart w:id="24" w:name="_Toc7073"/>
      <w:bookmarkStart w:id="25" w:name="_Toc23108"/>
      <w:bookmarkStart w:id="26" w:name="_Toc24419"/>
      <w:bookmarkStart w:id="27" w:name="_Toc113282590"/>
      <w:bookmarkStart w:id="28" w:name="_Toc212233056"/>
      <w:bookmarkStart w:id="29" w:name="_Toc212483968"/>
      <w:bookmarkStart w:id="30" w:name="_Toc18263"/>
      <w:bookmarkStart w:id="31" w:name="_Toc227740239"/>
      <w:bookmarkStart w:id="32" w:name="_Toc227740284"/>
      <w:bookmarkEnd w:id="11"/>
      <w:bookmarkEnd w:id="12"/>
      <w:bookmarkEnd w:id="13"/>
      <w:bookmarkEnd w:id="14"/>
      <w:bookmarkEnd w:id="15"/>
      <w:bookmarkEnd w:id="16"/>
      <w:bookmarkEnd w:id="17"/>
      <w:bookmarkEnd w:id="18"/>
      <w:bookmarkEnd w:id="19"/>
      <w:bookmarkEnd w:id="20"/>
      <w:bookmarkEnd w:id="21"/>
      <w:r>
        <w:rPr>
          <w:rFonts w:hint="eastAsia"/>
        </w:rPr>
        <w:t>范围</w:t>
      </w:r>
      <w:bookmarkEnd w:id="24"/>
      <w:bookmarkEnd w:id="25"/>
      <w:bookmarkEnd w:id="26"/>
      <w:bookmarkEnd w:id="27"/>
      <w:bookmarkEnd w:id="28"/>
      <w:bookmarkEnd w:id="29"/>
      <w:bookmarkEnd w:id="30"/>
      <w:bookmarkEnd w:id="31"/>
      <w:bookmarkEnd w:id="32"/>
    </w:p>
    <w:p w14:paraId="1240ACBE" w14:textId="77777777" w:rsidR="001A150B" w:rsidRDefault="00000000">
      <w:pPr>
        <w:pStyle w:val="afffff7"/>
        <w:ind w:firstLine="420"/>
      </w:pPr>
      <w:bookmarkStart w:id="33" w:name="_Toc24884219"/>
      <w:bookmarkStart w:id="34" w:name="_Toc24884212"/>
      <w:bookmarkStart w:id="35" w:name="_Toc17233326"/>
      <w:bookmarkStart w:id="36" w:name="_Toc17233334"/>
      <w:bookmarkStart w:id="37" w:name="_Toc26648466"/>
      <w:r>
        <w:rPr>
          <w:rFonts w:hint="eastAsia"/>
        </w:rPr>
        <w:t>本文件规定了绝缘子产品的分类与型式、技术要求、试验方法、检验规则以及标志、包装、运输和贮存。</w:t>
      </w:r>
    </w:p>
    <w:p w14:paraId="562FB7DC" w14:textId="77777777" w:rsidR="001A150B" w:rsidRDefault="00000000">
      <w:pPr>
        <w:pStyle w:val="afffff7"/>
        <w:ind w:firstLine="420"/>
      </w:pPr>
      <w:r>
        <w:rPr>
          <w:rFonts w:hint="eastAsia"/>
        </w:rPr>
        <w:t>本文件适用于标称电压高于1000V的交流架空电力线路、电气装置和设备上使用的瓷绝缘子、玻璃绝缘子、复合绝缘子，以及标称电压高于1500V的直流架空电力线路用绝缘子。</w:t>
      </w:r>
    </w:p>
    <w:p w14:paraId="7FAD4DA8" w14:textId="77777777" w:rsidR="001A150B" w:rsidRDefault="00000000">
      <w:pPr>
        <w:pStyle w:val="affc"/>
        <w:spacing w:before="240" w:after="240"/>
      </w:pPr>
      <w:bookmarkStart w:id="38" w:name="_Toc212483969"/>
      <w:bookmarkStart w:id="39" w:name="_Toc113282591"/>
      <w:bookmarkStart w:id="40" w:name="_Toc29984"/>
      <w:bookmarkStart w:id="41" w:name="_Toc97192965"/>
      <w:bookmarkStart w:id="42" w:name="_Toc26986531"/>
      <w:bookmarkStart w:id="43" w:name="_Toc19575"/>
      <w:bookmarkStart w:id="44" w:name="_Toc26718931"/>
      <w:bookmarkStart w:id="45" w:name="_Toc26986772"/>
      <w:bookmarkStart w:id="46" w:name="_Toc1048"/>
      <w:bookmarkStart w:id="47" w:name="_Toc13917"/>
      <w:bookmarkStart w:id="48" w:name="_Toc212233057"/>
      <w:bookmarkStart w:id="49" w:name="_Toc227740240"/>
      <w:bookmarkStart w:id="50" w:name="_Toc227740285"/>
      <w:r>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68924F6" w14:textId="77777777" w:rsidR="001A150B"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465BBFD1"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772 高压绝缘子瓷件 技术条件</w:t>
      </w:r>
    </w:p>
    <w:p w14:paraId="48DA9595"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1000 高压线路针式瓷绝缘子尺寸与特性</w:t>
      </w:r>
    </w:p>
    <w:p w14:paraId="04A95B1C"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1001.1 标称电压高于1000V的架空线路绝缘子 第1部分：交流系统用瓷或玻璃绝缘子元件 定义、试验方法和判定准则</w:t>
      </w:r>
    </w:p>
    <w:p w14:paraId="7018FCD0"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2900.8 电工术语 绝缘子</w:t>
      </w:r>
    </w:p>
    <w:p w14:paraId="09A7A7E2"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4056 绝缘子串元件的球窝联接尺寸</w:t>
      </w:r>
    </w:p>
    <w:p w14:paraId="7FE0475D"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4585 交流系统用高压瓷和玻璃绝缘子的人工污秽试验</w:t>
      </w:r>
    </w:p>
    <w:p w14:paraId="5A1EB8D0"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7253 标称电压高于1000V的架空线路绝缘子 交流系统用瓷或玻璃绝缘子元件 盘形悬式绝缘子元件的特性</w:t>
      </w:r>
    </w:p>
    <w:p w14:paraId="67A4F17B"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16927.1 高电压试验技术 第1部分：一般定义及试验要求</w:t>
      </w:r>
    </w:p>
    <w:p w14:paraId="3DD0E76E"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19443 标称电压高于1500V的架空线路用绝缘子 直流系统用瓷或玻璃绝缘子串元件 定义、试验方法及接收准则</w:t>
      </w:r>
    </w:p>
    <w:p w14:paraId="124B4872"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22079 户内和户外用高压聚合物绝缘子 一般定义、试验方法和接收准则</w:t>
      </w:r>
    </w:p>
    <w:p w14:paraId="6D26FCF3"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26874 高压架空线路用长棒形瓷绝缘子元件特性</w:t>
      </w:r>
    </w:p>
    <w:p w14:paraId="0BC2F7AF" w14:textId="77777777" w:rsidR="001A150B"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JB/T 5896 常用绝缘子术语</w:t>
      </w:r>
    </w:p>
    <w:p w14:paraId="51A49C5C" w14:textId="77777777" w:rsidR="001A150B" w:rsidRDefault="00000000">
      <w:pPr>
        <w:pStyle w:val="affc"/>
        <w:spacing w:before="240" w:after="240"/>
      </w:pPr>
      <w:bookmarkStart w:id="53" w:name="_Toc212233058"/>
      <w:bookmarkStart w:id="54" w:name="_Toc212483970"/>
      <w:bookmarkStart w:id="55" w:name="_Toc2656"/>
      <w:bookmarkStart w:id="56" w:name="_Toc6287"/>
      <w:bookmarkStart w:id="57" w:name="_Toc4140"/>
      <w:bookmarkStart w:id="58" w:name="_Toc11391"/>
      <w:bookmarkStart w:id="59" w:name="_Toc227740241"/>
      <w:bookmarkStart w:id="60" w:name="_Toc227740286"/>
      <w:r>
        <w:rPr>
          <w:rFonts w:hint="eastAsia"/>
          <w:szCs w:val="21"/>
        </w:rPr>
        <w:t>术语和定义</w:t>
      </w:r>
      <w:bookmarkEnd w:id="51"/>
      <w:bookmarkEnd w:id="52"/>
      <w:bookmarkEnd w:id="53"/>
      <w:bookmarkEnd w:id="54"/>
      <w:bookmarkEnd w:id="55"/>
      <w:bookmarkEnd w:id="56"/>
      <w:bookmarkEnd w:id="57"/>
      <w:bookmarkEnd w:id="58"/>
      <w:bookmarkEnd w:id="59"/>
      <w:bookmarkEnd w:id="60"/>
    </w:p>
    <w:p w14:paraId="330F6092" w14:textId="77777777" w:rsidR="001A150B" w:rsidRDefault="00000000">
      <w:pPr>
        <w:pStyle w:val="afffff7"/>
        <w:ind w:firstLine="420"/>
      </w:pPr>
      <w:r>
        <w:rPr>
          <w:rFonts w:hint="eastAsia"/>
        </w:rPr>
        <w:t>GB/T 2900.8和JB/T 5896界定的以及下列术语和定义适用于本文件。</w:t>
      </w:r>
    </w:p>
    <w:p w14:paraId="6FF89123" w14:textId="77777777" w:rsidR="001A150B" w:rsidRDefault="001A150B">
      <w:pPr>
        <w:pStyle w:val="afffffffffff6"/>
        <w:rPr>
          <w:rFonts w:hint="eastAsia"/>
        </w:rPr>
      </w:pPr>
    </w:p>
    <w:p w14:paraId="2DE4CC39" w14:textId="77777777" w:rsidR="001A150B" w:rsidRDefault="00000000">
      <w:pPr>
        <w:pStyle w:val="afffffffffff6"/>
        <w:numPr>
          <w:ilvl w:val="0"/>
          <w:numId w:val="0"/>
        </w:numPr>
        <w:ind w:left="420"/>
        <w:rPr>
          <w:rFonts w:hint="eastAsia"/>
        </w:rPr>
      </w:pPr>
      <w:r>
        <w:rPr>
          <w:rFonts w:hint="eastAsia"/>
        </w:rPr>
        <w:t>绝缘子 insulator</w:t>
      </w:r>
    </w:p>
    <w:p w14:paraId="3D7B7EC0" w14:textId="77777777" w:rsidR="001A150B" w:rsidRDefault="00000000">
      <w:pPr>
        <w:pStyle w:val="afffff7"/>
        <w:ind w:firstLine="420"/>
      </w:pPr>
      <w:r>
        <w:rPr>
          <w:rFonts w:hint="eastAsia"/>
        </w:rPr>
        <w:t>用于支撑或悬挂带电部件并使之与大地或其他带电体保持绝缘距离的器件。</w:t>
      </w:r>
    </w:p>
    <w:p w14:paraId="45BA4FA3" w14:textId="77777777" w:rsidR="001A150B" w:rsidRDefault="00000000">
      <w:pPr>
        <w:pStyle w:val="afffffffffff6"/>
        <w:rPr>
          <w:rFonts w:hint="eastAsia"/>
        </w:rPr>
      </w:pPr>
      <w:r>
        <w:br/>
      </w:r>
      <w:r>
        <w:rPr>
          <w:rFonts w:hint="eastAsia"/>
        </w:rPr>
        <w:t>盘形悬式绝缘子 cap and pin insulator</w:t>
      </w:r>
    </w:p>
    <w:p w14:paraId="178DE96C" w14:textId="77777777" w:rsidR="001A150B" w:rsidRDefault="00000000">
      <w:pPr>
        <w:pStyle w:val="afffff7"/>
        <w:ind w:firstLine="420"/>
      </w:pPr>
      <w:r>
        <w:rPr>
          <w:rFonts w:hint="eastAsia"/>
        </w:rPr>
        <w:t>由瓷件或玻璃件与金属附件（铁帽、钢脚）通过胶合剂装配而成，具有盘形结构的悬式绝缘子。</w:t>
      </w:r>
    </w:p>
    <w:p w14:paraId="3A409978" w14:textId="77777777" w:rsidR="001A150B" w:rsidRDefault="00000000">
      <w:pPr>
        <w:pStyle w:val="afffffffffff6"/>
        <w:rPr>
          <w:rFonts w:hint="eastAsia"/>
        </w:rPr>
      </w:pPr>
      <w:r>
        <w:br/>
      </w:r>
      <w:r>
        <w:rPr>
          <w:rFonts w:hint="eastAsia"/>
        </w:rPr>
        <w:t>长棒形绝缘子 long rod insulator</w:t>
      </w:r>
    </w:p>
    <w:p w14:paraId="5B4C6423" w14:textId="77777777" w:rsidR="001A150B" w:rsidRDefault="00000000">
      <w:pPr>
        <w:pStyle w:val="afffff7"/>
        <w:ind w:firstLine="420"/>
      </w:pPr>
      <w:r>
        <w:rPr>
          <w:rFonts w:hint="eastAsia"/>
        </w:rPr>
        <w:t>由瓷件与金属附件（法兰）通过胶合剂装配而成的长棒形结构绝缘子。</w:t>
      </w:r>
    </w:p>
    <w:p w14:paraId="1CAA80DD" w14:textId="77777777" w:rsidR="001A150B" w:rsidRDefault="00000000">
      <w:pPr>
        <w:pStyle w:val="afffffffffff6"/>
        <w:rPr>
          <w:rFonts w:hint="eastAsia"/>
        </w:rPr>
      </w:pPr>
      <w:r>
        <w:br/>
      </w:r>
      <w:r>
        <w:rPr>
          <w:rFonts w:hint="eastAsia"/>
        </w:rPr>
        <w:t>支柱绝缘子 post insulator</w:t>
      </w:r>
    </w:p>
    <w:p w14:paraId="541E5236" w14:textId="77777777" w:rsidR="001A150B" w:rsidRDefault="00000000">
      <w:pPr>
        <w:pStyle w:val="afffff7"/>
        <w:ind w:firstLine="420"/>
      </w:pPr>
      <w:r>
        <w:rPr>
          <w:rFonts w:hint="eastAsia"/>
        </w:rPr>
        <w:t>用于支撑导体并承受弯曲、扭转等机械负荷的绝缘子。</w:t>
      </w:r>
    </w:p>
    <w:p w14:paraId="2A44B6BD" w14:textId="77777777" w:rsidR="001A150B" w:rsidRDefault="00000000">
      <w:pPr>
        <w:pStyle w:val="afffffffffff6"/>
        <w:rPr>
          <w:rFonts w:hint="eastAsia"/>
        </w:rPr>
      </w:pPr>
      <w:r>
        <w:lastRenderedPageBreak/>
        <w:br/>
      </w:r>
      <w:r>
        <w:rPr>
          <w:rFonts w:hint="eastAsia"/>
        </w:rPr>
        <w:t>复合绝缘子 composite insulator</w:t>
      </w:r>
    </w:p>
    <w:p w14:paraId="29233153" w14:textId="77777777" w:rsidR="001A150B" w:rsidRDefault="00000000">
      <w:pPr>
        <w:pStyle w:val="afffff7"/>
        <w:ind w:firstLine="420"/>
      </w:pPr>
      <w:r>
        <w:rPr>
          <w:rFonts w:hint="eastAsia"/>
        </w:rPr>
        <w:t>由绝缘芯棒、伞裙护套和端部金属附件组成的绝缘子，其绝缘芯棒由树脂浸渍纤维制成，伞裙护套由有机材料制成。</w:t>
      </w:r>
    </w:p>
    <w:p w14:paraId="46280DA0" w14:textId="77777777" w:rsidR="001A150B" w:rsidRDefault="00000000">
      <w:pPr>
        <w:pStyle w:val="afffffffffff6"/>
        <w:rPr>
          <w:rFonts w:hint="eastAsia"/>
        </w:rPr>
      </w:pPr>
      <w:r>
        <w:br/>
      </w:r>
      <w:r>
        <w:rPr>
          <w:rFonts w:hint="eastAsia"/>
        </w:rPr>
        <w:t>空心复合绝缘子 hollow composite insulator</w:t>
      </w:r>
    </w:p>
    <w:p w14:paraId="099F901D" w14:textId="77777777" w:rsidR="001A150B" w:rsidRDefault="00000000">
      <w:pPr>
        <w:pStyle w:val="afffff7"/>
        <w:ind w:firstLine="420"/>
      </w:pPr>
      <w:r>
        <w:rPr>
          <w:rFonts w:hint="eastAsia"/>
        </w:rPr>
        <w:t>由树脂浸渍纤维制作的绝缘管、绝缘管外部的伞套以及绝缘管两端部的金属附件构成的空心复合绝缘子。</w:t>
      </w:r>
    </w:p>
    <w:p w14:paraId="49686BF8" w14:textId="77777777" w:rsidR="001A150B" w:rsidRDefault="00000000">
      <w:pPr>
        <w:pStyle w:val="afffffffffff6"/>
        <w:rPr>
          <w:rFonts w:hint="eastAsia"/>
        </w:rPr>
      </w:pPr>
      <w:r>
        <w:br/>
      </w:r>
      <w:r>
        <w:rPr>
          <w:rFonts w:hint="eastAsia"/>
        </w:rPr>
        <w:t>聚合物绝缘子 polymeric insulator</w:t>
      </w:r>
    </w:p>
    <w:p w14:paraId="4602F537" w14:textId="77777777" w:rsidR="001A150B" w:rsidRDefault="00000000">
      <w:pPr>
        <w:pStyle w:val="afffff7"/>
        <w:ind w:firstLine="420"/>
      </w:pPr>
      <w:r>
        <w:rPr>
          <w:rFonts w:hint="eastAsia"/>
        </w:rPr>
        <w:t>绝缘体由一种或几种有机材料组成的绝缘子，包含了</w:t>
      </w:r>
      <w:proofErr w:type="gramStart"/>
      <w:r>
        <w:rPr>
          <w:rFonts w:hint="eastAsia"/>
        </w:rPr>
        <w:t>实心和</w:t>
      </w:r>
      <w:proofErr w:type="gramEnd"/>
      <w:r>
        <w:rPr>
          <w:rFonts w:hint="eastAsia"/>
        </w:rPr>
        <w:t>空心绝缘子，使用在交流和直流系统高压架空线路上、户内和户外设备中。</w:t>
      </w:r>
    </w:p>
    <w:p w14:paraId="7A861CF0" w14:textId="77777777" w:rsidR="001A150B" w:rsidRDefault="00000000">
      <w:pPr>
        <w:pStyle w:val="afffffffffff6"/>
        <w:rPr>
          <w:rFonts w:hint="eastAsia"/>
        </w:rPr>
      </w:pPr>
      <w:r>
        <w:br/>
      </w:r>
      <w:r>
        <w:rPr>
          <w:rFonts w:hint="eastAsia"/>
        </w:rPr>
        <w:t>额定机械负荷 rated mechanical load (RML)</w:t>
      </w:r>
    </w:p>
    <w:p w14:paraId="06111ADA" w14:textId="77777777" w:rsidR="001A150B" w:rsidRDefault="00000000">
      <w:pPr>
        <w:pStyle w:val="afffff7"/>
        <w:ind w:firstLine="420"/>
      </w:pPr>
      <w:r>
        <w:rPr>
          <w:rFonts w:hint="eastAsia"/>
        </w:rPr>
        <w:t>绝缘子在正常使用条件下能够承受的规定机械负荷值，以千牛（</w:t>
      </w:r>
      <w:proofErr w:type="spellStart"/>
      <w:r>
        <w:rPr>
          <w:rFonts w:hint="eastAsia"/>
        </w:rPr>
        <w:t>kN</w:t>
      </w:r>
      <w:proofErr w:type="spellEnd"/>
      <w:r>
        <w:rPr>
          <w:rFonts w:hint="eastAsia"/>
        </w:rPr>
        <w:t>）表示。</w:t>
      </w:r>
    </w:p>
    <w:p w14:paraId="593FD3D1" w14:textId="77777777" w:rsidR="001A150B" w:rsidRDefault="00000000">
      <w:pPr>
        <w:pStyle w:val="afffffffffff6"/>
        <w:rPr>
          <w:rFonts w:hint="eastAsia"/>
        </w:rPr>
      </w:pPr>
      <w:r>
        <w:br/>
      </w:r>
      <w:r>
        <w:rPr>
          <w:rFonts w:hint="eastAsia"/>
        </w:rPr>
        <w:t>额定电压 rated voltage</w:t>
      </w:r>
    </w:p>
    <w:p w14:paraId="00ADE2BB" w14:textId="77777777" w:rsidR="001A150B" w:rsidRDefault="00000000">
      <w:pPr>
        <w:pStyle w:val="afffff7"/>
        <w:ind w:firstLine="420"/>
      </w:pPr>
      <w:r>
        <w:rPr>
          <w:rFonts w:hint="eastAsia"/>
        </w:rPr>
        <w:t>绝缘子设计所依据的电压值，以千伏（kV）表示。</w:t>
      </w:r>
    </w:p>
    <w:p w14:paraId="29DFBF55" w14:textId="77777777" w:rsidR="001A150B" w:rsidRDefault="00000000">
      <w:pPr>
        <w:pStyle w:val="afffffffffff6"/>
        <w:rPr>
          <w:rFonts w:hint="eastAsia"/>
        </w:rPr>
      </w:pPr>
      <w:r>
        <w:br/>
      </w:r>
      <w:r>
        <w:rPr>
          <w:rFonts w:hint="eastAsia"/>
        </w:rPr>
        <w:t>破坏负荷 failing load</w:t>
      </w:r>
    </w:p>
    <w:p w14:paraId="07BBD77B" w14:textId="77777777" w:rsidR="001A150B" w:rsidRDefault="00000000">
      <w:pPr>
        <w:pStyle w:val="afffff7"/>
        <w:ind w:firstLine="420"/>
      </w:pPr>
      <w:r>
        <w:rPr>
          <w:rFonts w:hint="eastAsia"/>
        </w:rPr>
        <w:t>在规定的试验条件下，绝缘子能够承受的最大负荷值，超过该值即发生破坏。</w:t>
      </w:r>
    </w:p>
    <w:p w14:paraId="4C46401E" w14:textId="77777777" w:rsidR="001A150B" w:rsidRDefault="00000000">
      <w:pPr>
        <w:pStyle w:val="afffffffffff6"/>
        <w:rPr>
          <w:rFonts w:hint="eastAsia"/>
        </w:rPr>
      </w:pPr>
      <w:r>
        <w:br/>
      </w:r>
      <w:r>
        <w:rPr>
          <w:rFonts w:hint="eastAsia"/>
        </w:rPr>
        <w:t>工频干耐受电压 power-frequency dry withstand voltage</w:t>
      </w:r>
    </w:p>
    <w:p w14:paraId="3E16AA75" w14:textId="77777777" w:rsidR="001A150B" w:rsidRDefault="00000000">
      <w:pPr>
        <w:pStyle w:val="afffff7"/>
        <w:ind w:firstLine="420"/>
      </w:pPr>
      <w:r>
        <w:rPr>
          <w:rFonts w:hint="eastAsia"/>
        </w:rPr>
        <w:t>在干燥条件下，绝缘子能够承受而不发生击穿或闪络的规定工频电压有效值。</w:t>
      </w:r>
    </w:p>
    <w:p w14:paraId="06962DB6" w14:textId="77777777" w:rsidR="001A150B" w:rsidRDefault="00000000">
      <w:pPr>
        <w:pStyle w:val="afffffffffff6"/>
        <w:rPr>
          <w:rFonts w:hint="eastAsia"/>
        </w:rPr>
      </w:pPr>
      <w:r>
        <w:br/>
      </w:r>
      <w:r>
        <w:rPr>
          <w:rFonts w:hint="eastAsia"/>
        </w:rPr>
        <w:t>工频湿耐受电压 power-frequency wet withstand voltage</w:t>
      </w:r>
    </w:p>
    <w:p w14:paraId="4A646579" w14:textId="77777777" w:rsidR="001A150B" w:rsidRDefault="00000000">
      <w:pPr>
        <w:pStyle w:val="afffff7"/>
        <w:ind w:firstLine="420"/>
      </w:pPr>
      <w:r>
        <w:rPr>
          <w:rFonts w:hint="eastAsia"/>
        </w:rPr>
        <w:t>在淋雨条件下，绝缘子能够承受而不发生击穿或闪络的规定工频电压有效值。</w:t>
      </w:r>
    </w:p>
    <w:p w14:paraId="0895C24E" w14:textId="77777777" w:rsidR="001A150B" w:rsidRDefault="00000000">
      <w:pPr>
        <w:pStyle w:val="afffffffffff6"/>
        <w:rPr>
          <w:rFonts w:hint="eastAsia"/>
        </w:rPr>
      </w:pPr>
      <w:r>
        <w:br/>
      </w:r>
      <w:r>
        <w:rPr>
          <w:rFonts w:hint="eastAsia"/>
        </w:rPr>
        <w:t>雷电冲击耐受电压 lightning impulse withstand voltage</w:t>
      </w:r>
    </w:p>
    <w:p w14:paraId="744BDAA9" w14:textId="77777777" w:rsidR="001A150B" w:rsidRDefault="00000000">
      <w:pPr>
        <w:pStyle w:val="afffff7"/>
        <w:ind w:firstLine="420"/>
      </w:pPr>
      <w:r>
        <w:rPr>
          <w:rFonts w:hint="eastAsia"/>
        </w:rPr>
        <w:t>在规定波形（1.2/50μs）的雷电冲击电压下，绝缘子能够承受而不发生击穿或闪络的电压峰值。</w:t>
      </w:r>
    </w:p>
    <w:p w14:paraId="1D108BAB" w14:textId="77777777" w:rsidR="001A150B" w:rsidRDefault="00000000">
      <w:pPr>
        <w:pStyle w:val="afffffffffff6"/>
        <w:rPr>
          <w:rFonts w:hint="eastAsia"/>
        </w:rPr>
      </w:pPr>
      <w:r>
        <w:br/>
      </w:r>
      <w:r>
        <w:rPr>
          <w:rFonts w:hint="eastAsia"/>
        </w:rPr>
        <w:t>可见电晕电压 visual corona voltage</w:t>
      </w:r>
    </w:p>
    <w:p w14:paraId="1ECAE5C8" w14:textId="77777777" w:rsidR="001A150B" w:rsidRDefault="00000000">
      <w:pPr>
        <w:pStyle w:val="afffff7"/>
        <w:ind w:firstLine="420"/>
      </w:pPr>
      <w:r>
        <w:rPr>
          <w:rFonts w:hint="eastAsia"/>
        </w:rPr>
        <w:t>绝缘子在规定条件下开始出现可见电晕的最低电压。</w:t>
      </w:r>
    </w:p>
    <w:p w14:paraId="68DDE825" w14:textId="77777777" w:rsidR="001A150B" w:rsidRDefault="00000000">
      <w:pPr>
        <w:pStyle w:val="afffffffffff6"/>
        <w:rPr>
          <w:rFonts w:hint="eastAsia"/>
        </w:rPr>
      </w:pPr>
      <w:r>
        <w:br/>
      </w:r>
      <w:r>
        <w:rPr>
          <w:rFonts w:hint="eastAsia"/>
        </w:rPr>
        <w:t>总谐波畸变率 total harmonic distortion (THD)</w:t>
      </w:r>
    </w:p>
    <w:p w14:paraId="241FC004" w14:textId="77777777" w:rsidR="001A150B" w:rsidRDefault="00000000">
      <w:pPr>
        <w:pStyle w:val="afffff7"/>
        <w:ind w:firstLine="420"/>
      </w:pPr>
      <w:r>
        <w:rPr>
          <w:rFonts w:hint="eastAsia"/>
        </w:rPr>
        <w:t>谐波分量的方均根值与基波分量的方均根值之比，以百分数表示。</w:t>
      </w:r>
    </w:p>
    <w:p w14:paraId="7116147E" w14:textId="77777777" w:rsidR="001A150B" w:rsidRDefault="00000000">
      <w:pPr>
        <w:pStyle w:val="afffffffffff6"/>
        <w:rPr>
          <w:rFonts w:hint="eastAsia"/>
        </w:rPr>
      </w:pPr>
      <w:r>
        <w:br/>
      </w:r>
      <w:r>
        <w:rPr>
          <w:rFonts w:hint="eastAsia"/>
        </w:rPr>
        <w:t>污秽等级 pollution class</w:t>
      </w:r>
    </w:p>
    <w:p w14:paraId="771D2B11" w14:textId="77777777" w:rsidR="001A150B" w:rsidRDefault="00000000">
      <w:pPr>
        <w:pStyle w:val="afffff7"/>
        <w:ind w:firstLine="420"/>
      </w:pPr>
      <w:r>
        <w:rPr>
          <w:rFonts w:hint="eastAsia"/>
        </w:rPr>
        <w:t>根据绝缘子所处环境污秽程度划分的等级，用于指导绝缘子外绝缘的选择。</w:t>
      </w:r>
    </w:p>
    <w:p w14:paraId="350A30C6" w14:textId="77777777" w:rsidR="001A150B" w:rsidRDefault="00000000">
      <w:pPr>
        <w:pStyle w:val="afffffffffff6"/>
        <w:rPr>
          <w:rFonts w:hint="eastAsia"/>
        </w:rPr>
      </w:pPr>
      <w:r>
        <w:br/>
      </w:r>
      <w:r>
        <w:rPr>
          <w:rFonts w:hint="eastAsia"/>
        </w:rPr>
        <w:t>憎水性 hydrophobicity</w:t>
      </w:r>
    </w:p>
    <w:p w14:paraId="62FDF0AC" w14:textId="77777777" w:rsidR="001A150B" w:rsidRDefault="00000000">
      <w:pPr>
        <w:pStyle w:val="afffff7"/>
        <w:ind w:firstLine="420"/>
      </w:pPr>
      <w:r>
        <w:rPr>
          <w:rFonts w:hint="eastAsia"/>
        </w:rPr>
        <w:t>绝缘子伞裙护套材料表面抵抗水分浸润和扩散的特性，表征复合绝缘子的防污闪能力。</w:t>
      </w:r>
    </w:p>
    <w:p w14:paraId="4306E108" w14:textId="77777777" w:rsidR="001A150B" w:rsidRDefault="00000000">
      <w:pPr>
        <w:pStyle w:val="affc"/>
        <w:spacing w:before="240" w:after="240"/>
      </w:pPr>
      <w:bookmarkStart w:id="61" w:name="_Toc227740242"/>
      <w:bookmarkStart w:id="62" w:name="_Toc227740287"/>
      <w:r>
        <w:rPr>
          <w:rFonts w:hint="eastAsia"/>
        </w:rPr>
        <w:t>分类与型式</w:t>
      </w:r>
      <w:bookmarkEnd w:id="61"/>
      <w:bookmarkEnd w:id="62"/>
    </w:p>
    <w:p w14:paraId="79F3D4FB" w14:textId="77777777" w:rsidR="001A150B" w:rsidRDefault="00000000">
      <w:pPr>
        <w:pStyle w:val="affd"/>
        <w:spacing w:before="120" w:after="120"/>
      </w:pPr>
      <w:bookmarkStart w:id="63" w:name="_Toc227740243"/>
      <w:r>
        <w:rPr>
          <w:rFonts w:hint="eastAsia"/>
        </w:rPr>
        <w:t>按使用环境分类</w:t>
      </w:r>
      <w:bookmarkEnd w:id="63"/>
    </w:p>
    <w:p w14:paraId="1A3EA2AA" w14:textId="77777777" w:rsidR="001A150B" w:rsidRDefault="00000000">
      <w:pPr>
        <w:pStyle w:val="afffffffff3"/>
      </w:pPr>
      <w:r>
        <w:rPr>
          <w:rFonts w:hint="eastAsia"/>
        </w:rPr>
        <w:t>绝缘子按使用环境可</w:t>
      </w:r>
      <w:proofErr w:type="gramStart"/>
      <w:r>
        <w:rPr>
          <w:rFonts w:hint="eastAsia"/>
        </w:rPr>
        <w:t>分为户</w:t>
      </w:r>
      <w:proofErr w:type="gramEnd"/>
      <w:r>
        <w:rPr>
          <w:rFonts w:hint="eastAsia"/>
        </w:rPr>
        <w:t>内绝缘子和户外绝缘子。户外绝缘子应能够耐受日晒、雨淋、霜冻、冰雪等自然环境条件的影响。</w:t>
      </w:r>
    </w:p>
    <w:p w14:paraId="6FF3026F" w14:textId="77777777" w:rsidR="001A150B" w:rsidRDefault="00000000">
      <w:pPr>
        <w:pStyle w:val="afffffffff3"/>
      </w:pPr>
      <w:r>
        <w:rPr>
          <w:rFonts w:hint="eastAsia"/>
        </w:rPr>
        <w:t>户内绝缘子适用于干燥、无污染的室内环境，可不具备耐候性要求。</w:t>
      </w:r>
    </w:p>
    <w:p w14:paraId="58B162BF" w14:textId="77777777" w:rsidR="001A150B" w:rsidRDefault="00000000">
      <w:pPr>
        <w:pStyle w:val="affd"/>
        <w:spacing w:before="120" w:after="120"/>
      </w:pPr>
      <w:bookmarkStart w:id="64" w:name="_Toc227740244"/>
      <w:r>
        <w:rPr>
          <w:rFonts w:hint="eastAsia"/>
        </w:rPr>
        <w:lastRenderedPageBreak/>
        <w:t>按绝缘材料分类</w:t>
      </w:r>
      <w:bookmarkEnd w:id="64"/>
    </w:p>
    <w:p w14:paraId="28260E22" w14:textId="77777777" w:rsidR="001A150B" w:rsidRDefault="00000000">
      <w:pPr>
        <w:pStyle w:val="afffff7"/>
        <w:ind w:firstLine="420"/>
      </w:pPr>
      <w:r>
        <w:rPr>
          <w:rFonts w:hint="eastAsia"/>
        </w:rPr>
        <w:t>绝缘子按绝缘材料可分为下列类型：</w:t>
      </w:r>
    </w:p>
    <w:p w14:paraId="56F8F289" w14:textId="77777777" w:rsidR="001A150B" w:rsidRDefault="00000000">
      <w:pPr>
        <w:pStyle w:val="af5"/>
      </w:pPr>
      <w:r>
        <w:rPr>
          <w:rFonts w:hint="eastAsia"/>
        </w:rPr>
        <w:t>瓷绝缘子：以电瓷材料为主要绝缘体的绝缘子，具有良好的机械强度和耐候性；</w:t>
      </w:r>
    </w:p>
    <w:p w14:paraId="277D56DA" w14:textId="77777777" w:rsidR="001A150B" w:rsidRDefault="00000000">
      <w:pPr>
        <w:pStyle w:val="af5"/>
      </w:pPr>
      <w:r>
        <w:rPr>
          <w:rFonts w:hint="eastAsia"/>
        </w:rPr>
        <w:t>玻璃绝缘子：以钢化玻璃为主要绝缘体的绝缘子，具有透明易检、零值自破等特性；</w:t>
      </w:r>
    </w:p>
    <w:p w14:paraId="0E799DF3" w14:textId="77777777" w:rsidR="001A150B" w:rsidRDefault="00000000">
      <w:pPr>
        <w:pStyle w:val="af5"/>
      </w:pPr>
      <w:r>
        <w:rPr>
          <w:rFonts w:hint="eastAsia"/>
        </w:rPr>
        <w:t>复合绝缘子：以有机材料（如硅橡胶）为伞裙护套、以树脂浸渍纤维为芯棒的绝缘子，具有重量轻、耐污闪性能好等特性；</w:t>
      </w:r>
    </w:p>
    <w:p w14:paraId="6AAD21F5" w14:textId="77777777" w:rsidR="001A150B" w:rsidRDefault="00000000">
      <w:pPr>
        <w:pStyle w:val="af5"/>
      </w:pPr>
      <w:r>
        <w:rPr>
          <w:rFonts w:hint="eastAsia"/>
        </w:rPr>
        <w:t>聚合物绝缘子：绝缘体由一种或几种有机材料组成的绝缘子，包含</w:t>
      </w:r>
      <w:proofErr w:type="gramStart"/>
      <w:r>
        <w:rPr>
          <w:rFonts w:hint="eastAsia"/>
        </w:rPr>
        <w:t>实心和</w:t>
      </w:r>
      <w:proofErr w:type="gramEnd"/>
      <w:r>
        <w:rPr>
          <w:rFonts w:hint="eastAsia"/>
        </w:rPr>
        <w:t>空心绝缘子。</w:t>
      </w:r>
    </w:p>
    <w:p w14:paraId="0EFC9411" w14:textId="77777777" w:rsidR="001A150B" w:rsidRDefault="00000000">
      <w:pPr>
        <w:pStyle w:val="affd"/>
        <w:spacing w:before="120" w:after="120"/>
      </w:pPr>
      <w:bookmarkStart w:id="65" w:name="_Toc227740245"/>
      <w:r>
        <w:rPr>
          <w:rFonts w:hint="eastAsia"/>
        </w:rPr>
        <w:t>按结构型式分类</w:t>
      </w:r>
      <w:bookmarkEnd w:id="65"/>
    </w:p>
    <w:p w14:paraId="0AC8FE69" w14:textId="77777777" w:rsidR="001A150B" w:rsidRDefault="00000000">
      <w:pPr>
        <w:pStyle w:val="afffff7"/>
        <w:ind w:firstLine="420"/>
      </w:pPr>
      <w:r>
        <w:rPr>
          <w:rFonts w:hint="eastAsia"/>
        </w:rPr>
        <w:t>绝缘子按结构型式可分为下列类型：</w:t>
      </w:r>
    </w:p>
    <w:p w14:paraId="5BD4B864" w14:textId="77777777" w:rsidR="001A150B" w:rsidRDefault="00000000">
      <w:pPr>
        <w:pStyle w:val="af5"/>
      </w:pPr>
      <w:r>
        <w:rPr>
          <w:rFonts w:hint="eastAsia"/>
        </w:rPr>
        <w:t>盘形悬式绝缘子：适用于输电线路悬垂和</w:t>
      </w:r>
      <w:proofErr w:type="gramStart"/>
      <w:r>
        <w:rPr>
          <w:rFonts w:hint="eastAsia"/>
        </w:rPr>
        <w:t>耐张串</w:t>
      </w:r>
      <w:proofErr w:type="gramEnd"/>
      <w:r>
        <w:rPr>
          <w:rFonts w:hint="eastAsia"/>
        </w:rPr>
        <w:t>；</w:t>
      </w:r>
    </w:p>
    <w:p w14:paraId="0AB2C1A7" w14:textId="77777777" w:rsidR="001A150B" w:rsidRDefault="00000000">
      <w:pPr>
        <w:pStyle w:val="af5"/>
      </w:pPr>
      <w:r>
        <w:rPr>
          <w:rFonts w:hint="eastAsia"/>
        </w:rPr>
        <w:t>长棒形绝缘子：适用于输电线路</w:t>
      </w:r>
      <w:proofErr w:type="gramStart"/>
      <w:r>
        <w:rPr>
          <w:rFonts w:hint="eastAsia"/>
        </w:rPr>
        <w:t>耐张串</w:t>
      </w:r>
      <w:proofErr w:type="gramEnd"/>
      <w:r>
        <w:rPr>
          <w:rFonts w:hint="eastAsia"/>
        </w:rPr>
        <w:t>，具有自洁性能好、不易积污的特点；</w:t>
      </w:r>
    </w:p>
    <w:p w14:paraId="06BBD7AC" w14:textId="77777777" w:rsidR="001A150B" w:rsidRDefault="00000000">
      <w:pPr>
        <w:pStyle w:val="af5"/>
      </w:pPr>
      <w:r>
        <w:rPr>
          <w:rFonts w:hint="eastAsia"/>
        </w:rPr>
        <w:t>支柱绝缘子：适用于变电站和开关设备中支撑导体；</w:t>
      </w:r>
    </w:p>
    <w:p w14:paraId="6F4D9735" w14:textId="77777777" w:rsidR="001A150B" w:rsidRDefault="00000000">
      <w:pPr>
        <w:pStyle w:val="af5"/>
      </w:pPr>
      <w:r>
        <w:rPr>
          <w:rFonts w:hint="eastAsia"/>
        </w:rPr>
        <w:t>空心绝缘子：适用于套管、互感器等电气设备的外绝缘；</w:t>
      </w:r>
    </w:p>
    <w:p w14:paraId="0EAEAF2A" w14:textId="77777777" w:rsidR="001A150B" w:rsidRDefault="00000000">
      <w:pPr>
        <w:pStyle w:val="af5"/>
      </w:pPr>
      <w:r>
        <w:rPr>
          <w:rFonts w:hint="eastAsia"/>
        </w:rPr>
        <w:t>针式绝缘子：适用于电压等级较低的架空线路；</w:t>
      </w:r>
    </w:p>
    <w:p w14:paraId="5E8288BE" w14:textId="77777777" w:rsidR="001A150B" w:rsidRDefault="00000000">
      <w:pPr>
        <w:pStyle w:val="af5"/>
      </w:pPr>
      <w:r>
        <w:rPr>
          <w:rFonts w:hint="eastAsia"/>
        </w:rPr>
        <w:t>蝶式绝缘子：适用于低压配电线路；</w:t>
      </w:r>
    </w:p>
    <w:p w14:paraId="50C4BA7D" w14:textId="77777777" w:rsidR="001A150B" w:rsidRDefault="00000000">
      <w:pPr>
        <w:pStyle w:val="af5"/>
      </w:pPr>
      <w:r>
        <w:rPr>
          <w:rFonts w:hint="eastAsia"/>
        </w:rPr>
        <w:t>线路柱式绝缘子：适用于架空线路的绝缘和支持。</w:t>
      </w:r>
    </w:p>
    <w:p w14:paraId="2633229B" w14:textId="77777777" w:rsidR="001A150B" w:rsidRDefault="00000000">
      <w:pPr>
        <w:pStyle w:val="affd"/>
        <w:spacing w:before="120" w:after="120"/>
      </w:pPr>
      <w:bookmarkStart w:id="66" w:name="_Toc227740246"/>
      <w:r>
        <w:rPr>
          <w:rFonts w:hint="eastAsia"/>
        </w:rPr>
        <w:t>按联接结构分类</w:t>
      </w:r>
      <w:bookmarkEnd w:id="66"/>
    </w:p>
    <w:p w14:paraId="12C35BF1" w14:textId="77777777" w:rsidR="001A150B" w:rsidRDefault="00000000">
      <w:pPr>
        <w:pStyle w:val="afffffffff3"/>
      </w:pPr>
      <w:r>
        <w:rPr>
          <w:rFonts w:hint="eastAsia"/>
        </w:rPr>
        <w:t>绝缘子串元件按联接结构可分为球窝联接和槽形联接。</w:t>
      </w:r>
    </w:p>
    <w:p w14:paraId="6BAAF8E6" w14:textId="77777777" w:rsidR="001A150B" w:rsidRDefault="00000000">
      <w:pPr>
        <w:pStyle w:val="afffffffff3"/>
      </w:pPr>
      <w:r>
        <w:rPr>
          <w:rFonts w:hint="eastAsia"/>
        </w:rPr>
        <w:t>球窝联接尺寸应符合GB/T 4056的规定。</w:t>
      </w:r>
    </w:p>
    <w:p w14:paraId="191B9348" w14:textId="77777777" w:rsidR="001A150B" w:rsidRDefault="00000000">
      <w:pPr>
        <w:pStyle w:val="afffffffff3"/>
      </w:pPr>
      <w:r>
        <w:rPr>
          <w:rFonts w:hint="eastAsia"/>
        </w:rPr>
        <w:t>各类绝缘子产品的主要用途和典型应用场景可参考附录A。</w:t>
      </w:r>
    </w:p>
    <w:p w14:paraId="51EDF138" w14:textId="77777777" w:rsidR="001A150B" w:rsidRDefault="00000000">
      <w:pPr>
        <w:pStyle w:val="affc"/>
        <w:spacing w:before="240" w:after="240"/>
      </w:pPr>
      <w:bookmarkStart w:id="67" w:name="_Toc227740247"/>
      <w:bookmarkStart w:id="68" w:name="_Toc227740288"/>
      <w:r>
        <w:rPr>
          <w:rFonts w:hint="eastAsia"/>
        </w:rPr>
        <w:t>技术要求</w:t>
      </w:r>
      <w:bookmarkEnd w:id="67"/>
      <w:bookmarkEnd w:id="68"/>
    </w:p>
    <w:p w14:paraId="304BD6CC" w14:textId="77777777" w:rsidR="001A150B" w:rsidRDefault="00000000">
      <w:pPr>
        <w:pStyle w:val="affd"/>
        <w:spacing w:before="120" w:after="120"/>
      </w:pPr>
      <w:bookmarkStart w:id="69" w:name="_Toc227740248"/>
      <w:r>
        <w:rPr>
          <w:rFonts w:hint="eastAsia"/>
        </w:rPr>
        <w:t>一般要求</w:t>
      </w:r>
      <w:bookmarkEnd w:id="69"/>
    </w:p>
    <w:p w14:paraId="687C27B3" w14:textId="77777777" w:rsidR="001A150B" w:rsidRDefault="00000000">
      <w:pPr>
        <w:pStyle w:val="afffffffff3"/>
      </w:pPr>
      <w:r>
        <w:rPr>
          <w:rFonts w:hint="eastAsia"/>
        </w:rPr>
        <w:t>绝缘子产品的设计、制造和检验应符合本文件及相应产品标准的规定。</w:t>
      </w:r>
    </w:p>
    <w:p w14:paraId="7E0BE4D3" w14:textId="77777777" w:rsidR="001A150B" w:rsidRDefault="00000000">
      <w:pPr>
        <w:pStyle w:val="afffffffff3"/>
      </w:pPr>
      <w:r>
        <w:rPr>
          <w:rFonts w:hint="eastAsia"/>
        </w:rPr>
        <w:t>绝缘子产品应在正常使用条件下具有满意的使用寿命，能够耐受规定的电气、机械和环境负荷。</w:t>
      </w:r>
    </w:p>
    <w:p w14:paraId="29567AF3" w14:textId="77777777" w:rsidR="001A150B" w:rsidRDefault="00000000">
      <w:pPr>
        <w:pStyle w:val="afffffffff3"/>
      </w:pPr>
      <w:r>
        <w:rPr>
          <w:rFonts w:hint="eastAsia"/>
        </w:rPr>
        <w:t>绝缘子产品的制造工艺应稳定可靠，确保产品的一致性和</w:t>
      </w:r>
      <w:proofErr w:type="gramStart"/>
      <w:r>
        <w:rPr>
          <w:rFonts w:hint="eastAsia"/>
        </w:rPr>
        <w:t>可</w:t>
      </w:r>
      <w:proofErr w:type="gramEnd"/>
      <w:r>
        <w:rPr>
          <w:rFonts w:hint="eastAsia"/>
        </w:rPr>
        <w:t>追溯性。</w:t>
      </w:r>
    </w:p>
    <w:p w14:paraId="75B77F56" w14:textId="77777777" w:rsidR="001A150B" w:rsidRDefault="00000000">
      <w:pPr>
        <w:pStyle w:val="affd"/>
        <w:spacing w:before="120" w:after="120"/>
      </w:pPr>
      <w:bookmarkStart w:id="70" w:name="_Toc227740249"/>
      <w:r>
        <w:rPr>
          <w:rFonts w:hint="eastAsia"/>
        </w:rPr>
        <w:t>外观质量要求</w:t>
      </w:r>
      <w:bookmarkEnd w:id="70"/>
    </w:p>
    <w:p w14:paraId="1B9CF5E3" w14:textId="77777777" w:rsidR="001A150B" w:rsidRDefault="00000000">
      <w:pPr>
        <w:pStyle w:val="affe"/>
        <w:spacing w:before="120" w:after="120"/>
      </w:pPr>
      <w:r>
        <w:rPr>
          <w:rFonts w:hint="eastAsia"/>
        </w:rPr>
        <w:t>瓷绝缘子外观质量</w:t>
      </w:r>
    </w:p>
    <w:p w14:paraId="6F91D1D0" w14:textId="77777777" w:rsidR="001A150B" w:rsidRDefault="00000000">
      <w:pPr>
        <w:pStyle w:val="afffffffff2"/>
      </w:pPr>
      <w:r>
        <w:rPr>
          <w:rFonts w:hint="eastAsia"/>
        </w:rPr>
        <w:t>瓷绝缘子的瓷件外观质量应符合GB/T 772的规定。</w:t>
      </w:r>
    </w:p>
    <w:p w14:paraId="482B1C49" w14:textId="77777777" w:rsidR="001A150B" w:rsidRDefault="00000000">
      <w:pPr>
        <w:pStyle w:val="afffffffff2"/>
      </w:pPr>
      <w:r>
        <w:rPr>
          <w:rFonts w:hint="eastAsia"/>
        </w:rPr>
        <w:t>瓷件表面应覆盖均匀、光滑的釉层，不应有翘缺、裂缝、砂眼气泡、层理、凸点、外物及其他影响使用性能的缺陷。</w:t>
      </w:r>
    </w:p>
    <w:p w14:paraId="38E902F2" w14:textId="77777777" w:rsidR="001A150B" w:rsidRDefault="00000000">
      <w:pPr>
        <w:pStyle w:val="afffffffff2"/>
      </w:pPr>
      <w:r>
        <w:rPr>
          <w:rFonts w:hint="eastAsia"/>
        </w:rPr>
        <w:t>瓷绝缘子瓷件上的斑点、杂质、烧缺、气泡等缺陷的尺寸和数量不应超过GB/T 772规定的限值。</w:t>
      </w:r>
    </w:p>
    <w:p w14:paraId="5E22E35E" w14:textId="77777777" w:rsidR="001A150B" w:rsidRDefault="00000000">
      <w:pPr>
        <w:pStyle w:val="afffffffff2"/>
      </w:pPr>
      <w:r>
        <w:rPr>
          <w:rFonts w:hint="eastAsia"/>
        </w:rPr>
        <w:t>瓷绝缘子瓷件全部外露部分均应覆盖满釉料。</w:t>
      </w:r>
    </w:p>
    <w:p w14:paraId="7B7964BC" w14:textId="77777777" w:rsidR="001A150B" w:rsidRDefault="00000000">
      <w:pPr>
        <w:pStyle w:val="affe"/>
        <w:spacing w:before="120" w:after="120"/>
      </w:pPr>
      <w:r>
        <w:rPr>
          <w:rFonts w:hint="eastAsia"/>
        </w:rPr>
        <w:t>玻璃绝缘子外观质量</w:t>
      </w:r>
    </w:p>
    <w:p w14:paraId="7B1A8D75" w14:textId="77777777" w:rsidR="001A150B" w:rsidRDefault="00000000">
      <w:pPr>
        <w:pStyle w:val="afffffffff2"/>
      </w:pPr>
      <w:r>
        <w:rPr>
          <w:rFonts w:hint="eastAsia"/>
        </w:rPr>
        <w:t>玻璃绝缘子的玻璃件应透明均匀，不应有气泡、结石、裂纹、划伤等影响使用性能的缺陷。</w:t>
      </w:r>
    </w:p>
    <w:p w14:paraId="44B1C9CC" w14:textId="77777777" w:rsidR="001A150B" w:rsidRDefault="00000000">
      <w:pPr>
        <w:pStyle w:val="afffffffff2"/>
      </w:pPr>
      <w:r>
        <w:rPr>
          <w:rFonts w:hint="eastAsia"/>
        </w:rPr>
        <w:t>玻璃绝缘子的钢化处理应充分，保证玻璃件具有规定的机械强度和耐热冲击性能。钢化玻璃件在破坏时</w:t>
      </w:r>
      <w:proofErr w:type="gramStart"/>
      <w:r>
        <w:rPr>
          <w:rFonts w:hint="eastAsia"/>
        </w:rPr>
        <w:t>应呈碎粒状</w:t>
      </w:r>
      <w:proofErr w:type="gramEnd"/>
      <w:r>
        <w:rPr>
          <w:rFonts w:hint="eastAsia"/>
        </w:rPr>
        <w:t>。</w:t>
      </w:r>
    </w:p>
    <w:p w14:paraId="73978088" w14:textId="77777777" w:rsidR="001A150B" w:rsidRDefault="00000000">
      <w:pPr>
        <w:pStyle w:val="affe"/>
        <w:spacing w:before="120" w:after="120"/>
      </w:pPr>
      <w:r>
        <w:rPr>
          <w:rFonts w:hint="eastAsia"/>
        </w:rPr>
        <w:t>复合绝缘子外观质量</w:t>
      </w:r>
    </w:p>
    <w:p w14:paraId="162AD10D" w14:textId="77777777" w:rsidR="001A150B" w:rsidRDefault="00000000">
      <w:pPr>
        <w:pStyle w:val="afffffffff2"/>
      </w:pPr>
      <w:r>
        <w:rPr>
          <w:rFonts w:hint="eastAsia"/>
        </w:rPr>
        <w:t>复合绝缘子的伞裙护套应完整、光滑，无气泡、裂纹、缺胶、杂质等缺陷。</w:t>
      </w:r>
    </w:p>
    <w:p w14:paraId="03A2AC14" w14:textId="77777777" w:rsidR="001A150B" w:rsidRDefault="00000000">
      <w:pPr>
        <w:pStyle w:val="afffffffff2"/>
      </w:pPr>
      <w:r>
        <w:rPr>
          <w:rFonts w:hint="eastAsia"/>
        </w:rPr>
        <w:t>伞裙护套与芯棒之间的界面粘结应牢固，无气隙、脱粘等缺陷。</w:t>
      </w:r>
    </w:p>
    <w:p w14:paraId="12B03244" w14:textId="77777777" w:rsidR="001A150B" w:rsidRDefault="00000000">
      <w:pPr>
        <w:pStyle w:val="afffffffff2"/>
      </w:pPr>
      <w:r>
        <w:rPr>
          <w:rFonts w:hint="eastAsia"/>
        </w:rPr>
        <w:t>端部金属附件与芯棒的压接应牢固，无松动、裂纹。</w:t>
      </w:r>
    </w:p>
    <w:p w14:paraId="0C851A9F" w14:textId="77777777" w:rsidR="001A150B" w:rsidRDefault="00000000">
      <w:pPr>
        <w:pStyle w:val="affd"/>
        <w:spacing w:before="120" w:after="120"/>
      </w:pPr>
      <w:bookmarkStart w:id="71" w:name="_Toc227740250"/>
      <w:r>
        <w:rPr>
          <w:rFonts w:hint="eastAsia"/>
        </w:rPr>
        <w:lastRenderedPageBreak/>
        <w:t>尺寸与形位公差要求</w:t>
      </w:r>
      <w:bookmarkEnd w:id="71"/>
    </w:p>
    <w:p w14:paraId="695AF6EA" w14:textId="77777777" w:rsidR="001A150B" w:rsidRDefault="00000000">
      <w:pPr>
        <w:pStyle w:val="afffffffff3"/>
      </w:pPr>
      <w:r>
        <w:rPr>
          <w:rFonts w:hint="eastAsia"/>
        </w:rPr>
        <w:t>绝缘子的主要尺寸（包括结构高度、伞径、爬电距离、联接尺寸等）应符合产品标准的规定，偏差应控制在允许范围内。</w:t>
      </w:r>
    </w:p>
    <w:p w14:paraId="61BF4ED7" w14:textId="77777777" w:rsidR="001A150B" w:rsidRDefault="00000000">
      <w:pPr>
        <w:pStyle w:val="afffffffff3"/>
      </w:pPr>
      <w:r>
        <w:rPr>
          <w:rFonts w:hint="eastAsia"/>
        </w:rPr>
        <w:t>盘形悬式绝缘子串元件的尺寸和特性应符合GB/T 7253的规定。</w:t>
      </w:r>
    </w:p>
    <w:p w14:paraId="03407429" w14:textId="77777777" w:rsidR="001A150B" w:rsidRDefault="00000000">
      <w:pPr>
        <w:pStyle w:val="afffffffff3"/>
      </w:pPr>
      <w:r>
        <w:rPr>
          <w:rFonts w:hint="eastAsia"/>
        </w:rPr>
        <w:t>长棒形瓷绝缘子元件的电气和机械特性以及主要尺寸应符合GB/T 26874的规定。</w:t>
      </w:r>
    </w:p>
    <w:p w14:paraId="5AB50B81" w14:textId="77777777" w:rsidR="001A150B" w:rsidRDefault="00000000">
      <w:pPr>
        <w:pStyle w:val="afffffffff3"/>
      </w:pPr>
      <w:r>
        <w:rPr>
          <w:rFonts w:hint="eastAsia"/>
        </w:rPr>
        <w:t>针式瓷绝缘子的结构型式、尺寸、机械特性和电气特性应符合GB/T 1000的规定。</w:t>
      </w:r>
    </w:p>
    <w:p w14:paraId="6E87400F" w14:textId="77777777" w:rsidR="001A150B" w:rsidRDefault="00000000">
      <w:pPr>
        <w:pStyle w:val="afffffffff3"/>
      </w:pPr>
      <w:r>
        <w:rPr>
          <w:rFonts w:hint="eastAsia"/>
        </w:rPr>
        <w:t>绝缘子瓷件的壁厚偏差、圆度公差等形位公差应符合GB/T 772的规定。</w:t>
      </w:r>
    </w:p>
    <w:p w14:paraId="55B17B61" w14:textId="77777777" w:rsidR="001A150B" w:rsidRDefault="00000000">
      <w:pPr>
        <w:pStyle w:val="afffffffff3"/>
      </w:pPr>
      <w:r>
        <w:rPr>
          <w:rFonts w:hint="eastAsia"/>
        </w:rPr>
        <w:t>绝缘子串元件的球窝联接尺寸应符合GB/T 4056的规定。</w:t>
      </w:r>
    </w:p>
    <w:p w14:paraId="14D722DD" w14:textId="77777777" w:rsidR="001A150B" w:rsidRDefault="00000000">
      <w:pPr>
        <w:pStyle w:val="affd"/>
        <w:spacing w:before="120" w:after="120"/>
      </w:pPr>
      <w:bookmarkStart w:id="72" w:name="_Toc227740251"/>
      <w:r>
        <w:rPr>
          <w:rFonts w:hint="eastAsia"/>
        </w:rPr>
        <w:t>机械性能要求</w:t>
      </w:r>
      <w:bookmarkEnd w:id="72"/>
    </w:p>
    <w:p w14:paraId="1C613DF9" w14:textId="77777777" w:rsidR="001A150B" w:rsidRDefault="00000000">
      <w:pPr>
        <w:pStyle w:val="afffffffff3"/>
      </w:pPr>
      <w:r>
        <w:rPr>
          <w:rFonts w:hint="eastAsia"/>
        </w:rPr>
        <w:t>绝缘子的额定机械负荷（RML）值应按产品标准的规定确定。</w:t>
      </w:r>
    </w:p>
    <w:p w14:paraId="59932A16" w14:textId="77777777" w:rsidR="001A150B" w:rsidRDefault="00000000">
      <w:pPr>
        <w:pStyle w:val="afffffffff3"/>
      </w:pPr>
      <w:r>
        <w:rPr>
          <w:rFonts w:hint="eastAsia"/>
        </w:rPr>
        <w:t>绝缘子应能承受规定的机电破坏负荷或机械破坏负荷，</w:t>
      </w:r>
      <w:proofErr w:type="gramStart"/>
      <w:r>
        <w:rPr>
          <w:rFonts w:hint="eastAsia"/>
        </w:rPr>
        <w:t>且试验值</w:t>
      </w:r>
      <w:proofErr w:type="gramEnd"/>
      <w:r>
        <w:rPr>
          <w:rFonts w:hint="eastAsia"/>
        </w:rPr>
        <w:t>应不低于额定机械负荷的规定倍数。</w:t>
      </w:r>
    </w:p>
    <w:p w14:paraId="7DC26368" w14:textId="77777777" w:rsidR="001A150B" w:rsidRDefault="00000000">
      <w:pPr>
        <w:pStyle w:val="afffffffff3"/>
      </w:pPr>
      <w:r>
        <w:rPr>
          <w:rFonts w:hint="eastAsia"/>
        </w:rPr>
        <w:t>盘形悬式绝缘子的机电破坏负荷试验应符合GB/T 1001.1的规定，试验值应不小于额定机械负荷的1.2倍。</w:t>
      </w:r>
    </w:p>
    <w:p w14:paraId="256C8FAF" w14:textId="77777777" w:rsidR="001A150B" w:rsidRDefault="00000000">
      <w:pPr>
        <w:pStyle w:val="afffffffff3"/>
      </w:pPr>
      <w:r>
        <w:rPr>
          <w:rFonts w:hint="eastAsia"/>
        </w:rPr>
        <w:t>长棒形绝缘子的机械破坏负荷试验应符合GB/T 26874的规定。</w:t>
      </w:r>
    </w:p>
    <w:p w14:paraId="50D0ECA3" w14:textId="77777777" w:rsidR="001A150B" w:rsidRDefault="00000000">
      <w:pPr>
        <w:pStyle w:val="afffffffff3"/>
      </w:pPr>
      <w:r>
        <w:rPr>
          <w:rFonts w:hint="eastAsia"/>
        </w:rPr>
        <w:t>复合绝缘子的机械破坏负荷试验应符合GB/T 22079的规定，端部金属附件与芯棒的压接强度应满足设计要求。</w:t>
      </w:r>
    </w:p>
    <w:p w14:paraId="7A130EAA" w14:textId="77777777" w:rsidR="001A150B" w:rsidRDefault="00000000">
      <w:pPr>
        <w:pStyle w:val="afffffffff3"/>
      </w:pPr>
      <w:r>
        <w:rPr>
          <w:rFonts w:hint="eastAsia"/>
        </w:rPr>
        <w:t>支柱绝缘子应能承受规定的弯曲破坏负荷和扭转破坏负荷。</w:t>
      </w:r>
    </w:p>
    <w:p w14:paraId="48268DB6" w14:textId="77777777" w:rsidR="001A150B" w:rsidRDefault="00000000">
      <w:pPr>
        <w:pStyle w:val="afffffffff3"/>
      </w:pPr>
      <w:r>
        <w:rPr>
          <w:rFonts w:hint="eastAsia"/>
        </w:rPr>
        <w:t>绝缘子金属附件的防腐处理应充分，不应在正常使用条件下出现锈蚀。</w:t>
      </w:r>
    </w:p>
    <w:p w14:paraId="0A1765FF" w14:textId="77777777" w:rsidR="001A150B" w:rsidRDefault="00000000">
      <w:pPr>
        <w:pStyle w:val="affd"/>
        <w:spacing w:before="120" w:after="120"/>
      </w:pPr>
      <w:bookmarkStart w:id="73" w:name="_Toc227740252"/>
      <w:r>
        <w:rPr>
          <w:rFonts w:hint="eastAsia"/>
        </w:rPr>
        <w:t>电气性能要求</w:t>
      </w:r>
      <w:bookmarkEnd w:id="73"/>
    </w:p>
    <w:p w14:paraId="3EB0AA2C" w14:textId="77777777" w:rsidR="001A150B" w:rsidRDefault="00000000">
      <w:pPr>
        <w:pStyle w:val="afffffffff3"/>
      </w:pPr>
      <w:r>
        <w:rPr>
          <w:rFonts w:hint="eastAsia"/>
        </w:rPr>
        <w:t>绝缘子应能耐受规定的工频干耐受电压和工频湿耐受电压，试验电压值应按产品标准的规定确定，试验方法应符合GB/T 16927.1的规定。</w:t>
      </w:r>
    </w:p>
    <w:p w14:paraId="1A7D3F37" w14:textId="77777777" w:rsidR="001A150B" w:rsidRDefault="00000000">
      <w:pPr>
        <w:pStyle w:val="afffffffff3"/>
      </w:pPr>
      <w:r>
        <w:rPr>
          <w:rFonts w:hint="eastAsia"/>
        </w:rPr>
        <w:t>绝缘子应能耐受规定的雷电冲击耐受电压，试验电压值应按产品标准的规定确定，试验方法应符合GB/T 775.2和GB/T 16927.1的规定。</w:t>
      </w:r>
    </w:p>
    <w:p w14:paraId="51EEE3AA" w14:textId="77777777" w:rsidR="001A150B" w:rsidRDefault="00000000">
      <w:pPr>
        <w:pStyle w:val="afffffffff3"/>
      </w:pPr>
      <w:r>
        <w:rPr>
          <w:rFonts w:hint="eastAsia"/>
        </w:rPr>
        <w:t>绝缘子的可见电晕电压应不低于产品标准的规定值。</w:t>
      </w:r>
    </w:p>
    <w:p w14:paraId="54A0E3EC" w14:textId="77777777" w:rsidR="001A150B" w:rsidRDefault="00000000">
      <w:pPr>
        <w:pStyle w:val="afffffffff3"/>
      </w:pPr>
      <w:r>
        <w:rPr>
          <w:rFonts w:hint="eastAsia"/>
        </w:rPr>
        <w:t>绝缘子的无线电干扰水平应符合产品标准的规定。</w:t>
      </w:r>
    </w:p>
    <w:p w14:paraId="3B54B58B" w14:textId="77777777" w:rsidR="001A150B" w:rsidRDefault="00000000">
      <w:pPr>
        <w:pStyle w:val="afffffffff3"/>
      </w:pPr>
      <w:r>
        <w:rPr>
          <w:rFonts w:hint="eastAsia"/>
        </w:rPr>
        <w:t>绝缘子应能耐受规定的人工污秽耐受电压，污秽等级应根据安装地点的环境条件确定，试验方法应符合GB/T 4585的规定。</w:t>
      </w:r>
    </w:p>
    <w:p w14:paraId="3BC5630C" w14:textId="77777777" w:rsidR="001A150B" w:rsidRDefault="00000000">
      <w:pPr>
        <w:pStyle w:val="afffffffff3"/>
      </w:pPr>
      <w:r>
        <w:rPr>
          <w:rFonts w:hint="eastAsia"/>
        </w:rPr>
        <w:t>绝缘子的体积电阻率和绝缘电阻应符合产品标准的规定。</w:t>
      </w:r>
    </w:p>
    <w:p w14:paraId="1E759D20" w14:textId="77777777" w:rsidR="001A150B" w:rsidRDefault="00000000">
      <w:pPr>
        <w:pStyle w:val="afffffffff3"/>
      </w:pPr>
      <w:r>
        <w:rPr>
          <w:rFonts w:hint="eastAsia"/>
        </w:rPr>
        <w:t>绝缘子应能耐受规定的击穿电压试验。</w:t>
      </w:r>
    </w:p>
    <w:p w14:paraId="21199F55" w14:textId="77777777" w:rsidR="001A150B" w:rsidRDefault="00000000">
      <w:pPr>
        <w:pStyle w:val="afffffffff3"/>
      </w:pPr>
      <w:r>
        <w:rPr>
          <w:rFonts w:hint="eastAsia"/>
        </w:rPr>
        <w:t>直流系统用绝缘子应满足直流干、湿耐受电压试验的要求，试验方法应符合GB/T 19443的规定。</w:t>
      </w:r>
    </w:p>
    <w:p w14:paraId="6F023706" w14:textId="77777777" w:rsidR="001A150B" w:rsidRDefault="00000000">
      <w:pPr>
        <w:pStyle w:val="affd"/>
        <w:spacing w:before="120" w:after="120"/>
      </w:pPr>
      <w:bookmarkStart w:id="74" w:name="_Toc227740253"/>
      <w:r>
        <w:rPr>
          <w:rFonts w:hint="eastAsia"/>
        </w:rPr>
        <w:t>热性能要求</w:t>
      </w:r>
      <w:bookmarkEnd w:id="74"/>
    </w:p>
    <w:p w14:paraId="4305D565" w14:textId="77777777" w:rsidR="001A150B" w:rsidRDefault="00000000">
      <w:pPr>
        <w:pStyle w:val="afffffffff3"/>
      </w:pPr>
      <w:r>
        <w:rPr>
          <w:rFonts w:hint="eastAsia"/>
        </w:rPr>
        <w:t>绝缘子应能耐受规定的温度循环试验，试验后不应出现瓷件开裂、胶合剂松动、密封破坏等缺陷。</w:t>
      </w:r>
    </w:p>
    <w:p w14:paraId="51D8530A" w14:textId="77777777" w:rsidR="001A150B" w:rsidRDefault="00000000">
      <w:pPr>
        <w:pStyle w:val="afffffffff3"/>
      </w:pPr>
      <w:r>
        <w:rPr>
          <w:rFonts w:hint="eastAsia"/>
        </w:rPr>
        <w:t>盘形悬式绝缘子的热机性能试验应符合GB/T 1001.1的规定。</w:t>
      </w:r>
    </w:p>
    <w:p w14:paraId="72F68E2E" w14:textId="77777777" w:rsidR="001A150B" w:rsidRDefault="00000000">
      <w:pPr>
        <w:pStyle w:val="afffffffff3"/>
      </w:pPr>
      <w:r>
        <w:rPr>
          <w:rFonts w:hint="eastAsia"/>
        </w:rPr>
        <w:t>直流系统用绝缘子的热机性能试验和温度循环试验应符合GB/T 19443的规定。</w:t>
      </w:r>
    </w:p>
    <w:p w14:paraId="77B97BF6" w14:textId="77777777" w:rsidR="001A150B" w:rsidRDefault="00000000">
      <w:pPr>
        <w:pStyle w:val="afffffffff3"/>
      </w:pPr>
      <w:r>
        <w:rPr>
          <w:rFonts w:hint="eastAsia"/>
        </w:rPr>
        <w:t>复合绝缘子应能耐受规定的热老化试验，</w:t>
      </w:r>
      <w:proofErr w:type="gramStart"/>
      <w:r>
        <w:rPr>
          <w:rFonts w:hint="eastAsia"/>
        </w:rPr>
        <w:t>试验后伞裙</w:t>
      </w:r>
      <w:proofErr w:type="gramEnd"/>
      <w:r>
        <w:rPr>
          <w:rFonts w:hint="eastAsia"/>
        </w:rPr>
        <w:t>护套材料的性能不应显著劣化。</w:t>
      </w:r>
    </w:p>
    <w:p w14:paraId="21D572F2" w14:textId="77777777" w:rsidR="001A150B" w:rsidRDefault="00000000">
      <w:pPr>
        <w:pStyle w:val="afffffffff3"/>
      </w:pPr>
      <w:r>
        <w:rPr>
          <w:rFonts w:hint="eastAsia"/>
        </w:rPr>
        <w:t>复合绝缘子的憎水性应满足产品标准的规定，老化后憎水性的保持率不应低于规定值。</w:t>
      </w:r>
    </w:p>
    <w:p w14:paraId="14A77B05" w14:textId="77777777" w:rsidR="001A150B" w:rsidRDefault="00000000">
      <w:pPr>
        <w:pStyle w:val="affd"/>
        <w:spacing w:before="120" w:after="120"/>
      </w:pPr>
      <w:bookmarkStart w:id="75" w:name="_Toc227740254"/>
      <w:r>
        <w:rPr>
          <w:rFonts w:hint="eastAsia"/>
        </w:rPr>
        <w:t>材料要求</w:t>
      </w:r>
      <w:bookmarkEnd w:id="75"/>
    </w:p>
    <w:p w14:paraId="78271EC4" w14:textId="77777777" w:rsidR="001A150B" w:rsidRDefault="00000000">
      <w:pPr>
        <w:pStyle w:val="affe"/>
        <w:spacing w:before="120" w:after="120"/>
      </w:pPr>
      <w:r>
        <w:rPr>
          <w:rFonts w:hint="eastAsia"/>
        </w:rPr>
        <w:t>瓷材料</w:t>
      </w:r>
    </w:p>
    <w:p w14:paraId="0FD44F00" w14:textId="77777777" w:rsidR="001A150B" w:rsidRDefault="00000000">
      <w:pPr>
        <w:pStyle w:val="afffffffff2"/>
      </w:pPr>
      <w:r>
        <w:rPr>
          <w:rFonts w:hint="eastAsia"/>
        </w:rPr>
        <w:t>瓷件用</w:t>
      </w:r>
      <w:proofErr w:type="gramStart"/>
      <w:r>
        <w:rPr>
          <w:rFonts w:hint="eastAsia"/>
        </w:rPr>
        <w:t>瓷材料</w:t>
      </w:r>
      <w:proofErr w:type="gramEnd"/>
      <w:r>
        <w:rPr>
          <w:rFonts w:hint="eastAsia"/>
        </w:rPr>
        <w:t>应具有规定的机械强度和电气绝缘性能。瓷件的孔隙性试验应合格，表明瓷质充分烧结。</w:t>
      </w:r>
    </w:p>
    <w:p w14:paraId="5EE767F9" w14:textId="77777777" w:rsidR="001A150B" w:rsidRDefault="00000000">
      <w:pPr>
        <w:pStyle w:val="afffffffff2"/>
      </w:pPr>
      <w:r>
        <w:rPr>
          <w:rFonts w:hint="eastAsia"/>
        </w:rPr>
        <w:t>瓷件的吸水率应不大于0.5%。</w:t>
      </w:r>
    </w:p>
    <w:p w14:paraId="6E8CA567" w14:textId="77777777" w:rsidR="001A150B" w:rsidRDefault="00000000">
      <w:pPr>
        <w:pStyle w:val="afffffffff2"/>
      </w:pPr>
      <w:r>
        <w:rPr>
          <w:rFonts w:hint="eastAsia"/>
        </w:rPr>
        <w:t>瓷件的弯曲强度应符合产品标准的规定。</w:t>
      </w:r>
    </w:p>
    <w:p w14:paraId="24B25A7A" w14:textId="77777777" w:rsidR="001A150B" w:rsidRDefault="00000000">
      <w:pPr>
        <w:pStyle w:val="affe"/>
        <w:spacing w:before="120" w:after="120"/>
      </w:pPr>
      <w:r>
        <w:rPr>
          <w:rFonts w:hint="eastAsia"/>
        </w:rPr>
        <w:lastRenderedPageBreak/>
        <w:t>玻璃材料</w:t>
      </w:r>
    </w:p>
    <w:p w14:paraId="6945D01C" w14:textId="77777777" w:rsidR="001A150B" w:rsidRDefault="00000000">
      <w:pPr>
        <w:pStyle w:val="afffffffff2"/>
      </w:pPr>
      <w:r>
        <w:rPr>
          <w:rFonts w:hint="eastAsia"/>
        </w:rPr>
        <w:t>玻璃件用玻璃材料应具有规定的机械强度和透光性。</w:t>
      </w:r>
    </w:p>
    <w:p w14:paraId="364DC18D" w14:textId="77777777" w:rsidR="001A150B" w:rsidRDefault="00000000">
      <w:pPr>
        <w:pStyle w:val="afffffffff2"/>
      </w:pPr>
      <w:r>
        <w:rPr>
          <w:rFonts w:hint="eastAsia"/>
        </w:rPr>
        <w:t>玻璃件的钢化应力应均匀，残余应力应符合产品标准的规定。</w:t>
      </w:r>
    </w:p>
    <w:p w14:paraId="60070FF8" w14:textId="77777777" w:rsidR="001A150B" w:rsidRDefault="00000000">
      <w:pPr>
        <w:pStyle w:val="affe"/>
        <w:spacing w:before="120" w:after="120"/>
      </w:pPr>
      <w:r>
        <w:rPr>
          <w:rFonts w:hint="eastAsia"/>
        </w:rPr>
        <w:t>复合绝缘子材料</w:t>
      </w:r>
    </w:p>
    <w:p w14:paraId="09FC7D75" w14:textId="77777777" w:rsidR="001A150B" w:rsidRDefault="00000000">
      <w:pPr>
        <w:pStyle w:val="afffffffff2"/>
      </w:pPr>
      <w:r>
        <w:rPr>
          <w:rFonts w:hint="eastAsia"/>
        </w:rPr>
        <w:t>复合绝缘子伞裙护套用有机材料（如硅橡胶）应具有良好的耐候性、耐漏电起痕性和憎水性。</w:t>
      </w:r>
    </w:p>
    <w:p w14:paraId="3665953F" w14:textId="77777777" w:rsidR="001A150B" w:rsidRDefault="00000000">
      <w:pPr>
        <w:pStyle w:val="afffffffff2"/>
      </w:pPr>
      <w:r>
        <w:rPr>
          <w:rFonts w:hint="eastAsia"/>
        </w:rPr>
        <w:t>复合绝缘子芯棒用树脂浸渍纤维应具有良好的机械强度和绝缘性能，芯棒应进行水扩散试验和染料渗透试验，试验结果应合格。</w:t>
      </w:r>
    </w:p>
    <w:p w14:paraId="721B5E03" w14:textId="77777777" w:rsidR="001A150B" w:rsidRDefault="00000000">
      <w:pPr>
        <w:pStyle w:val="afffffffff2"/>
      </w:pPr>
      <w:r>
        <w:rPr>
          <w:rFonts w:hint="eastAsia"/>
        </w:rPr>
        <w:t>金属附件的材料应具有规定的机械强度和耐腐蚀性能。</w:t>
      </w:r>
    </w:p>
    <w:p w14:paraId="1EF287E9" w14:textId="77777777" w:rsidR="001A150B" w:rsidRDefault="00000000">
      <w:pPr>
        <w:pStyle w:val="affd"/>
        <w:spacing w:before="120" w:after="120"/>
      </w:pPr>
      <w:bookmarkStart w:id="76" w:name="_Toc227740255"/>
      <w:r>
        <w:rPr>
          <w:rFonts w:hint="eastAsia"/>
        </w:rPr>
        <w:t>密封性能要求</w:t>
      </w:r>
      <w:bookmarkEnd w:id="76"/>
    </w:p>
    <w:p w14:paraId="5954C1FF" w14:textId="77777777" w:rsidR="001A150B" w:rsidRDefault="00000000">
      <w:pPr>
        <w:pStyle w:val="afffffffff3"/>
      </w:pPr>
      <w:r>
        <w:rPr>
          <w:rFonts w:hint="eastAsia"/>
        </w:rPr>
        <w:t>具有内绝缘结构的绝缘子（如空心绝缘子、油纸电容式套管用绝缘子等）应具有良好的密封性能，应能耐受规定的内压力试验。</w:t>
      </w:r>
    </w:p>
    <w:p w14:paraId="23A33100" w14:textId="77777777" w:rsidR="001A150B" w:rsidRDefault="00000000">
      <w:pPr>
        <w:pStyle w:val="afffffffff3"/>
      </w:pPr>
      <w:r>
        <w:rPr>
          <w:rFonts w:hint="eastAsia"/>
        </w:rPr>
        <w:t>复合绝缘子的端部密封结构应可靠，不应在正常使用条件下发生水汽渗入。</w:t>
      </w:r>
    </w:p>
    <w:p w14:paraId="469B8CEA" w14:textId="77777777" w:rsidR="001A150B" w:rsidRDefault="00000000">
      <w:pPr>
        <w:pStyle w:val="affd"/>
        <w:spacing w:before="120" w:after="120"/>
      </w:pPr>
      <w:bookmarkStart w:id="77" w:name="_Toc227740256"/>
      <w:r>
        <w:rPr>
          <w:rFonts w:hint="eastAsia"/>
        </w:rPr>
        <w:t>抗老化性能要求</w:t>
      </w:r>
      <w:bookmarkEnd w:id="77"/>
    </w:p>
    <w:p w14:paraId="5879C486" w14:textId="77777777" w:rsidR="001A150B" w:rsidRDefault="00000000">
      <w:pPr>
        <w:pStyle w:val="afffffffff3"/>
      </w:pPr>
      <w:r>
        <w:rPr>
          <w:rFonts w:hint="eastAsia"/>
        </w:rPr>
        <w:t>复合绝缘子应能耐受规定的加速老化试验（如紫外老化试验、盐雾老化试验等），</w:t>
      </w:r>
      <w:proofErr w:type="gramStart"/>
      <w:r>
        <w:rPr>
          <w:rFonts w:hint="eastAsia"/>
        </w:rPr>
        <w:t>试验后伞裙</w:t>
      </w:r>
      <w:proofErr w:type="gramEnd"/>
      <w:r>
        <w:rPr>
          <w:rFonts w:hint="eastAsia"/>
        </w:rPr>
        <w:t>护套材料不应出现显著劣化。</w:t>
      </w:r>
    </w:p>
    <w:p w14:paraId="52752883" w14:textId="77777777" w:rsidR="001A150B" w:rsidRDefault="00000000">
      <w:pPr>
        <w:pStyle w:val="afffffffff3"/>
      </w:pPr>
      <w:r>
        <w:rPr>
          <w:rFonts w:hint="eastAsia"/>
        </w:rPr>
        <w:t>复合绝缘子应能耐受规定的漏电起痕和电蚀</w:t>
      </w:r>
      <w:proofErr w:type="gramStart"/>
      <w:r>
        <w:rPr>
          <w:rFonts w:hint="eastAsia"/>
        </w:rPr>
        <w:t>损</w:t>
      </w:r>
      <w:proofErr w:type="gramEnd"/>
      <w:r>
        <w:rPr>
          <w:rFonts w:hint="eastAsia"/>
        </w:rPr>
        <w:t>试验，</w:t>
      </w:r>
      <w:proofErr w:type="gramStart"/>
      <w:r>
        <w:rPr>
          <w:rFonts w:hint="eastAsia"/>
        </w:rPr>
        <w:t>试验后伞裙</w:t>
      </w:r>
      <w:proofErr w:type="gramEnd"/>
      <w:r>
        <w:rPr>
          <w:rFonts w:hint="eastAsia"/>
        </w:rPr>
        <w:t>护套材料的耐漏电起痕等级应符合产品标准的规定。</w:t>
      </w:r>
    </w:p>
    <w:p w14:paraId="73A00FA4" w14:textId="77777777" w:rsidR="001A150B" w:rsidRDefault="00000000">
      <w:pPr>
        <w:pStyle w:val="affd"/>
        <w:spacing w:before="120" w:after="120"/>
      </w:pPr>
      <w:bookmarkStart w:id="78" w:name="_Toc227740257"/>
      <w:r>
        <w:rPr>
          <w:rFonts w:hint="eastAsia"/>
        </w:rPr>
        <w:t>金具与附件要求</w:t>
      </w:r>
      <w:bookmarkEnd w:id="78"/>
    </w:p>
    <w:p w14:paraId="5E84EF8D" w14:textId="77777777" w:rsidR="001A150B" w:rsidRDefault="00000000">
      <w:pPr>
        <w:pStyle w:val="afffffffff3"/>
      </w:pPr>
      <w:r>
        <w:rPr>
          <w:rFonts w:hint="eastAsia"/>
        </w:rPr>
        <w:t>绝缘子金属附件的尺寸、材质和加工精度应符合产品标准的规定。</w:t>
      </w:r>
    </w:p>
    <w:p w14:paraId="2CE6E07F" w14:textId="77777777" w:rsidR="001A150B" w:rsidRDefault="00000000">
      <w:pPr>
        <w:pStyle w:val="afffffffff3"/>
      </w:pPr>
      <w:r>
        <w:rPr>
          <w:rFonts w:hint="eastAsia"/>
        </w:rPr>
        <w:t>金属附件应进行热镀锌或等效防腐处理，镀锌层应均匀、连续、附着牢固，不应有露铁、气泡等缺陷。</w:t>
      </w:r>
    </w:p>
    <w:p w14:paraId="303F2DAC" w14:textId="77777777" w:rsidR="001A150B" w:rsidRDefault="00000000">
      <w:pPr>
        <w:pStyle w:val="afffffffff3"/>
      </w:pPr>
      <w:r>
        <w:rPr>
          <w:rFonts w:hint="eastAsia"/>
        </w:rPr>
        <w:t>绝缘子串元件的球窝联接尺寸和槽形联接尺寸应符合GB/T 4056的规定。</w:t>
      </w:r>
    </w:p>
    <w:p w14:paraId="02C7E88B" w14:textId="77777777" w:rsidR="001A150B" w:rsidRDefault="00000000">
      <w:pPr>
        <w:pStyle w:val="afffffffff3"/>
      </w:pPr>
      <w:r>
        <w:rPr>
          <w:rFonts w:hint="eastAsia"/>
        </w:rPr>
        <w:t>金属附件与绝缘</w:t>
      </w:r>
      <w:proofErr w:type="gramStart"/>
      <w:r>
        <w:rPr>
          <w:rFonts w:hint="eastAsia"/>
        </w:rPr>
        <w:t>件之间</w:t>
      </w:r>
      <w:proofErr w:type="gramEnd"/>
      <w:r>
        <w:rPr>
          <w:rFonts w:hint="eastAsia"/>
        </w:rPr>
        <w:t>的胶合剂应具有足够的机械强度和耐老化性能，胶合面应密实、无气隙。</w:t>
      </w:r>
    </w:p>
    <w:p w14:paraId="4A30D3CB" w14:textId="77777777" w:rsidR="001A150B" w:rsidRDefault="00000000">
      <w:pPr>
        <w:pStyle w:val="afffffffff3"/>
      </w:pPr>
      <w:r>
        <w:rPr>
          <w:rFonts w:hint="eastAsia"/>
        </w:rPr>
        <w:t>锁紧装置应安装可靠，操作灵活，应能有效防止绝缘子串元件自行松脱。</w:t>
      </w:r>
    </w:p>
    <w:p w14:paraId="4E39EE89" w14:textId="77777777" w:rsidR="001A150B" w:rsidRDefault="00000000">
      <w:pPr>
        <w:pStyle w:val="afffffffff3"/>
      </w:pPr>
      <w:r>
        <w:rPr>
          <w:rFonts w:hint="eastAsia"/>
        </w:rPr>
        <w:t>典型绝缘子产品的主要性能参数可参考附录B。</w:t>
      </w:r>
    </w:p>
    <w:p w14:paraId="1F80DBCF" w14:textId="77777777" w:rsidR="001A150B" w:rsidRDefault="00000000">
      <w:pPr>
        <w:pStyle w:val="affc"/>
        <w:spacing w:before="240" w:after="240"/>
      </w:pPr>
      <w:bookmarkStart w:id="79" w:name="_Toc227740258"/>
      <w:bookmarkStart w:id="80" w:name="_Toc227740289"/>
      <w:r>
        <w:rPr>
          <w:rFonts w:hint="eastAsia"/>
        </w:rPr>
        <w:t>试验方法</w:t>
      </w:r>
      <w:bookmarkEnd w:id="79"/>
      <w:bookmarkEnd w:id="80"/>
    </w:p>
    <w:p w14:paraId="2D7D461A" w14:textId="77777777" w:rsidR="001A150B" w:rsidRDefault="00000000">
      <w:pPr>
        <w:pStyle w:val="affd"/>
        <w:spacing w:before="120" w:after="120"/>
      </w:pPr>
      <w:bookmarkStart w:id="81" w:name="_Toc227740259"/>
      <w:r>
        <w:rPr>
          <w:rFonts w:hint="eastAsia"/>
        </w:rPr>
        <w:t>试验分类</w:t>
      </w:r>
      <w:bookmarkEnd w:id="81"/>
    </w:p>
    <w:p w14:paraId="39F72C3C" w14:textId="77777777" w:rsidR="001A150B" w:rsidRDefault="00000000">
      <w:pPr>
        <w:pStyle w:val="afffff7"/>
        <w:ind w:firstLine="420"/>
      </w:pPr>
      <w:r>
        <w:rPr>
          <w:rFonts w:hint="eastAsia"/>
        </w:rPr>
        <w:t>绝缘子的试验应分为下列三类：</w:t>
      </w:r>
    </w:p>
    <w:p w14:paraId="5A68DD00" w14:textId="77777777" w:rsidR="001A150B" w:rsidRDefault="00000000">
      <w:pPr>
        <w:pStyle w:val="af5"/>
        <w:numPr>
          <w:ilvl w:val="0"/>
          <w:numId w:val="32"/>
        </w:numPr>
      </w:pPr>
      <w:r>
        <w:rPr>
          <w:rFonts w:hint="eastAsia"/>
        </w:rPr>
        <w:t>型式试验：用于验证绝缘子产品的设计是否符合本文件及产品标准的规定；</w:t>
      </w:r>
    </w:p>
    <w:p w14:paraId="03F335BA" w14:textId="77777777" w:rsidR="001A150B" w:rsidRDefault="00000000">
      <w:pPr>
        <w:pStyle w:val="af5"/>
      </w:pPr>
      <w:r>
        <w:rPr>
          <w:rFonts w:hint="eastAsia"/>
        </w:rPr>
        <w:t>抽样试验：用于验证产品批次的制造质量是否符合本文件及产品标准的规定；</w:t>
      </w:r>
    </w:p>
    <w:p w14:paraId="2460C330" w14:textId="77777777" w:rsidR="001A150B" w:rsidRDefault="00000000">
      <w:pPr>
        <w:pStyle w:val="af5"/>
      </w:pPr>
      <w:r>
        <w:rPr>
          <w:rFonts w:hint="eastAsia"/>
        </w:rPr>
        <w:t>逐个试验：用于对每件产品进行检验，确保出厂产品符合基本质量要求。</w:t>
      </w:r>
    </w:p>
    <w:p w14:paraId="2F2CDF22" w14:textId="77777777" w:rsidR="001A150B" w:rsidRDefault="00000000">
      <w:pPr>
        <w:pStyle w:val="affd"/>
        <w:spacing w:before="120" w:after="120"/>
      </w:pPr>
      <w:bookmarkStart w:id="82" w:name="_Toc227740260"/>
      <w:r>
        <w:rPr>
          <w:rFonts w:hint="eastAsia"/>
        </w:rPr>
        <w:t>外观与尺寸检查</w:t>
      </w:r>
      <w:bookmarkEnd w:id="82"/>
    </w:p>
    <w:p w14:paraId="6778D4E5" w14:textId="77777777" w:rsidR="001A150B" w:rsidRDefault="00000000">
      <w:pPr>
        <w:pStyle w:val="afffff7"/>
        <w:ind w:firstLine="420"/>
      </w:pPr>
      <w:r>
        <w:rPr>
          <w:rFonts w:hint="eastAsia"/>
        </w:rPr>
        <w:t>外观检查应在正常光线下进行，目视检查绝缘子表面是否存在裂纹、气泡、杂质、缺胶等缺陷。</w:t>
      </w:r>
    </w:p>
    <w:p w14:paraId="218C4237" w14:textId="77777777" w:rsidR="001A150B" w:rsidRDefault="00000000">
      <w:pPr>
        <w:pStyle w:val="afffff7"/>
        <w:ind w:firstLine="420"/>
      </w:pPr>
      <w:r>
        <w:rPr>
          <w:rFonts w:hint="eastAsia"/>
        </w:rPr>
        <w:t>尺寸检查应采用精度不低于0.1mm的量具进行测量，测量值应符合产品标准的规定。检查方法应符合</w:t>
      </w:r>
      <w:r>
        <w:t>GB/T 1001.1</w:t>
      </w:r>
      <w:r>
        <w:rPr>
          <w:rFonts w:hint="eastAsia"/>
        </w:rPr>
        <w:t>的规定。</w:t>
      </w:r>
    </w:p>
    <w:p w14:paraId="1CD4F679" w14:textId="77777777" w:rsidR="001A150B" w:rsidRDefault="00000000">
      <w:pPr>
        <w:pStyle w:val="affd"/>
        <w:spacing w:before="120" w:after="120"/>
      </w:pPr>
      <w:bookmarkStart w:id="83" w:name="_Toc227740261"/>
      <w:r>
        <w:rPr>
          <w:rFonts w:hint="eastAsia"/>
        </w:rPr>
        <w:t>电气试验</w:t>
      </w:r>
      <w:bookmarkEnd w:id="83"/>
    </w:p>
    <w:p w14:paraId="3100462B" w14:textId="77777777" w:rsidR="001A150B" w:rsidRDefault="00000000">
      <w:pPr>
        <w:pStyle w:val="affe"/>
        <w:spacing w:before="120" w:after="120"/>
      </w:pPr>
      <w:r>
        <w:rPr>
          <w:rFonts w:hint="eastAsia"/>
        </w:rPr>
        <w:t>工频电压试验</w:t>
      </w:r>
    </w:p>
    <w:p w14:paraId="72909AA9" w14:textId="77777777" w:rsidR="001A150B" w:rsidRDefault="00000000">
      <w:pPr>
        <w:pStyle w:val="afffff7"/>
        <w:ind w:firstLine="420"/>
      </w:pPr>
      <w:r>
        <w:rPr>
          <w:rFonts w:hint="eastAsia"/>
        </w:rPr>
        <w:t>工频电压试验应在干燥条件和淋雨条件下分别进行，试验电压应为频率45Hz至65Hz的交流电压，试验电压波形应为两个半波相同的近似正弦波。</w:t>
      </w:r>
    </w:p>
    <w:p w14:paraId="308A4AB1" w14:textId="77777777" w:rsidR="001A150B" w:rsidRDefault="00000000">
      <w:pPr>
        <w:pStyle w:val="afffff7"/>
        <w:ind w:firstLine="420"/>
      </w:pPr>
      <w:r>
        <w:rPr>
          <w:rFonts w:hint="eastAsia"/>
        </w:rPr>
        <w:t>试验方法应符合GB/T 16927.1的规定。</w:t>
      </w:r>
    </w:p>
    <w:p w14:paraId="44604789" w14:textId="77777777" w:rsidR="001A150B" w:rsidRDefault="00000000">
      <w:pPr>
        <w:pStyle w:val="affe"/>
        <w:spacing w:before="120" w:after="120"/>
      </w:pPr>
      <w:r>
        <w:rPr>
          <w:rFonts w:hint="eastAsia"/>
        </w:rPr>
        <w:lastRenderedPageBreak/>
        <w:t>雷电冲击电压试验</w:t>
      </w:r>
    </w:p>
    <w:p w14:paraId="3CA52770" w14:textId="77777777" w:rsidR="001A150B" w:rsidRDefault="00000000">
      <w:pPr>
        <w:pStyle w:val="afffff7"/>
        <w:ind w:firstLine="420"/>
      </w:pPr>
      <w:r>
        <w:rPr>
          <w:rFonts w:hint="eastAsia"/>
        </w:rPr>
        <w:t>雷电冲击电压应采用1.2/50μs标准雷电冲击波，试验电压值以峰值表示。试验方法应符合GB/T 16927.1的规定。</w:t>
      </w:r>
    </w:p>
    <w:p w14:paraId="26E6D745" w14:textId="77777777" w:rsidR="001A150B" w:rsidRDefault="00000000">
      <w:pPr>
        <w:pStyle w:val="affe"/>
        <w:spacing w:before="120" w:after="120"/>
      </w:pPr>
      <w:r>
        <w:rPr>
          <w:rFonts w:hint="eastAsia"/>
        </w:rPr>
        <w:t>可见电晕电压试验</w:t>
      </w:r>
    </w:p>
    <w:p w14:paraId="00DD34E8" w14:textId="77777777" w:rsidR="001A150B" w:rsidRDefault="00000000">
      <w:pPr>
        <w:pStyle w:val="afffff7"/>
        <w:ind w:firstLine="420"/>
      </w:pPr>
      <w:r>
        <w:rPr>
          <w:rFonts w:hint="eastAsia"/>
        </w:rPr>
        <w:t>可见电晕电压试验应在暗室或夜间条件下进行，施加逐渐升高的电压直至观察到电晕出现，记录该电压值。</w:t>
      </w:r>
    </w:p>
    <w:p w14:paraId="41435CA8" w14:textId="77777777" w:rsidR="001A150B" w:rsidRDefault="00000000">
      <w:pPr>
        <w:pStyle w:val="afffff7"/>
        <w:ind w:firstLine="420"/>
      </w:pPr>
      <w:r>
        <w:rPr>
          <w:rFonts w:hint="eastAsia"/>
        </w:rPr>
        <w:t>试验方法应符合GB/T 775.2的规定。</w:t>
      </w:r>
    </w:p>
    <w:p w14:paraId="50467199" w14:textId="77777777" w:rsidR="001A150B" w:rsidRDefault="00000000">
      <w:pPr>
        <w:pStyle w:val="affe"/>
        <w:spacing w:before="120" w:after="120"/>
      </w:pPr>
      <w:r>
        <w:rPr>
          <w:rFonts w:hint="eastAsia"/>
        </w:rPr>
        <w:t>击穿电压试验</w:t>
      </w:r>
    </w:p>
    <w:p w14:paraId="3980D459" w14:textId="77777777" w:rsidR="001A150B" w:rsidRDefault="00000000">
      <w:pPr>
        <w:pStyle w:val="afffff7"/>
        <w:ind w:firstLine="420"/>
      </w:pPr>
      <w:r>
        <w:rPr>
          <w:rFonts w:hint="eastAsia"/>
        </w:rPr>
        <w:t>击穿电压试验应在绝缘油中进行，</w:t>
      </w:r>
      <w:proofErr w:type="gramStart"/>
      <w:r>
        <w:rPr>
          <w:rFonts w:hint="eastAsia"/>
        </w:rPr>
        <w:t>试品应</w:t>
      </w:r>
      <w:proofErr w:type="gramEnd"/>
      <w:r>
        <w:rPr>
          <w:rFonts w:hint="eastAsia"/>
        </w:rPr>
        <w:t>完全浸入绝缘油中，施加逐渐升高的工频电压直至击穿发生。</w:t>
      </w:r>
    </w:p>
    <w:p w14:paraId="1E5F250A" w14:textId="77777777" w:rsidR="001A150B" w:rsidRDefault="00000000">
      <w:pPr>
        <w:pStyle w:val="afffff7"/>
        <w:ind w:firstLine="420"/>
      </w:pPr>
      <w:r>
        <w:rPr>
          <w:rFonts w:hint="eastAsia"/>
        </w:rPr>
        <w:t>试验方法应符合GB/T 775.2的规定。</w:t>
      </w:r>
    </w:p>
    <w:p w14:paraId="431CA7C8" w14:textId="77777777" w:rsidR="001A150B" w:rsidRDefault="00000000">
      <w:pPr>
        <w:pStyle w:val="affe"/>
        <w:spacing w:before="120" w:after="120"/>
      </w:pPr>
      <w:r>
        <w:rPr>
          <w:rFonts w:hint="eastAsia"/>
        </w:rPr>
        <w:t>人工污秽试验</w:t>
      </w:r>
    </w:p>
    <w:p w14:paraId="3D5D7182" w14:textId="77777777" w:rsidR="001A150B" w:rsidRDefault="00000000">
      <w:pPr>
        <w:pStyle w:val="afffff7"/>
        <w:ind w:firstLine="420"/>
      </w:pPr>
      <w:r>
        <w:rPr>
          <w:rFonts w:hint="eastAsia"/>
        </w:rPr>
        <w:t>人工污秽试验可采用盐雾法或固体层法，试验方法应符合GB/T 4585的规定。</w:t>
      </w:r>
    </w:p>
    <w:p w14:paraId="44D85780" w14:textId="77777777" w:rsidR="001A150B" w:rsidRDefault="00000000">
      <w:pPr>
        <w:pStyle w:val="affd"/>
        <w:spacing w:before="120" w:after="120"/>
      </w:pPr>
      <w:bookmarkStart w:id="84" w:name="_Toc227740262"/>
      <w:r>
        <w:rPr>
          <w:rFonts w:hint="eastAsia"/>
        </w:rPr>
        <w:t>机械试验</w:t>
      </w:r>
      <w:bookmarkEnd w:id="84"/>
    </w:p>
    <w:p w14:paraId="3AA1AA15" w14:textId="77777777" w:rsidR="001A150B" w:rsidRDefault="00000000">
      <w:pPr>
        <w:pStyle w:val="affe"/>
        <w:spacing w:before="120" w:after="120"/>
      </w:pPr>
      <w:r>
        <w:rPr>
          <w:rFonts w:hint="eastAsia"/>
        </w:rPr>
        <w:t>机电（械）破坏负荷试验</w:t>
      </w:r>
    </w:p>
    <w:p w14:paraId="6706C6A3" w14:textId="77777777" w:rsidR="001A150B" w:rsidRDefault="00000000">
      <w:pPr>
        <w:pStyle w:val="afffff7"/>
        <w:ind w:firstLine="420"/>
      </w:pPr>
      <w:r>
        <w:rPr>
          <w:rFonts w:hint="eastAsia"/>
        </w:rPr>
        <w:t>机电（械）破坏负荷试验应在规定的试验条件下施加逐渐增加的负荷，直至绝缘子破坏。试验方法应符合</w:t>
      </w:r>
      <w:r>
        <w:t>GB/T 1001.1</w:t>
      </w:r>
      <w:r>
        <w:rPr>
          <w:rFonts w:hint="eastAsia"/>
        </w:rPr>
        <w:t>的规定。</w:t>
      </w:r>
    </w:p>
    <w:p w14:paraId="09FF4159" w14:textId="77777777" w:rsidR="001A150B" w:rsidRDefault="00000000">
      <w:pPr>
        <w:pStyle w:val="affe"/>
        <w:spacing w:before="120" w:after="120"/>
      </w:pPr>
      <w:r>
        <w:rPr>
          <w:rFonts w:hint="eastAsia"/>
        </w:rPr>
        <w:t>弯曲破坏负荷试验</w:t>
      </w:r>
    </w:p>
    <w:p w14:paraId="207A968D" w14:textId="77777777" w:rsidR="001A150B" w:rsidRDefault="00000000">
      <w:pPr>
        <w:pStyle w:val="afffff7"/>
        <w:ind w:firstLine="420"/>
      </w:pPr>
      <w:r>
        <w:rPr>
          <w:rFonts w:hint="eastAsia"/>
        </w:rPr>
        <w:t>弯曲破坏负荷试验应按产品标准规定的加载方式和加载速度进行，试验方法应符合</w:t>
      </w:r>
      <w:r>
        <w:t>GB/T 1001.1</w:t>
      </w:r>
      <w:r>
        <w:rPr>
          <w:rFonts w:hint="eastAsia"/>
        </w:rPr>
        <w:t>的规定。</w:t>
      </w:r>
    </w:p>
    <w:p w14:paraId="19EE60F0" w14:textId="77777777" w:rsidR="001A150B" w:rsidRDefault="00000000">
      <w:pPr>
        <w:pStyle w:val="affe"/>
        <w:spacing w:before="120" w:after="120"/>
      </w:pPr>
      <w:r>
        <w:rPr>
          <w:rFonts w:hint="eastAsia"/>
        </w:rPr>
        <w:t>扭转破坏负荷试验</w:t>
      </w:r>
    </w:p>
    <w:p w14:paraId="69099620" w14:textId="77777777" w:rsidR="001A150B" w:rsidRDefault="00000000">
      <w:pPr>
        <w:pStyle w:val="afffff7"/>
        <w:ind w:firstLine="420"/>
      </w:pPr>
      <w:r>
        <w:rPr>
          <w:rFonts w:hint="eastAsia"/>
        </w:rPr>
        <w:t>扭转破坏负荷试验应按产品标准规定的加载方式进行，试验方法应符合</w:t>
      </w:r>
      <w:r>
        <w:t>GB/T 1001.1</w:t>
      </w:r>
      <w:r>
        <w:rPr>
          <w:rFonts w:hint="eastAsia"/>
        </w:rPr>
        <w:t>的规定。</w:t>
      </w:r>
    </w:p>
    <w:p w14:paraId="2FD139A5" w14:textId="77777777" w:rsidR="001A150B" w:rsidRDefault="00000000">
      <w:pPr>
        <w:pStyle w:val="affd"/>
        <w:spacing w:before="120" w:after="120"/>
      </w:pPr>
      <w:bookmarkStart w:id="85" w:name="_Toc227740263"/>
      <w:r>
        <w:rPr>
          <w:rFonts w:hint="eastAsia"/>
        </w:rPr>
        <w:t>热性能试验</w:t>
      </w:r>
      <w:bookmarkEnd w:id="85"/>
    </w:p>
    <w:p w14:paraId="089D37A0" w14:textId="77777777" w:rsidR="001A150B" w:rsidRDefault="00000000">
      <w:pPr>
        <w:pStyle w:val="affe"/>
        <w:spacing w:before="120" w:after="120"/>
      </w:pPr>
      <w:r>
        <w:rPr>
          <w:rFonts w:hint="eastAsia"/>
        </w:rPr>
        <w:t>温度循环试验</w:t>
      </w:r>
    </w:p>
    <w:p w14:paraId="126BAFF2" w14:textId="77777777" w:rsidR="001A150B" w:rsidRDefault="00000000">
      <w:pPr>
        <w:pStyle w:val="afffff7"/>
        <w:ind w:firstLine="420"/>
      </w:pPr>
      <w:r>
        <w:rPr>
          <w:rFonts w:hint="eastAsia"/>
        </w:rPr>
        <w:t>温度循环试验应将绝缘子置于规定的高温箱和低温箱中交替放置，循环次数和温度范围应符合产品标准的规定。试验方法应符合GB/T 1001.1的规定。</w:t>
      </w:r>
    </w:p>
    <w:p w14:paraId="4849A0F1" w14:textId="77777777" w:rsidR="001A150B" w:rsidRDefault="00000000">
      <w:pPr>
        <w:pStyle w:val="affe"/>
        <w:spacing w:before="120" w:after="120"/>
      </w:pPr>
      <w:r>
        <w:rPr>
          <w:rFonts w:hint="eastAsia"/>
        </w:rPr>
        <w:t>热机性能试验</w:t>
      </w:r>
    </w:p>
    <w:p w14:paraId="4BB02913" w14:textId="77777777" w:rsidR="001A150B" w:rsidRDefault="00000000">
      <w:pPr>
        <w:pStyle w:val="afffff7"/>
        <w:ind w:firstLine="420"/>
      </w:pPr>
      <w:r>
        <w:rPr>
          <w:rFonts w:hint="eastAsia"/>
        </w:rPr>
        <w:t>热机性能试验应在规定的温度循环条件下同时施加机械负荷，试验方法应符合GB/T 1001.1的规定。</w:t>
      </w:r>
    </w:p>
    <w:p w14:paraId="40248A7B" w14:textId="77777777" w:rsidR="001A150B" w:rsidRDefault="00000000">
      <w:pPr>
        <w:pStyle w:val="affd"/>
        <w:spacing w:before="120" w:after="120"/>
      </w:pPr>
      <w:bookmarkStart w:id="86" w:name="_Toc227740264"/>
      <w:r>
        <w:rPr>
          <w:rFonts w:hint="eastAsia"/>
        </w:rPr>
        <w:t>材料试验</w:t>
      </w:r>
      <w:bookmarkEnd w:id="86"/>
    </w:p>
    <w:p w14:paraId="54E15C96" w14:textId="77777777" w:rsidR="001A150B" w:rsidRDefault="00000000">
      <w:pPr>
        <w:pStyle w:val="affe"/>
        <w:spacing w:before="120" w:after="120"/>
      </w:pPr>
      <w:r>
        <w:rPr>
          <w:rFonts w:hint="eastAsia"/>
        </w:rPr>
        <w:t>孔隙性试验</w:t>
      </w:r>
    </w:p>
    <w:p w14:paraId="64A9C067" w14:textId="77777777" w:rsidR="001A150B" w:rsidRDefault="00000000">
      <w:pPr>
        <w:pStyle w:val="afffff7"/>
        <w:ind w:firstLine="420"/>
      </w:pPr>
      <w:r>
        <w:rPr>
          <w:rFonts w:hint="eastAsia"/>
        </w:rPr>
        <w:t>孔隙性试验应在规定的压力条件下进行，试验方法应符合</w:t>
      </w:r>
      <w:r>
        <w:t>GB/T 1001.1</w:t>
      </w:r>
      <w:r>
        <w:rPr>
          <w:rFonts w:hint="eastAsia"/>
        </w:rPr>
        <w:t>的规定。</w:t>
      </w:r>
    </w:p>
    <w:p w14:paraId="5F472E6B" w14:textId="77777777" w:rsidR="001A150B" w:rsidRDefault="00000000">
      <w:pPr>
        <w:pStyle w:val="affe"/>
        <w:spacing w:before="120" w:after="120"/>
      </w:pPr>
      <w:r>
        <w:rPr>
          <w:rFonts w:hint="eastAsia"/>
        </w:rPr>
        <w:t>芯棒水扩散试验</w:t>
      </w:r>
    </w:p>
    <w:p w14:paraId="48CCBA81" w14:textId="77777777" w:rsidR="001A150B" w:rsidRDefault="00000000">
      <w:pPr>
        <w:pStyle w:val="afffff7"/>
        <w:ind w:firstLine="420"/>
      </w:pPr>
      <w:r>
        <w:rPr>
          <w:rFonts w:hint="eastAsia"/>
        </w:rPr>
        <w:t>芯棒水扩散试验应按GB/T 22079的规定进行。</w:t>
      </w:r>
    </w:p>
    <w:p w14:paraId="711BB576" w14:textId="77777777" w:rsidR="001A150B" w:rsidRDefault="00000000">
      <w:pPr>
        <w:pStyle w:val="affe"/>
        <w:spacing w:before="120" w:after="120"/>
      </w:pPr>
      <w:r>
        <w:rPr>
          <w:rFonts w:hint="eastAsia"/>
        </w:rPr>
        <w:t>芯棒染料渗透试验</w:t>
      </w:r>
    </w:p>
    <w:p w14:paraId="4F0D5E76" w14:textId="77777777" w:rsidR="001A150B" w:rsidRDefault="00000000">
      <w:pPr>
        <w:pStyle w:val="afffff7"/>
        <w:ind w:firstLine="420"/>
      </w:pPr>
      <w:r>
        <w:rPr>
          <w:rFonts w:hint="eastAsia"/>
        </w:rPr>
        <w:t>芯棒染料渗透试验应按GB/T 22079的规定进行。</w:t>
      </w:r>
    </w:p>
    <w:p w14:paraId="4EEDB29A" w14:textId="77777777" w:rsidR="001A150B" w:rsidRDefault="00000000">
      <w:pPr>
        <w:pStyle w:val="affd"/>
        <w:spacing w:before="120" w:after="120"/>
      </w:pPr>
      <w:bookmarkStart w:id="87" w:name="_Toc227740265"/>
      <w:r>
        <w:rPr>
          <w:rFonts w:hint="eastAsia"/>
        </w:rPr>
        <w:t>密封性能试验</w:t>
      </w:r>
      <w:bookmarkEnd w:id="87"/>
    </w:p>
    <w:p w14:paraId="0FE9A0B4" w14:textId="77777777" w:rsidR="001A150B" w:rsidRDefault="00000000">
      <w:pPr>
        <w:pStyle w:val="affe"/>
        <w:spacing w:before="120" w:after="120"/>
      </w:pPr>
      <w:r>
        <w:rPr>
          <w:rFonts w:hint="eastAsia"/>
        </w:rPr>
        <w:t>内压力试验</w:t>
      </w:r>
    </w:p>
    <w:p w14:paraId="10C6DC4E" w14:textId="77777777" w:rsidR="001A150B" w:rsidRDefault="00000000">
      <w:pPr>
        <w:pStyle w:val="afffff7"/>
        <w:ind w:firstLine="420"/>
      </w:pPr>
      <w:r>
        <w:rPr>
          <w:rFonts w:hint="eastAsia"/>
        </w:rPr>
        <w:lastRenderedPageBreak/>
        <w:t>内压力试验应在规定压力下进行，持续时间应符合产品标准的规定，试验方法应符合GB/T 775.3的规定。</w:t>
      </w:r>
    </w:p>
    <w:p w14:paraId="37FE57AE" w14:textId="77777777" w:rsidR="001A150B" w:rsidRDefault="00000000">
      <w:pPr>
        <w:pStyle w:val="affd"/>
        <w:spacing w:before="120" w:after="120"/>
      </w:pPr>
      <w:bookmarkStart w:id="88" w:name="_Toc227740266"/>
      <w:r>
        <w:rPr>
          <w:rFonts w:hint="eastAsia"/>
        </w:rPr>
        <w:t>抗老化性能试验</w:t>
      </w:r>
      <w:bookmarkEnd w:id="88"/>
    </w:p>
    <w:p w14:paraId="337682A8" w14:textId="77777777" w:rsidR="001A150B" w:rsidRDefault="00000000">
      <w:pPr>
        <w:pStyle w:val="afffffffff3"/>
      </w:pPr>
      <w:r>
        <w:rPr>
          <w:rFonts w:hint="eastAsia"/>
        </w:rPr>
        <w:t>复合绝缘子的加速老化试验应按GB/T 22079的规定进行。</w:t>
      </w:r>
    </w:p>
    <w:p w14:paraId="647F35B4" w14:textId="77777777" w:rsidR="001A150B" w:rsidRDefault="00000000">
      <w:pPr>
        <w:pStyle w:val="afffffffff3"/>
      </w:pPr>
      <w:r>
        <w:rPr>
          <w:rFonts w:hint="eastAsia"/>
        </w:rPr>
        <w:t>复合绝缘子的漏电起痕和电蚀</w:t>
      </w:r>
      <w:proofErr w:type="gramStart"/>
      <w:r>
        <w:rPr>
          <w:rFonts w:hint="eastAsia"/>
        </w:rPr>
        <w:t>损</w:t>
      </w:r>
      <w:proofErr w:type="gramEnd"/>
      <w:r>
        <w:rPr>
          <w:rFonts w:hint="eastAsia"/>
        </w:rPr>
        <w:t>试验应按GB/T 22079的规定进行。</w:t>
      </w:r>
    </w:p>
    <w:p w14:paraId="7F3C2FF3" w14:textId="77777777" w:rsidR="001A150B" w:rsidRDefault="00000000">
      <w:pPr>
        <w:pStyle w:val="affd"/>
        <w:spacing w:before="120" w:after="120"/>
      </w:pPr>
      <w:bookmarkStart w:id="89" w:name="_Toc227740267"/>
      <w:r>
        <w:rPr>
          <w:rFonts w:hint="eastAsia"/>
        </w:rPr>
        <w:t>逐个电气试验</w:t>
      </w:r>
      <w:bookmarkEnd w:id="89"/>
    </w:p>
    <w:p w14:paraId="43087D41" w14:textId="77777777" w:rsidR="001A150B" w:rsidRDefault="00000000">
      <w:pPr>
        <w:pStyle w:val="afffffffff3"/>
      </w:pPr>
      <w:r>
        <w:rPr>
          <w:rFonts w:hint="eastAsia"/>
        </w:rPr>
        <w:t>逐个电气试验应对每件绝缘子产品进行工频耐压试验，试验电压和持续时间应符合产品标准的规定。</w:t>
      </w:r>
    </w:p>
    <w:p w14:paraId="37BA09BF" w14:textId="77777777" w:rsidR="001A150B" w:rsidRDefault="00000000">
      <w:pPr>
        <w:pStyle w:val="afffffffff3"/>
      </w:pPr>
      <w:r>
        <w:rPr>
          <w:rFonts w:hint="eastAsia"/>
        </w:rPr>
        <w:t>试验方法应符合</w:t>
      </w:r>
      <w:r>
        <w:t>GB/T 1001.1</w:t>
      </w:r>
      <w:r>
        <w:rPr>
          <w:rFonts w:hint="eastAsia"/>
        </w:rPr>
        <w:t>的规定。</w:t>
      </w:r>
    </w:p>
    <w:p w14:paraId="7714A3C6" w14:textId="77777777" w:rsidR="001A150B" w:rsidRDefault="00000000">
      <w:pPr>
        <w:pStyle w:val="afffffffff3"/>
      </w:pPr>
      <w:r>
        <w:rPr>
          <w:rFonts w:hint="eastAsia"/>
        </w:rPr>
        <w:t>绝缘电阻测试应在规定的电压下进行，测量值应符合产品标准的规定。</w:t>
      </w:r>
    </w:p>
    <w:p w14:paraId="6DDBD664" w14:textId="77777777" w:rsidR="001A150B" w:rsidRDefault="00000000">
      <w:pPr>
        <w:pStyle w:val="affc"/>
        <w:spacing w:before="240" w:after="240"/>
      </w:pPr>
      <w:bookmarkStart w:id="90" w:name="_Toc227740268"/>
      <w:bookmarkStart w:id="91" w:name="_Toc227740290"/>
      <w:r>
        <w:rPr>
          <w:rFonts w:hint="eastAsia"/>
        </w:rPr>
        <w:t>检验规则</w:t>
      </w:r>
      <w:bookmarkEnd w:id="90"/>
      <w:bookmarkEnd w:id="91"/>
    </w:p>
    <w:p w14:paraId="25BCB716" w14:textId="77777777" w:rsidR="001A150B" w:rsidRDefault="00000000">
      <w:pPr>
        <w:pStyle w:val="affd"/>
        <w:spacing w:before="120" w:after="120"/>
      </w:pPr>
      <w:bookmarkStart w:id="92" w:name="_Toc227740269"/>
      <w:r>
        <w:rPr>
          <w:rFonts w:hint="eastAsia"/>
        </w:rPr>
        <w:t>检验分类</w:t>
      </w:r>
      <w:bookmarkEnd w:id="92"/>
    </w:p>
    <w:p w14:paraId="53C88B1A" w14:textId="77777777" w:rsidR="001A150B" w:rsidRDefault="00000000">
      <w:pPr>
        <w:pStyle w:val="afffff7"/>
        <w:ind w:firstLine="420"/>
      </w:pPr>
      <w:r>
        <w:rPr>
          <w:rFonts w:hint="eastAsia"/>
        </w:rPr>
        <w:t>绝缘子产品的检验分为出厂检验和型式检验。</w:t>
      </w:r>
    </w:p>
    <w:p w14:paraId="4F8D428E" w14:textId="77777777" w:rsidR="001A150B" w:rsidRDefault="00000000">
      <w:pPr>
        <w:pStyle w:val="affd"/>
        <w:spacing w:before="120" w:after="120"/>
      </w:pPr>
      <w:bookmarkStart w:id="93" w:name="_Toc227740270"/>
      <w:r>
        <w:rPr>
          <w:rFonts w:hint="eastAsia"/>
        </w:rPr>
        <w:t>出厂检验</w:t>
      </w:r>
      <w:bookmarkEnd w:id="93"/>
    </w:p>
    <w:p w14:paraId="793F20D1" w14:textId="77777777" w:rsidR="001A150B" w:rsidRDefault="00000000">
      <w:pPr>
        <w:pStyle w:val="afffff7"/>
        <w:ind w:firstLine="420"/>
      </w:pPr>
      <w:r>
        <w:rPr>
          <w:rFonts w:hint="eastAsia"/>
        </w:rPr>
        <w:t>每件绝缘子产品出厂前应进行逐个试验，试验项目至少应包括外观检查、尺寸检查、逐个电气试验和锁紧装置操作试验。</w:t>
      </w:r>
    </w:p>
    <w:p w14:paraId="05DAECF6" w14:textId="77777777" w:rsidR="001A150B" w:rsidRDefault="00000000">
      <w:pPr>
        <w:pStyle w:val="afffff7"/>
        <w:ind w:firstLine="420"/>
      </w:pPr>
      <w:r>
        <w:rPr>
          <w:rFonts w:hint="eastAsia"/>
        </w:rPr>
        <w:t>出厂检验应由制造厂的质量检验部门进行，检验合格后方可出厂。</w:t>
      </w:r>
    </w:p>
    <w:p w14:paraId="3AC156BC" w14:textId="77777777" w:rsidR="001A150B" w:rsidRDefault="00000000">
      <w:pPr>
        <w:pStyle w:val="afffff7"/>
        <w:ind w:firstLine="420"/>
      </w:pPr>
      <w:r>
        <w:rPr>
          <w:rFonts w:hint="eastAsia"/>
        </w:rPr>
        <w:t>出厂检验记录应保存备查，保存期限不应少于5年。</w:t>
      </w:r>
    </w:p>
    <w:p w14:paraId="26293B12" w14:textId="77777777" w:rsidR="001A150B" w:rsidRDefault="00000000">
      <w:pPr>
        <w:pStyle w:val="affd"/>
        <w:spacing w:before="120" w:after="120"/>
      </w:pPr>
      <w:bookmarkStart w:id="94" w:name="_Toc227740271"/>
      <w:r>
        <w:rPr>
          <w:rFonts w:hint="eastAsia"/>
        </w:rPr>
        <w:t>型式检验</w:t>
      </w:r>
      <w:bookmarkEnd w:id="94"/>
    </w:p>
    <w:p w14:paraId="16CBF40A" w14:textId="77777777" w:rsidR="001A150B" w:rsidRDefault="00000000">
      <w:pPr>
        <w:pStyle w:val="afffffffff3"/>
      </w:pPr>
      <w:r>
        <w:rPr>
          <w:rFonts w:hint="eastAsia"/>
        </w:rPr>
        <w:t>有下列情况之一时，应进行型式检验：</w:t>
      </w:r>
    </w:p>
    <w:p w14:paraId="295DD696" w14:textId="77777777" w:rsidR="001A150B" w:rsidRDefault="00000000">
      <w:pPr>
        <w:pStyle w:val="af5"/>
        <w:numPr>
          <w:ilvl w:val="0"/>
          <w:numId w:val="33"/>
        </w:numPr>
      </w:pPr>
      <w:r>
        <w:rPr>
          <w:rFonts w:hint="eastAsia"/>
        </w:rPr>
        <w:t>新产品或老产品转厂生产的试制定型鉴定；</w:t>
      </w:r>
    </w:p>
    <w:p w14:paraId="0FFDFFC1" w14:textId="77777777" w:rsidR="001A150B" w:rsidRDefault="00000000">
      <w:pPr>
        <w:pStyle w:val="af5"/>
      </w:pPr>
      <w:r>
        <w:rPr>
          <w:rFonts w:hint="eastAsia"/>
        </w:rPr>
        <w:t>正式生产后，如结构、材料、工艺有较大改变，可能影响产品性能时；</w:t>
      </w:r>
    </w:p>
    <w:p w14:paraId="1E4938A0" w14:textId="77777777" w:rsidR="001A150B" w:rsidRDefault="00000000">
      <w:pPr>
        <w:pStyle w:val="af5"/>
      </w:pPr>
      <w:r>
        <w:rPr>
          <w:rFonts w:hint="eastAsia"/>
        </w:rPr>
        <w:t>正常生产时，定期或积累一定产量后应周期性进行一次检验；</w:t>
      </w:r>
    </w:p>
    <w:p w14:paraId="7A0E1DB9" w14:textId="77777777" w:rsidR="001A150B" w:rsidRDefault="00000000">
      <w:pPr>
        <w:pStyle w:val="af5"/>
      </w:pPr>
      <w:r>
        <w:rPr>
          <w:rFonts w:hint="eastAsia"/>
        </w:rPr>
        <w:t>产品长期停产后，恢复生产时；</w:t>
      </w:r>
    </w:p>
    <w:p w14:paraId="0A974CFA" w14:textId="77777777" w:rsidR="001A150B" w:rsidRDefault="00000000">
      <w:pPr>
        <w:pStyle w:val="af5"/>
      </w:pPr>
      <w:r>
        <w:rPr>
          <w:rFonts w:hint="eastAsia"/>
        </w:rPr>
        <w:t>出厂检验结果与上次型式检验有较大差异时；</w:t>
      </w:r>
    </w:p>
    <w:p w14:paraId="6970D594" w14:textId="77777777" w:rsidR="001A150B" w:rsidRDefault="00000000">
      <w:pPr>
        <w:pStyle w:val="af5"/>
      </w:pPr>
      <w:r>
        <w:rPr>
          <w:rFonts w:hint="eastAsia"/>
        </w:rPr>
        <w:t>国家质量监督机构提出进行型式检验要求时。</w:t>
      </w:r>
    </w:p>
    <w:p w14:paraId="28BE88E7" w14:textId="77777777" w:rsidR="001A150B" w:rsidRDefault="00000000">
      <w:pPr>
        <w:pStyle w:val="afffffffff3"/>
      </w:pPr>
      <w:r>
        <w:rPr>
          <w:rFonts w:hint="eastAsia"/>
        </w:rPr>
        <w:t>型式检验的抽样方案应符合产品标准的规定。</w:t>
      </w:r>
    </w:p>
    <w:p w14:paraId="3096BC3E" w14:textId="77777777" w:rsidR="001A150B" w:rsidRDefault="00000000">
      <w:pPr>
        <w:pStyle w:val="afffffffff3"/>
      </w:pPr>
      <w:r>
        <w:rPr>
          <w:rFonts w:hint="eastAsia"/>
        </w:rPr>
        <w:t>型式检验应包括本文件第5章规定的全部技术要求和第6章规定的全部试验项目。</w:t>
      </w:r>
    </w:p>
    <w:p w14:paraId="21C06473" w14:textId="77777777" w:rsidR="001A150B" w:rsidRDefault="00000000">
      <w:pPr>
        <w:pStyle w:val="afffffffff3"/>
      </w:pPr>
      <w:r>
        <w:rPr>
          <w:rFonts w:hint="eastAsia"/>
        </w:rPr>
        <w:t>型式检验应由具有相应资质的第三方检验机构进行。</w:t>
      </w:r>
    </w:p>
    <w:p w14:paraId="6CDA6604" w14:textId="77777777" w:rsidR="001A150B" w:rsidRDefault="00000000">
      <w:pPr>
        <w:pStyle w:val="affd"/>
        <w:spacing w:before="120" w:after="120"/>
      </w:pPr>
      <w:bookmarkStart w:id="95" w:name="_Toc227740272"/>
      <w:r>
        <w:rPr>
          <w:rFonts w:hint="eastAsia"/>
        </w:rPr>
        <w:t>判定规则</w:t>
      </w:r>
      <w:bookmarkEnd w:id="95"/>
    </w:p>
    <w:p w14:paraId="1188AA48" w14:textId="77777777" w:rsidR="001A150B" w:rsidRDefault="00000000">
      <w:pPr>
        <w:pStyle w:val="afffffffff3"/>
      </w:pPr>
      <w:r>
        <w:rPr>
          <w:rFonts w:hint="eastAsia"/>
        </w:rPr>
        <w:t>所有检验项目均符合本文件及产品标准的规定时，判定该产品为合格品。</w:t>
      </w:r>
    </w:p>
    <w:p w14:paraId="42F94554" w14:textId="77777777" w:rsidR="001A150B" w:rsidRDefault="00000000">
      <w:pPr>
        <w:pStyle w:val="afffffffff3"/>
      </w:pPr>
      <w:r>
        <w:rPr>
          <w:rFonts w:hint="eastAsia"/>
        </w:rPr>
        <w:t>任</w:t>
      </w:r>
      <w:proofErr w:type="gramStart"/>
      <w:r>
        <w:rPr>
          <w:rFonts w:hint="eastAsia"/>
        </w:rPr>
        <w:t>一</w:t>
      </w:r>
      <w:proofErr w:type="gramEnd"/>
      <w:r>
        <w:rPr>
          <w:rFonts w:hint="eastAsia"/>
        </w:rPr>
        <w:t>检验项目不符合本文件及产品标准的规定时，应加倍抽样复检。复检结果全部合格时，判定该批产品为合格品；复检结果仍有不合格项目时，判定该批产品为不合格品。</w:t>
      </w:r>
    </w:p>
    <w:p w14:paraId="6FE571B1" w14:textId="77777777" w:rsidR="001A150B" w:rsidRDefault="00000000">
      <w:pPr>
        <w:pStyle w:val="afffffffff3"/>
      </w:pPr>
      <w:r>
        <w:rPr>
          <w:rFonts w:hint="eastAsia"/>
        </w:rPr>
        <w:t>绝缘子产品抽样试验和型式试验中，如果不合格品数量超过产品标准规定的允许值，应判定该批产品为不合格批，不得出厂。</w:t>
      </w:r>
    </w:p>
    <w:p w14:paraId="50478CC2" w14:textId="77777777" w:rsidR="001A150B" w:rsidRDefault="00000000">
      <w:pPr>
        <w:pStyle w:val="afffffffff3"/>
      </w:pPr>
      <w:r>
        <w:rPr>
          <w:rFonts w:hint="eastAsia"/>
        </w:rPr>
        <w:t>不合格批产品经返工或重新处理后，应重新进行检验，合格后方可出厂。</w:t>
      </w:r>
    </w:p>
    <w:p w14:paraId="63EFD93F" w14:textId="77777777" w:rsidR="001A150B" w:rsidRDefault="00000000">
      <w:pPr>
        <w:pStyle w:val="affc"/>
        <w:spacing w:before="240" w:after="240"/>
      </w:pPr>
      <w:bookmarkStart w:id="96" w:name="_Toc227740273"/>
      <w:bookmarkStart w:id="97" w:name="_Toc227740291"/>
      <w:r>
        <w:rPr>
          <w:rFonts w:hint="eastAsia"/>
        </w:rPr>
        <w:t>标志、包装、运输和贮存</w:t>
      </w:r>
      <w:bookmarkEnd w:id="96"/>
      <w:bookmarkEnd w:id="97"/>
    </w:p>
    <w:p w14:paraId="036E3FE0" w14:textId="77777777" w:rsidR="001A150B" w:rsidRDefault="00000000">
      <w:pPr>
        <w:pStyle w:val="affd"/>
        <w:spacing w:before="120" w:after="120"/>
      </w:pPr>
      <w:bookmarkStart w:id="98" w:name="_Toc227740274"/>
      <w:r>
        <w:rPr>
          <w:rFonts w:hint="eastAsia"/>
        </w:rPr>
        <w:t>标志</w:t>
      </w:r>
      <w:bookmarkEnd w:id="98"/>
    </w:p>
    <w:p w14:paraId="37951CC3" w14:textId="77777777" w:rsidR="001A150B" w:rsidRDefault="00000000">
      <w:pPr>
        <w:pStyle w:val="afffffffff3"/>
      </w:pPr>
      <w:r>
        <w:rPr>
          <w:rFonts w:hint="eastAsia"/>
        </w:rPr>
        <w:t>每件绝缘子产品上应有清晰的永久性标志，标志内容应包括下列内容：</w:t>
      </w:r>
    </w:p>
    <w:p w14:paraId="6E7D3B01" w14:textId="77777777" w:rsidR="001A150B" w:rsidRDefault="00000000">
      <w:pPr>
        <w:pStyle w:val="af5"/>
        <w:numPr>
          <w:ilvl w:val="0"/>
          <w:numId w:val="34"/>
        </w:numPr>
      </w:pPr>
      <w:r>
        <w:rPr>
          <w:rFonts w:hint="eastAsia"/>
        </w:rPr>
        <w:t>制造厂名称或商标；</w:t>
      </w:r>
    </w:p>
    <w:p w14:paraId="554D9138" w14:textId="77777777" w:rsidR="001A150B" w:rsidRDefault="00000000">
      <w:pPr>
        <w:pStyle w:val="af5"/>
      </w:pPr>
      <w:r>
        <w:rPr>
          <w:rFonts w:hint="eastAsia"/>
        </w:rPr>
        <w:lastRenderedPageBreak/>
        <w:t>产品型号；</w:t>
      </w:r>
    </w:p>
    <w:p w14:paraId="1BC8F4ED" w14:textId="77777777" w:rsidR="001A150B" w:rsidRDefault="00000000">
      <w:pPr>
        <w:pStyle w:val="af5"/>
      </w:pPr>
      <w:r>
        <w:rPr>
          <w:rFonts w:hint="eastAsia"/>
        </w:rPr>
        <w:t>额定机械负荷值（</w:t>
      </w:r>
      <w:proofErr w:type="spellStart"/>
      <w:r>
        <w:rPr>
          <w:rFonts w:hint="eastAsia"/>
        </w:rPr>
        <w:t>kN</w:t>
      </w:r>
      <w:proofErr w:type="spellEnd"/>
      <w:r>
        <w:rPr>
          <w:rFonts w:hint="eastAsia"/>
        </w:rPr>
        <w:t>）；</w:t>
      </w:r>
    </w:p>
    <w:p w14:paraId="0768EAF0" w14:textId="77777777" w:rsidR="001A150B" w:rsidRDefault="00000000">
      <w:pPr>
        <w:pStyle w:val="af5"/>
      </w:pPr>
      <w:r>
        <w:rPr>
          <w:rFonts w:hint="eastAsia"/>
        </w:rPr>
        <w:t>制造年份（或批号）。</w:t>
      </w:r>
    </w:p>
    <w:p w14:paraId="5F09AD90" w14:textId="77777777" w:rsidR="001A150B" w:rsidRDefault="00000000">
      <w:pPr>
        <w:pStyle w:val="afffffffff3"/>
      </w:pPr>
      <w:r>
        <w:rPr>
          <w:rFonts w:hint="eastAsia"/>
        </w:rPr>
        <w:t>复合绝缘子上的标志应不易磨损或脱落。</w:t>
      </w:r>
    </w:p>
    <w:p w14:paraId="115445E2" w14:textId="77777777" w:rsidR="001A150B" w:rsidRDefault="00000000">
      <w:pPr>
        <w:pStyle w:val="afffffffff3"/>
      </w:pPr>
      <w:r>
        <w:rPr>
          <w:rFonts w:hint="eastAsia"/>
        </w:rPr>
        <w:t>包装箱上应有下列标志：</w:t>
      </w:r>
    </w:p>
    <w:p w14:paraId="69099709" w14:textId="77777777" w:rsidR="001A150B" w:rsidRDefault="00000000">
      <w:pPr>
        <w:pStyle w:val="af5"/>
        <w:numPr>
          <w:ilvl w:val="0"/>
          <w:numId w:val="35"/>
        </w:numPr>
      </w:pPr>
      <w:r>
        <w:rPr>
          <w:rFonts w:hint="eastAsia"/>
        </w:rPr>
        <w:t>制造厂名称、地址；</w:t>
      </w:r>
    </w:p>
    <w:p w14:paraId="2FF42D5B" w14:textId="77777777" w:rsidR="001A150B" w:rsidRDefault="00000000">
      <w:pPr>
        <w:pStyle w:val="af5"/>
      </w:pPr>
      <w:r>
        <w:rPr>
          <w:rFonts w:hint="eastAsia"/>
        </w:rPr>
        <w:t>产品名称、型号和数量；</w:t>
      </w:r>
    </w:p>
    <w:p w14:paraId="457CC3EA" w14:textId="77777777" w:rsidR="001A150B" w:rsidRDefault="00000000">
      <w:pPr>
        <w:pStyle w:val="af5"/>
      </w:pPr>
      <w:r>
        <w:rPr>
          <w:rFonts w:hint="eastAsia"/>
        </w:rPr>
        <w:t>毛重、净重；</w:t>
      </w:r>
    </w:p>
    <w:p w14:paraId="5E74C943" w14:textId="77777777" w:rsidR="001A150B" w:rsidRDefault="00000000">
      <w:pPr>
        <w:pStyle w:val="af5"/>
      </w:pPr>
      <w:r>
        <w:rPr>
          <w:rFonts w:hint="eastAsia"/>
        </w:rPr>
        <w:t>包装箱外形尺寸；</w:t>
      </w:r>
    </w:p>
    <w:p w14:paraId="415A06B3" w14:textId="77777777" w:rsidR="001A150B" w:rsidRDefault="00000000">
      <w:pPr>
        <w:pStyle w:val="af5"/>
      </w:pPr>
      <w:r>
        <w:rPr>
          <w:rFonts w:hint="eastAsia"/>
        </w:rPr>
        <w:t>“向上”“小心轻放”“防潮”等储运图示标志，标志应符合GB/T 191的规定。</w:t>
      </w:r>
    </w:p>
    <w:p w14:paraId="35BFE86E" w14:textId="77777777" w:rsidR="001A150B" w:rsidRDefault="00000000">
      <w:pPr>
        <w:pStyle w:val="affd"/>
        <w:spacing w:before="120" w:after="120"/>
      </w:pPr>
      <w:bookmarkStart w:id="99" w:name="_Toc227740275"/>
      <w:r>
        <w:rPr>
          <w:rFonts w:hint="eastAsia"/>
        </w:rPr>
        <w:t>包装</w:t>
      </w:r>
      <w:bookmarkEnd w:id="99"/>
    </w:p>
    <w:p w14:paraId="1E4490EA" w14:textId="77777777" w:rsidR="001A150B" w:rsidRDefault="00000000">
      <w:pPr>
        <w:pStyle w:val="afffffffff3"/>
      </w:pPr>
      <w:r>
        <w:rPr>
          <w:rFonts w:hint="eastAsia"/>
        </w:rPr>
        <w:t>绝缘子产品应包装牢固，确保在正常运输条件下不致损坏。盘形悬式绝缘子串元件应进行单个包装或成串包装，防止相互碰撞。</w:t>
      </w:r>
    </w:p>
    <w:p w14:paraId="47782963" w14:textId="77777777" w:rsidR="001A150B" w:rsidRDefault="00000000">
      <w:pPr>
        <w:pStyle w:val="afffffffff3"/>
      </w:pPr>
      <w:r>
        <w:rPr>
          <w:rFonts w:hint="eastAsia"/>
        </w:rPr>
        <w:t>玻璃绝缘子包装时应采取防震措施，防止玻璃件破损。</w:t>
      </w:r>
    </w:p>
    <w:p w14:paraId="67D8A6A2" w14:textId="77777777" w:rsidR="001A150B" w:rsidRDefault="00000000">
      <w:pPr>
        <w:pStyle w:val="afffffffff3"/>
      </w:pPr>
      <w:r>
        <w:rPr>
          <w:rFonts w:hint="eastAsia"/>
        </w:rPr>
        <w:t>包装箱内应附有产品合格证和装箱单，合格证上应有检验员印章。</w:t>
      </w:r>
    </w:p>
    <w:p w14:paraId="7D7D95BA" w14:textId="77777777" w:rsidR="001A150B" w:rsidRDefault="00000000">
      <w:pPr>
        <w:pStyle w:val="affd"/>
        <w:spacing w:before="120" w:after="120"/>
      </w:pPr>
      <w:bookmarkStart w:id="100" w:name="_Toc227740276"/>
      <w:r>
        <w:rPr>
          <w:rFonts w:hint="eastAsia"/>
        </w:rPr>
        <w:t>运输</w:t>
      </w:r>
      <w:bookmarkEnd w:id="100"/>
    </w:p>
    <w:p w14:paraId="55E5EA98" w14:textId="77777777" w:rsidR="001A150B" w:rsidRDefault="00000000">
      <w:pPr>
        <w:pStyle w:val="afffffffff3"/>
      </w:pPr>
      <w:r>
        <w:rPr>
          <w:rFonts w:hint="eastAsia"/>
        </w:rPr>
        <w:t>绝缘子产品在运输过程中应避免剧烈碰撞、挤压和雨雪浸淋。</w:t>
      </w:r>
    </w:p>
    <w:p w14:paraId="7065A3F4" w14:textId="77777777" w:rsidR="001A150B" w:rsidRDefault="00000000">
      <w:pPr>
        <w:pStyle w:val="afffffffff3"/>
      </w:pPr>
      <w:r>
        <w:rPr>
          <w:rFonts w:hint="eastAsia"/>
        </w:rPr>
        <w:t>装卸时应轻装轻放，严禁抛掷和翻滚。</w:t>
      </w:r>
    </w:p>
    <w:p w14:paraId="064FC693" w14:textId="77777777" w:rsidR="001A150B" w:rsidRDefault="00000000">
      <w:pPr>
        <w:pStyle w:val="afffffffff3"/>
      </w:pPr>
      <w:r>
        <w:rPr>
          <w:rFonts w:hint="eastAsia"/>
        </w:rPr>
        <w:t>运输过程中应按包装箱上的储运标志进行作业。</w:t>
      </w:r>
    </w:p>
    <w:p w14:paraId="3D819D7D" w14:textId="77777777" w:rsidR="001A150B" w:rsidRDefault="00000000">
      <w:pPr>
        <w:pStyle w:val="affd"/>
        <w:spacing w:before="120" w:after="120"/>
      </w:pPr>
      <w:bookmarkStart w:id="101" w:name="_Toc227740277"/>
      <w:r>
        <w:rPr>
          <w:rFonts w:hint="eastAsia"/>
        </w:rPr>
        <w:t>贮存</w:t>
      </w:r>
      <w:bookmarkEnd w:id="101"/>
    </w:p>
    <w:p w14:paraId="3083A512" w14:textId="77777777" w:rsidR="001A150B" w:rsidRDefault="00000000">
      <w:pPr>
        <w:pStyle w:val="afffffffff3"/>
      </w:pPr>
      <w:r>
        <w:rPr>
          <w:rFonts w:hint="eastAsia"/>
        </w:rPr>
        <w:t>绝缘子产品应贮存在干燥、通风、无腐蚀性介质的库房内。</w:t>
      </w:r>
    </w:p>
    <w:p w14:paraId="45606327" w14:textId="77777777" w:rsidR="001A150B" w:rsidRDefault="00000000">
      <w:pPr>
        <w:pStyle w:val="afffffffff3"/>
      </w:pPr>
      <w:r>
        <w:rPr>
          <w:rFonts w:hint="eastAsia"/>
        </w:rPr>
        <w:t>贮存时应按型号、规格分类堆放，堆放高度应保证底层产品不因承重而损坏。</w:t>
      </w:r>
    </w:p>
    <w:p w14:paraId="1DC8B12D" w14:textId="77777777" w:rsidR="001A150B" w:rsidRDefault="00000000">
      <w:pPr>
        <w:pStyle w:val="afffffffff3"/>
      </w:pPr>
      <w:r>
        <w:rPr>
          <w:rFonts w:hint="eastAsia"/>
        </w:rPr>
        <w:t>复合绝缘子应避免长期暴露在紫外线直射或高温环境中。</w:t>
      </w:r>
    </w:p>
    <w:p w14:paraId="3741D54E" w14:textId="77777777" w:rsidR="001A150B" w:rsidRDefault="001A150B">
      <w:pPr>
        <w:pStyle w:val="afffffffff3"/>
        <w:sectPr w:rsidR="001A150B">
          <w:footerReference w:type="default" r:id="rId16"/>
          <w:pgSz w:w="11906" w:h="16838"/>
          <w:pgMar w:top="1928" w:right="1134" w:bottom="1134" w:left="1134" w:header="1418" w:footer="1134" w:gutter="284"/>
          <w:pgNumType w:start="1"/>
          <w:cols w:space="425"/>
          <w:formProt w:val="0"/>
          <w:docGrid w:linePitch="312"/>
        </w:sectPr>
      </w:pPr>
    </w:p>
    <w:p w14:paraId="73A0CF86" w14:textId="77777777" w:rsidR="001A150B" w:rsidRDefault="001A150B">
      <w:pPr>
        <w:pStyle w:val="af8"/>
        <w:rPr>
          <w:rFonts w:hint="eastAsia"/>
          <w:vanish w:val="0"/>
        </w:rPr>
      </w:pPr>
      <w:bookmarkStart w:id="102" w:name="BookMark5"/>
      <w:bookmarkEnd w:id="9"/>
    </w:p>
    <w:p w14:paraId="7B463EBD" w14:textId="77777777" w:rsidR="001A150B" w:rsidRDefault="001A150B">
      <w:pPr>
        <w:pStyle w:val="afe"/>
        <w:rPr>
          <w:vanish w:val="0"/>
        </w:rPr>
      </w:pPr>
    </w:p>
    <w:p w14:paraId="50E1CAA0" w14:textId="77777777" w:rsidR="001A150B" w:rsidRDefault="00000000">
      <w:pPr>
        <w:pStyle w:val="aff3"/>
        <w:spacing w:after="120"/>
      </w:pPr>
      <w:r>
        <w:br/>
      </w:r>
      <w:bookmarkStart w:id="103" w:name="_Toc227740278"/>
      <w:bookmarkStart w:id="104" w:name="_Toc227740292"/>
      <w:r>
        <w:rPr>
          <w:rFonts w:hint="eastAsia"/>
        </w:rPr>
        <w:t>（资料性）</w:t>
      </w:r>
      <w:r>
        <w:br/>
      </w:r>
      <w:bookmarkStart w:id="105" w:name="OLE_LINK2"/>
      <w:r>
        <w:rPr>
          <w:rFonts w:hint="eastAsia"/>
        </w:rPr>
        <w:t>绝缘子产品分类与典型应用场景</w:t>
      </w:r>
      <w:bookmarkEnd w:id="103"/>
      <w:bookmarkEnd w:id="104"/>
      <w:bookmarkEnd w:id="105"/>
    </w:p>
    <w:p w14:paraId="0127409C" w14:textId="77777777" w:rsidR="001A150B" w:rsidRDefault="00000000">
      <w:pPr>
        <w:pStyle w:val="aff4"/>
        <w:spacing w:before="120" w:after="120"/>
      </w:pPr>
      <w:bookmarkStart w:id="106" w:name="_Toc227740279"/>
      <w:r>
        <w:rPr>
          <w:rFonts w:hint="eastAsia"/>
        </w:rPr>
        <w:t>说明</w:t>
      </w:r>
      <w:bookmarkEnd w:id="106"/>
    </w:p>
    <w:p w14:paraId="59E64409" w14:textId="77777777" w:rsidR="001A150B" w:rsidRDefault="00000000">
      <w:pPr>
        <w:pStyle w:val="afffff7"/>
        <w:ind w:firstLine="420"/>
      </w:pPr>
      <w:r>
        <w:rPr>
          <w:rFonts w:hint="eastAsia"/>
        </w:rPr>
        <w:t>本附录给出了绝缘子产品分类与典型应用场景，各类绝缘子产品的主要用途见表A.1，复合绝缘子的应用优势见A.2。</w:t>
      </w:r>
    </w:p>
    <w:p w14:paraId="71CD0348" w14:textId="77777777" w:rsidR="001A150B" w:rsidRDefault="00000000">
      <w:pPr>
        <w:pStyle w:val="aff"/>
        <w:spacing w:before="120" w:after="120"/>
      </w:pPr>
      <w:r>
        <w:rPr>
          <w:rFonts w:hint="eastAsia"/>
        </w:rPr>
        <w:t>各类绝缘子产品的主要用途</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A150B" w14:paraId="2E37EC37" w14:textId="77777777">
        <w:trPr>
          <w:tblHeader/>
          <w:jc w:val="center"/>
        </w:trPr>
        <w:tc>
          <w:tcPr>
            <w:tcW w:w="3110" w:type="dxa"/>
            <w:tcBorders>
              <w:top w:val="single" w:sz="8" w:space="0" w:color="auto"/>
              <w:bottom w:val="single" w:sz="8" w:space="0" w:color="auto"/>
            </w:tcBorders>
            <w:vAlign w:val="center"/>
          </w:tcPr>
          <w:p w14:paraId="6103C9AE" w14:textId="77777777" w:rsidR="001A150B" w:rsidRDefault="00000000">
            <w:pPr>
              <w:pStyle w:val="afffffffffb"/>
            </w:pPr>
            <w:r>
              <w:rPr>
                <w:rFonts w:ascii="Segoe UI" w:hAnsi="Segoe UI" w:cs="Segoe UI"/>
                <w:b/>
                <w:bCs/>
                <w:color w:val="0F1115"/>
              </w:rPr>
              <w:t>绝缘子类型</w:t>
            </w:r>
          </w:p>
        </w:tc>
        <w:tc>
          <w:tcPr>
            <w:tcW w:w="3112" w:type="dxa"/>
            <w:tcBorders>
              <w:top w:val="single" w:sz="8" w:space="0" w:color="auto"/>
              <w:bottom w:val="single" w:sz="8" w:space="0" w:color="auto"/>
            </w:tcBorders>
            <w:vAlign w:val="center"/>
          </w:tcPr>
          <w:p w14:paraId="695D0109" w14:textId="77777777" w:rsidR="001A150B" w:rsidRDefault="00000000">
            <w:pPr>
              <w:pStyle w:val="afffffffffb"/>
            </w:pPr>
            <w:r>
              <w:rPr>
                <w:rFonts w:ascii="Segoe UI" w:hAnsi="Segoe UI" w:cs="Segoe UI"/>
                <w:b/>
                <w:bCs/>
                <w:color w:val="0F1115"/>
              </w:rPr>
              <w:t>主要用途</w:t>
            </w:r>
          </w:p>
        </w:tc>
        <w:tc>
          <w:tcPr>
            <w:tcW w:w="3112" w:type="dxa"/>
            <w:tcBorders>
              <w:top w:val="single" w:sz="8" w:space="0" w:color="auto"/>
              <w:bottom w:val="single" w:sz="8" w:space="0" w:color="auto"/>
            </w:tcBorders>
            <w:vAlign w:val="center"/>
          </w:tcPr>
          <w:p w14:paraId="2FFD9488" w14:textId="77777777" w:rsidR="001A150B" w:rsidRDefault="00000000">
            <w:pPr>
              <w:pStyle w:val="afffffffffb"/>
            </w:pPr>
            <w:r>
              <w:rPr>
                <w:rFonts w:ascii="Segoe UI" w:hAnsi="Segoe UI" w:cs="Segoe UI"/>
                <w:b/>
                <w:bCs/>
                <w:color w:val="0F1115"/>
              </w:rPr>
              <w:t>典型应用场景</w:t>
            </w:r>
          </w:p>
        </w:tc>
      </w:tr>
      <w:tr w:rsidR="001A150B" w14:paraId="3F885A68" w14:textId="77777777">
        <w:trPr>
          <w:jc w:val="center"/>
        </w:trPr>
        <w:tc>
          <w:tcPr>
            <w:tcW w:w="3110" w:type="dxa"/>
            <w:tcBorders>
              <w:top w:val="single" w:sz="8" w:space="0" w:color="auto"/>
            </w:tcBorders>
            <w:vAlign w:val="center"/>
          </w:tcPr>
          <w:p w14:paraId="326DC669" w14:textId="77777777" w:rsidR="001A150B" w:rsidRDefault="00000000">
            <w:pPr>
              <w:pStyle w:val="afffffffffb"/>
            </w:pPr>
            <w:r>
              <w:rPr>
                <w:rFonts w:ascii="Segoe UI" w:hAnsi="Segoe UI" w:cs="Segoe UI"/>
                <w:color w:val="0F1115"/>
              </w:rPr>
              <w:t>盘形</w:t>
            </w:r>
            <w:proofErr w:type="gramStart"/>
            <w:r>
              <w:rPr>
                <w:rFonts w:ascii="Segoe UI" w:hAnsi="Segoe UI" w:cs="Segoe UI"/>
                <w:color w:val="0F1115"/>
              </w:rPr>
              <w:t>悬式瓷</w:t>
            </w:r>
            <w:proofErr w:type="gramEnd"/>
            <w:r>
              <w:rPr>
                <w:rFonts w:ascii="Segoe UI" w:hAnsi="Segoe UI" w:cs="Segoe UI"/>
                <w:color w:val="0F1115"/>
              </w:rPr>
              <w:t>/</w:t>
            </w:r>
            <w:r>
              <w:rPr>
                <w:rFonts w:ascii="Segoe UI" w:hAnsi="Segoe UI" w:cs="Segoe UI"/>
                <w:color w:val="0F1115"/>
              </w:rPr>
              <w:t>玻璃绝缘子</w:t>
            </w:r>
          </w:p>
        </w:tc>
        <w:tc>
          <w:tcPr>
            <w:tcW w:w="3112" w:type="dxa"/>
            <w:tcBorders>
              <w:top w:val="single" w:sz="8" w:space="0" w:color="auto"/>
            </w:tcBorders>
            <w:vAlign w:val="center"/>
          </w:tcPr>
          <w:p w14:paraId="3861681C" w14:textId="77777777" w:rsidR="001A150B" w:rsidRDefault="00000000">
            <w:pPr>
              <w:pStyle w:val="afffffffffb"/>
            </w:pPr>
            <w:r>
              <w:rPr>
                <w:rFonts w:ascii="Segoe UI" w:hAnsi="Segoe UI" w:cs="Segoe UI"/>
                <w:color w:val="0F1115"/>
              </w:rPr>
              <w:t>输电线路悬垂、</w:t>
            </w:r>
            <w:proofErr w:type="gramStart"/>
            <w:r>
              <w:rPr>
                <w:rFonts w:ascii="Segoe UI" w:hAnsi="Segoe UI" w:cs="Segoe UI"/>
                <w:color w:val="0F1115"/>
              </w:rPr>
              <w:t>耐张</w:t>
            </w:r>
            <w:proofErr w:type="gramEnd"/>
          </w:p>
        </w:tc>
        <w:tc>
          <w:tcPr>
            <w:tcW w:w="3112" w:type="dxa"/>
            <w:tcBorders>
              <w:top w:val="single" w:sz="8" w:space="0" w:color="auto"/>
            </w:tcBorders>
            <w:vAlign w:val="center"/>
          </w:tcPr>
          <w:p w14:paraId="0BE3DC55" w14:textId="77777777" w:rsidR="001A150B" w:rsidRDefault="00000000">
            <w:pPr>
              <w:pStyle w:val="afffffffffb"/>
            </w:pPr>
            <w:r>
              <w:rPr>
                <w:rFonts w:ascii="Segoe UI" w:hAnsi="Segoe UI" w:cs="Segoe UI"/>
                <w:color w:val="0F1115"/>
              </w:rPr>
              <w:t>高压架空输电线路</w:t>
            </w:r>
          </w:p>
        </w:tc>
      </w:tr>
      <w:tr w:rsidR="001A150B" w14:paraId="705D5244" w14:textId="77777777">
        <w:trPr>
          <w:jc w:val="center"/>
        </w:trPr>
        <w:tc>
          <w:tcPr>
            <w:tcW w:w="3110" w:type="dxa"/>
            <w:vAlign w:val="center"/>
          </w:tcPr>
          <w:p w14:paraId="6D012417" w14:textId="77777777" w:rsidR="001A150B" w:rsidRDefault="00000000">
            <w:pPr>
              <w:pStyle w:val="afffffffffb"/>
            </w:pPr>
            <w:r>
              <w:rPr>
                <w:rFonts w:ascii="Segoe UI" w:hAnsi="Segoe UI" w:cs="Segoe UI"/>
                <w:color w:val="0F1115"/>
              </w:rPr>
              <w:t>长棒形瓷绝缘子</w:t>
            </w:r>
          </w:p>
        </w:tc>
        <w:tc>
          <w:tcPr>
            <w:tcW w:w="3112" w:type="dxa"/>
            <w:vAlign w:val="center"/>
          </w:tcPr>
          <w:p w14:paraId="5FD27E2A" w14:textId="77777777" w:rsidR="001A150B" w:rsidRDefault="00000000">
            <w:pPr>
              <w:pStyle w:val="afffffffffb"/>
            </w:pPr>
            <w:proofErr w:type="gramStart"/>
            <w:r>
              <w:rPr>
                <w:rFonts w:ascii="Segoe UI" w:hAnsi="Segoe UI" w:cs="Segoe UI"/>
                <w:color w:val="0F1115"/>
              </w:rPr>
              <w:t>输电线路耐张</w:t>
            </w:r>
            <w:proofErr w:type="gramEnd"/>
          </w:p>
        </w:tc>
        <w:tc>
          <w:tcPr>
            <w:tcW w:w="3112" w:type="dxa"/>
            <w:vAlign w:val="center"/>
          </w:tcPr>
          <w:p w14:paraId="293EFC2F" w14:textId="77777777" w:rsidR="001A150B" w:rsidRDefault="00000000">
            <w:pPr>
              <w:pStyle w:val="afffffffffb"/>
            </w:pPr>
            <w:r>
              <w:rPr>
                <w:rFonts w:ascii="Segoe UI" w:hAnsi="Segoe UI" w:cs="Segoe UI"/>
                <w:color w:val="0F1115"/>
              </w:rPr>
              <w:t>高压架空输电线路</w:t>
            </w:r>
          </w:p>
        </w:tc>
      </w:tr>
      <w:tr w:rsidR="001A150B" w14:paraId="4E99F7B5" w14:textId="77777777">
        <w:trPr>
          <w:jc w:val="center"/>
        </w:trPr>
        <w:tc>
          <w:tcPr>
            <w:tcW w:w="3110" w:type="dxa"/>
            <w:vAlign w:val="center"/>
          </w:tcPr>
          <w:p w14:paraId="4729E793" w14:textId="77777777" w:rsidR="001A150B" w:rsidRDefault="00000000">
            <w:pPr>
              <w:pStyle w:val="afffffffffb"/>
            </w:pPr>
            <w:r>
              <w:rPr>
                <w:rFonts w:ascii="Segoe UI" w:hAnsi="Segoe UI" w:cs="Segoe UI"/>
                <w:color w:val="0F1115"/>
              </w:rPr>
              <w:t>支柱瓷绝缘子</w:t>
            </w:r>
          </w:p>
        </w:tc>
        <w:tc>
          <w:tcPr>
            <w:tcW w:w="3112" w:type="dxa"/>
            <w:vAlign w:val="center"/>
          </w:tcPr>
          <w:p w14:paraId="2DA5C965" w14:textId="77777777" w:rsidR="001A150B" w:rsidRDefault="00000000">
            <w:pPr>
              <w:pStyle w:val="afffffffffb"/>
            </w:pPr>
            <w:r>
              <w:rPr>
                <w:rFonts w:ascii="Segoe UI" w:hAnsi="Segoe UI" w:cs="Segoe UI"/>
                <w:color w:val="0F1115"/>
              </w:rPr>
              <w:t>支撑导体</w:t>
            </w:r>
          </w:p>
        </w:tc>
        <w:tc>
          <w:tcPr>
            <w:tcW w:w="3112" w:type="dxa"/>
            <w:vAlign w:val="center"/>
          </w:tcPr>
          <w:p w14:paraId="4C2BFD1C" w14:textId="77777777" w:rsidR="001A150B" w:rsidRDefault="00000000">
            <w:pPr>
              <w:pStyle w:val="afffffffffb"/>
            </w:pPr>
            <w:r>
              <w:rPr>
                <w:rFonts w:ascii="Segoe UI" w:hAnsi="Segoe UI" w:cs="Segoe UI"/>
                <w:color w:val="0F1115"/>
              </w:rPr>
              <w:t>变电站、开关设备</w:t>
            </w:r>
          </w:p>
        </w:tc>
      </w:tr>
      <w:tr w:rsidR="001A150B" w14:paraId="1617D46F" w14:textId="77777777">
        <w:trPr>
          <w:jc w:val="center"/>
        </w:trPr>
        <w:tc>
          <w:tcPr>
            <w:tcW w:w="3110" w:type="dxa"/>
            <w:vAlign w:val="center"/>
          </w:tcPr>
          <w:p w14:paraId="03C0C11C" w14:textId="77777777" w:rsidR="001A150B" w:rsidRDefault="00000000">
            <w:pPr>
              <w:pStyle w:val="afffffffffb"/>
            </w:pPr>
            <w:r>
              <w:rPr>
                <w:rFonts w:ascii="Segoe UI" w:hAnsi="Segoe UI" w:cs="Segoe UI"/>
                <w:color w:val="0F1115"/>
              </w:rPr>
              <w:t>复合绝缘子</w:t>
            </w:r>
          </w:p>
        </w:tc>
        <w:tc>
          <w:tcPr>
            <w:tcW w:w="3112" w:type="dxa"/>
            <w:vAlign w:val="center"/>
          </w:tcPr>
          <w:p w14:paraId="14BD074C" w14:textId="77777777" w:rsidR="001A150B" w:rsidRDefault="00000000">
            <w:pPr>
              <w:pStyle w:val="afffffffffb"/>
            </w:pPr>
            <w:r>
              <w:rPr>
                <w:rFonts w:ascii="Segoe UI" w:hAnsi="Segoe UI" w:cs="Segoe UI"/>
                <w:color w:val="0F1115"/>
              </w:rPr>
              <w:t>输电线路悬垂、</w:t>
            </w:r>
            <w:proofErr w:type="gramStart"/>
            <w:r>
              <w:rPr>
                <w:rFonts w:ascii="Segoe UI" w:hAnsi="Segoe UI" w:cs="Segoe UI"/>
                <w:color w:val="0F1115"/>
              </w:rPr>
              <w:t>耐张</w:t>
            </w:r>
            <w:proofErr w:type="gramEnd"/>
          </w:p>
        </w:tc>
        <w:tc>
          <w:tcPr>
            <w:tcW w:w="3112" w:type="dxa"/>
            <w:vAlign w:val="center"/>
          </w:tcPr>
          <w:p w14:paraId="32CDA3F6" w14:textId="77777777" w:rsidR="001A150B" w:rsidRDefault="00000000">
            <w:pPr>
              <w:pStyle w:val="afffffffffb"/>
            </w:pPr>
            <w:r>
              <w:rPr>
                <w:rFonts w:ascii="Segoe UI" w:hAnsi="Segoe UI" w:cs="Segoe UI"/>
                <w:color w:val="0F1115"/>
              </w:rPr>
              <w:t>高压架空输电线路、污秽地区</w:t>
            </w:r>
          </w:p>
        </w:tc>
      </w:tr>
      <w:tr w:rsidR="001A150B" w14:paraId="3BB3B409" w14:textId="77777777">
        <w:trPr>
          <w:jc w:val="center"/>
        </w:trPr>
        <w:tc>
          <w:tcPr>
            <w:tcW w:w="3110" w:type="dxa"/>
            <w:vAlign w:val="center"/>
          </w:tcPr>
          <w:p w14:paraId="2B3D656A" w14:textId="77777777" w:rsidR="001A150B" w:rsidRDefault="00000000">
            <w:pPr>
              <w:pStyle w:val="afffffffffb"/>
            </w:pPr>
            <w:r>
              <w:rPr>
                <w:rFonts w:ascii="Segoe UI" w:hAnsi="Segoe UI" w:cs="Segoe UI"/>
                <w:color w:val="0F1115"/>
              </w:rPr>
              <w:t>空心复合绝缘子</w:t>
            </w:r>
          </w:p>
        </w:tc>
        <w:tc>
          <w:tcPr>
            <w:tcW w:w="3112" w:type="dxa"/>
            <w:vAlign w:val="center"/>
          </w:tcPr>
          <w:p w14:paraId="6D686B19" w14:textId="77777777" w:rsidR="001A150B" w:rsidRDefault="00000000">
            <w:pPr>
              <w:pStyle w:val="afffffffffb"/>
            </w:pPr>
            <w:r>
              <w:rPr>
                <w:rFonts w:ascii="Segoe UI" w:hAnsi="Segoe UI" w:cs="Segoe UI"/>
                <w:color w:val="0F1115"/>
              </w:rPr>
              <w:t>电气设备外绝缘</w:t>
            </w:r>
          </w:p>
        </w:tc>
        <w:tc>
          <w:tcPr>
            <w:tcW w:w="3112" w:type="dxa"/>
            <w:vAlign w:val="center"/>
          </w:tcPr>
          <w:p w14:paraId="59E184E2" w14:textId="77777777" w:rsidR="001A150B" w:rsidRDefault="00000000">
            <w:pPr>
              <w:pStyle w:val="afffffffffb"/>
            </w:pPr>
            <w:r>
              <w:rPr>
                <w:rFonts w:ascii="Segoe UI" w:hAnsi="Segoe UI" w:cs="Segoe UI"/>
                <w:color w:val="0F1115"/>
              </w:rPr>
              <w:t>套管、互感器、避雷器</w:t>
            </w:r>
          </w:p>
        </w:tc>
      </w:tr>
      <w:tr w:rsidR="001A150B" w14:paraId="02AF612E" w14:textId="77777777">
        <w:trPr>
          <w:jc w:val="center"/>
        </w:trPr>
        <w:tc>
          <w:tcPr>
            <w:tcW w:w="3110" w:type="dxa"/>
            <w:vAlign w:val="center"/>
          </w:tcPr>
          <w:p w14:paraId="780E8041" w14:textId="77777777" w:rsidR="001A150B" w:rsidRDefault="00000000">
            <w:pPr>
              <w:pStyle w:val="afffffffffb"/>
            </w:pPr>
            <w:r>
              <w:rPr>
                <w:rFonts w:ascii="Segoe UI" w:hAnsi="Segoe UI" w:cs="Segoe UI"/>
                <w:color w:val="0F1115"/>
              </w:rPr>
              <w:t>针式瓷绝缘子</w:t>
            </w:r>
          </w:p>
        </w:tc>
        <w:tc>
          <w:tcPr>
            <w:tcW w:w="3112" w:type="dxa"/>
            <w:vAlign w:val="center"/>
          </w:tcPr>
          <w:p w14:paraId="5F5B2649" w14:textId="77777777" w:rsidR="001A150B" w:rsidRDefault="00000000">
            <w:pPr>
              <w:pStyle w:val="afffffffffb"/>
            </w:pPr>
            <w:r>
              <w:rPr>
                <w:rFonts w:ascii="Segoe UI" w:hAnsi="Segoe UI" w:cs="Segoe UI"/>
                <w:color w:val="0F1115"/>
              </w:rPr>
              <w:t>导线</w:t>
            </w:r>
            <w:proofErr w:type="gramStart"/>
            <w:r>
              <w:rPr>
                <w:rFonts w:ascii="Segoe UI" w:hAnsi="Segoe UI" w:cs="Segoe UI"/>
                <w:color w:val="0F1115"/>
              </w:rPr>
              <w:t>绝缘与</w:t>
            </w:r>
            <w:proofErr w:type="gramEnd"/>
            <w:r>
              <w:rPr>
                <w:rFonts w:ascii="Segoe UI" w:hAnsi="Segoe UI" w:cs="Segoe UI"/>
                <w:color w:val="0F1115"/>
              </w:rPr>
              <w:t>支持</w:t>
            </w:r>
          </w:p>
        </w:tc>
        <w:tc>
          <w:tcPr>
            <w:tcW w:w="3112" w:type="dxa"/>
            <w:vAlign w:val="center"/>
          </w:tcPr>
          <w:p w14:paraId="46D8B548" w14:textId="77777777" w:rsidR="001A150B" w:rsidRDefault="00000000">
            <w:pPr>
              <w:pStyle w:val="afffffffffb"/>
            </w:pPr>
            <w:r>
              <w:rPr>
                <w:rFonts w:ascii="Segoe UI" w:hAnsi="Segoe UI" w:cs="Segoe UI"/>
                <w:color w:val="0F1115"/>
              </w:rPr>
              <w:t>10kV</w:t>
            </w:r>
            <w:r>
              <w:rPr>
                <w:rFonts w:ascii="Segoe UI" w:hAnsi="Segoe UI" w:cs="Segoe UI"/>
                <w:color w:val="0F1115"/>
              </w:rPr>
              <w:t>及以下架空线路</w:t>
            </w:r>
          </w:p>
        </w:tc>
      </w:tr>
    </w:tbl>
    <w:p w14:paraId="1D2FC2E8" w14:textId="77777777" w:rsidR="001A150B" w:rsidRDefault="001A150B">
      <w:pPr>
        <w:pStyle w:val="afffff7"/>
        <w:ind w:firstLine="420"/>
      </w:pPr>
    </w:p>
    <w:p w14:paraId="4C5503AB" w14:textId="77777777" w:rsidR="001A150B" w:rsidRDefault="00000000">
      <w:pPr>
        <w:pStyle w:val="aff4"/>
        <w:spacing w:before="120" w:after="120"/>
      </w:pPr>
      <w:bookmarkStart w:id="107" w:name="_Toc227740280"/>
      <w:r>
        <w:rPr>
          <w:rFonts w:hint="eastAsia"/>
        </w:rPr>
        <w:t>复合绝缘子的应用优势</w:t>
      </w:r>
      <w:bookmarkEnd w:id="107"/>
    </w:p>
    <w:p w14:paraId="747A893D" w14:textId="77777777" w:rsidR="001A150B" w:rsidRDefault="00000000">
      <w:pPr>
        <w:pStyle w:val="afffff7"/>
        <w:ind w:firstLine="420"/>
      </w:pPr>
      <w:r>
        <w:rPr>
          <w:rFonts w:hint="eastAsia"/>
        </w:rPr>
        <w:t>复合绝缘子具有重量轻、强度高、耐污闪性能好、维护工作量小等优点，特别适用于污秽严重地区、高海拔地区、大跨越线路等特殊环境。</w:t>
      </w:r>
    </w:p>
    <w:p w14:paraId="1BEFEC5D" w14:textId="77777777" w:rsidR="001A150B" w:rsidRDefault="00000000">
      <w:pPr>
        <w:pStyle w:val="afffff7"/>
        <w:ind w:firstLine="420"/>
      </w:pPr>
      <w:r>
        <w:rPr>
          <w:rFonts w:hint="eastAsia"/>
        </w:rPr>
        <w:t>伞裙护套材料的憎水性和自洁性能使其在污秽条件下的外绝缘性能优于瓷和玻璃绝缘子。</w:t>
      </w:r>
    </w:p>
    <w:p w14:paraId="5E4B615B" w14:textId="77777777" w:rsidR="001A150B" w:rsidRDefault="001A150B">
      <w:pPr>
        <w:pStyle w:val="afffff7"/>
        <w:ind w:firstLine="420"/>
        <w:sectPr w:rsidR="001A150B">
          <w:pgSz w:w="11906" w:h="16838"/>
          <w:pgMar w:top="1928" w:right="1134" w:bottom="1134" w:left="1134" w:header="1418" w:footer="1134" w:gutter="284"/>
          <w:cols w:space="425"/>
          <w:formProt w:val="0"/>
          <w:docGrid w:linePitch="312"/>
        </w:sectPr>
      </w:pPr>
    </w:p>
    <w:p w14:paraId="0CE2DB65" w14:textId="77777777" w:rsidR="001A150B" w:rsidRDefault="001A150B">
      <w:pPr>
        <w:pStyle w:val="af8"/>
        <w:rPr>
          <w:rFonts w:hint="eastAsia"/>
          <w:vanish w:val="0"/>
        </w:rPr>
      </w:pPr>
    </w:p>
    <w:p w14:paraId="7607646A" w14:textId="77777777" w:rsidR="001A150B" w:rsidRDefault="001A150B">
      <w:pPr>
        <w:pStyle w:val="afe"/>
        <w:rPr>
          <w:vanish w:val="0"/>
        </w:rPr>
      </w:pPr>
    </w:p>
    <w:p w14:paraId="14A43597" w14:textId="77777777" w:rsidR="001A150B" w:rsidRDefault="00000000">
      <w:pPr>
        <w:pStyle w:val="aff3"/>
        <w:spacing w:after="120"/>
      </w:pPr>
      <w:r>
        <w:br/>
      </w:r>
      <w:bookmarkStart w:id="108" w:name="_Toc227740281"/>
      <w:bookmarkStart w:id="109" w:name="_Toc227740293"/>
      <w:r>
        <w:rPr>
          <w:rFonts w:hint="eastAsia"/>
        </w:rPr>
        <w:t>（资料性）</w:t>
      </w:r>
      <w:r>
        <w:br/>
      </w:r>
      <w:r>
        <w:rPr>
          <w:rFonts w:hint="eastAsia"/>
        </w:rPr>
        <w:t>绝缘子主要性能参数参考值</w:t>
      </w:r>
      <w:bookmarkEnd w:id="108"/>
      <w:bookmarkEnd w:id="109"/>
    </w:p>
    <w:p w14:paraId="7AA897BA" w14:textId="77777777" w:rsidR="001A150B" w:rsidRDefault="00000000">
      <w:pPr>
        <w:pStyle w:val="afffff7"/>
        <w:ind w:firstLine="420"/>
      </w:pPr>
      <w:r>
        <w:rPr>
          <w:rFonts w:hint="eastAsia"/>
        </w:rPr>
        <w:t>本附录给出了</w:t>
      </w:r>
      <w:r>
        <w:t>绝缘子主要性能参数参考值</w:t>
      </w:r>
      <w:r>
        <w:rPr>
          <w:rFonts w:hint="eastAsia"/>
        </w:rPr>
        <w:t>，盘形悬式绝缘子主要性能参数（以U70B型为例）见表B.1，复合绝缘子主要性能参数见表B.2。</w:t>
      </w:r>
    </w:p>
    <w:p w14:paraId="30D1AB6A" w14:textId="77777777" w:rsidR="001A150B" w:rsidRDefault="00000000">
      <w:pPr>
        <w:pStyle w:val="aff"/>
        <w:spacing w:before="120" w:after="120"/>
      </w:pPr>
      <w:r>
        <w:rPr>
          <w:rFonts w:hint="eastAsia"/>
        </w:rPr>
        <w:t>盘形悬式绝缘子主要性能参数（以U70B型为例）</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1A150B" w14:paraId="15D32BD6" w14:textId="77777777">
        <w:trPr>
          <w:tblHeader/>
          <w:jc w:val="center"/>
        </w:trPr>
        <w:tc>
          <w:tcPr>
            <w:tcW w:w="4667" w:type="dxa"/>
            <w:tcBorders>
              <w:top w:val="single" w:sz="8" w:space="0" w:color="auto"/>
              <w:bottom w:val="single" w:sz="8" w:space="0" w:color="auto"/>
            </w:tcBorders>
            <w:vAlign w:val="center"/>
          </w:tcPr>
          <w:p w14:paraId="76A9CA43" w14:textId="77777777" w:rsidR="001A150B" w:rsidRDefault="00000000">
            <w:pPr>
              <w:pStyle w:val="afffffffffb"/>
            </w:pPr>
            <w:r>
              <w:rPr>
                <w:rFonts w:ascii="Segoe UI" w:hAnsi="Segoe UI" w:cs="Segoe UI"/>
                <w:b/>
                <w:bCs/>
                <w:color w:val="0F1115"/>
              </w:rPr>
              <w:t>参数名称</w:t>
            </w:r>
          </w:p>
        </w:tc>
        <w:tc>
          <w:tcPr>
            <w:tcW w:w="4667" w:type="dxa"/>
            <w:tcBorders>
              <w:top w:val="single" w:sz="8" w:space="0" w:color="auto"/>
              <w:bottom w:val="single" w:sz="8" w:space="0" w:color="auto"/>
            </w:tcBorders>
            <w:vAlign w:val="center"/>
          </w:tcPr>
          <w:p w14:paraId="6AC1547D" w14:textId="77777777" w:rsidR="001A150B" w:rsidRDefault="00000000">
            <w:pPr>
              <w:pStyle w:val="afffffffffb"/>
            </w:pPr>
            <w:r>
              <w:rPr>
                <w:rFonts w:ascii="Segoe UI" w:hAnsi="Segoe UI" w:cs="Segoe UI"/>
                <w:b/>
                <w:bCs/>
                <w:color w:val="0F1115"/>
              </w:rPr>
              <w:t>参数值</w:t>
            </w:r>
          </w:p>
        </w:tc>
      </w:tr>
      <w:tr w:rsidR="001A150B" w14:paraId="30B46C23" w14:textId="77777777">
        <w:trPr>
          <w:jc w:val="center"/>
        </w:trPr>
        <w:tc>
          <w:tcPr>
            <w:tcW w:w="4667" w:type="dxa"/>
            <w:tcBorders>
              <w:top w:val="single" w:sz="8" w:space="0" w:color="auto"/>
            </w:tcBorders>
            <w:vAlign w:val="center"/>
          </w:tcPr>
          <w:p w14:paraId="61455DD9" w14:textId="77777777" w:rsidR="001A150B" w:rsidRDefault="00000000">
            <w:pPr>
              <w:pStyle w:val="afffffffffb"/>
            </w:pPr>
            <w:r>
              <w:rPr>
                <w:rFonts w:ascii="Segoe UI" w:hAnsi="Segoe UI" w:cs="Segoe UI"/>
                <w:color w:val="0F1115"/>
              </w:rPr>
              <w:t>额定机械负荷（</w:t>
            </w:r>
            <w:proofErr w:type="spellStart"/>
            <w:r>
              <w:rPr>
                <w:rFonts w:ascii="Segoe UI" w:hAnsi="Segoe UI" w:cs="Segoe UI"/>
                <w:color w:val="0F1115"/>
              </w:rPr>
              <w:t>kN</w:t>
            </w:r>
            <w:proofErr w:type="spellEnd"/>
            <w:r>
              <w:rPr>
                <w:rFonts w:ascii="Segoe UI" w:hAnsi="Segoe UI" w:cs="Segoe UI"/>
                <w:color w:val="0F1115"/>
              </w:rPr>
              <w:t>）</w:t>
            </w:r>
          </w:p>
        </w:tc>
        <w:tc>
          <w:tcPr>
            <w:tcW w:w="4667" w:type="dxa"/>
            <w:tcBorders>
              <w:top w:val="single" w:sz="8" w:space="0" w:color="auto"/>
            </w:tcBorders>
            <w:vAlign w:val="center"/>
          </w:tcPr>
          <w:p w14:paraId="3D2E3502" w14:textId="77777777" w:rsidR="001A150B" w:rsidRDefault="00000000">
            <w:pPr>
              <w:pStyle w:val="afffffffffb"/>
            </w:pPr>
            <w:r>
              <w:rPr>
                <w:rFonts w:ascii="Segoe UI" w:hAnsi="Segoe UI" w:cs="Segoe UI"/>
                <w:color w:val="0F1115"/>
              </w:rPr>
              <w:t>70</w:t>
            </w:r>
          </w:p>
        </w:tc>
      </w:tr>
      <w:tr w:rsidR="001A150B" w14:paraId="2C4EA5CD" w14:textId="77777777">
        <w:trPr>
          <w:jc w:val="center"/>
        </w:trPr>
        <w:tc>
          <w:tcPr>
            <w:tcW w:w="4667" w:type="dxa"/>
            <w:vAlign w:val="center"/>
          </w:tcPr>
          <w:p w14:paraId="14A54F76" w14:textId="77777777" w:rsidR="001A150B" w:rsidRDefault="00000000">
            <w:pPr>
              <w:pStyle w:val="afffffffffb"/>
            </w:pPr>
            <w:r>
              <w:rPr>
                <w:rFonts w:ascii="Segoe UI" w:hAnsi="Segoe UI" w:cs="Segoe UI"/>
                <w:color w:val="0F1115"/>
              </w:rPr>
              <w:t>结构高度（</w:t>
            </w:r>
            <w:r>
              <w:rPr>
                <w:rFonts w:ascii="Segoe UI" w:hAnsi="Segoe UI" w:cs="Segoe UI"/>
                <w:color w:val="0F1115"/>
              </w:rPr>
              <w:t>mm</w:t>
            </w:r>
            <w:r>
              <w:rPr>
                <w:rFonts w:ascii="Segoe UI" w:hAnsi="Segoe UI" w:cs="Segoe UI"/>
                <w:color w:val="0F1115"/>
              </w:rPr>
              <w:t>）</w:t>
            </w:r>
          </w:p>
        </w:tc>
        <w:tc>
          <w:tcPr>
            <w:tcW w:w="4667" w:type="dxa"/>
            <w:vAlign w:val="center"/>
          </w:tcPr>
          <w:p w14:paraId="24E6260E" w14:textId="77777777" w:rsidR="001A150B" w:rsidRDefault="00000000">
            <w:pPr>
              <w:pStyle w:val="afffffffffb"/>
            </w:pPr>
            <w:r>
              <w:rPr>
                <w:rFonts w:ascii="Segoe UI" w:hAnsi="Segoe UI" w:cs="Segoe UI"/>
                <w:color w:val="0F1115"/>
              </w:rPr>
              <w:t>146</w:t>
            </w:r>
          </w:p>
        </w:tc>
      </w:tr>
      <w:tr w:rsidR="001A150B" w14:paraId="2FDDBED4" w14:textId="77777777">
        <w:trPr>
          <w:jc w:val="center"/>
        </w:trPr>
        <w:tc>
          <w:tcPr>
            <w:tcW w:w="4667" w:type="dxa"/>
            <w:vAlign w:val="center"/>
          </w:tcPr>
          <w:p w14:paraId="603B8495" w14:textId="77777777" w:rsidR="001A150B" w:rsidRDefault="00000000">
            <w:pPr>
              <w:pStyle w:val="afffffffffb"/>
            </w:pPr>
            <w:r>
              <w:rPr>
                <w:rFonts w:ascii="Segoe UI" w:hAnsi="Segoe UI" w:cs="Segoe UI"/>
                <w:color w:val="0F1115"/>
              </w:rPr>
              <w:t>盘径（</w:t>
            </w:r>
            <w:r>
              <w:rPr>
                <w:rFonts w:ascii="Segoe UI" w:hAnsi="Segoe UI" w:cs="Segoe UI"/>
                <w:color w:val="0F1115"/>
              </w:rPr>
              <w:t>mm</w:t>
            </w:r>
            <w:r>
              <w:rPr>
                <w:rFonts w:ascii="Segoe UI" w:hAnsi="Segoe UI" w:cs="Segoe UI"/>
                <w:color w:val="0F1115"/>
              </w:rPr>
              <w:t>）</w:t>
            </w:r>
          </w:p>
        </w:tc>
        <w:tc>
          <w:tcPr>
            <w:tcW w:w="4667" w:type="dxa"/>
            <w:vAlign w:val="center"/>
          </w:tcPr>
          <w:p w14:paraId="665A4389" w14:textId="77777777" w:rsidR="001A150B" w:rsidRDefault="00000000">
            <w:pPr>
              <w:pStyle w:val="afffffffffb"/>
            </w:pPr>
            <w:r>
              <w:rPr>
                <w:rFonts w:ascii="Segoe UI" w:hAnsi="Segoe UI" w:cs="Segoe UI"/>
                <w:color w:val="0F1115"/>
              </w:rPr>
              <w:t>255</w:t>
            </w:r>
          </w:p>
        </w:tc>
      </w:tr>
      <w:tr w:rsidR="001A150B" w14:paraId="080DB77B" w14:textId="77777777">
        <w:trPr>
          <w:jc w:val="center"/>
        </w:trPr>
        <w:tc>
          <w:tcPr>
            <w:tcW w:w="4667" w:type="dxa"/>
            <w:vAlign w:val="center"/>
          </w:tcPr>
          <w:p w14:paraId="68EE9F9C" w14:textId="77777777" w:rsidR="001A150B" w:rsidRDefault="00000000">
            <w:pPr>
              <w:pStyle w:val="afffffffffb"/>
            </w:pPr>
            <w:r>
              <w:rPr>
                <w:rFonts w:ascii="Segoe UI" w:hAnsi="Segoe UI" w:cs="Segoe UI"/>
                <w:color w:val="0F1115"/>
              </w:rPr>
              <w:t>爬电距离（</w:t>
            </w:r>
            <w:r>
              <w:rPr>
                <w:rFonts w:ascii="Segoe UI" w:hAnsi="Segoe UI" w:cs="Segoe UI"/>
                <w:color w:val="0F1115"/>
              </w:rPr>
              <w:t>mm</w:t>
            </w:r>
            <w:r>
              <w:rPr>
                <w:rFonts w:ascii="Segoe UI" w:hAnsi="Segoe UI" w:cs="Segoe UI"/>
                <w:color w:val="0F1115"/>
              </w:rPr>
              <w:t>）</w:t>
            </w:r>
          </w:p>
        </w:tc>
        <w:tc>
          <w:tcPr>
            <w:tcW w:w="4667" w:type="dxa"/>
            <w:vAlign w:val="center"/>
          </w:tcPr>
          <w:p w14:paraId="256E0049" w14:textId="77777777" w:rsidR="001A150B" w:rsidRDefault="00000000">
            <w:pPr>
              <w:pStyle w:val="afffffffffb"/>
            </w:pPr>
            <w:r>
              <w:rPr>
                <w:rFonts w:ascii="Segoe UI" w:hAnsi="Segoe UI" w:cs="Segoe UI"/>
                <w:color w:val="0F1115"/>
              </w:rPr>
              <w:t>320</w:t>
            </w:r>
          </w:p>
        </w:tc>
      </w:tr>
      <w:tr w:rsidR="001A150B" w14:paraId="1F3F1C4D" w14:textId="77777777">
        <w:trPr>
          <w:jc w:val="center"/>
        </w:trPr>
        <w:tc>
          <w:tcPr>
            <w:tcW w:w="4667" w:type="dxa"/>
            <w:vAlign w:val="center"/>
          </w:tcPr>
          <w:p w14:paraId="11449DB0" w14:textId="77777777" w:rsidR="001A150B" w:rsidRDefault="00000000">
            <w:pPr>
              <w:pStyle w:val="afffffffffb"/>
            </w:pPr>
            <w:r>
              <w:rPr>
                <w:rFonts w:ascii="Segoe UI" w:hAnsi="Segoe UI" w:cs="Segoe UI"/>
                <w:color w:val="0F1115"/>
              </w:rPr>
              <w:t>工频干耐受电压（</w:t>
            </w:r>
            <w:r>
              <w:rPr>
                <w:rFonts w:ascii="Segoe UI" w:hAnsi="Segoe UI" w:cs="Segoe UI"/>
                <w:color w:val="0F1115"/>
              </w:rPr>
              <w:t>kV</w:t>
            </w:r>
            <w:r>
              <w:rPr>
                <w:rFonts w:ascii="Segoe UI" w:hAnsi="Segoe UI" w:cs="Segoe UI"/>
                <w:color w:val="0F1115"/>
              </w:rPr>
              <w:t>）</w:t>
            </w:r>
          </w:p>
        </w:tc>
        <w:tc>
          <w:tcPr>
            <w:tcW w:w="4667" w:type="dxa"/>
            <w:vAlign w:val="center"/>
          </w:tcPr>
          <w:p w14:paraId="10621EAA" w14:textId="77777777" w:rsidR="001A150B" w:rsidRDefault="00000000">
            <w:pPr>
              <w:pStyle w:val="afffffffffb"/>
            </w:pPr>
            <w:r>
              <w:rPr>
                <w:rFonts w:ascii="Segoe UI" w:hAnsi="Segoe UI" w:cs="Segoe UI"/>
                <w:color w:val="0F1115"/>
              </w:rPr>
              <w:t>90</w:t>
            </w:r>
          </w:p>
        </w:tc>
      </w:tr>
      <w:tr w:rsidR="001A150B" w14:paraId="72F5644E" w14:textId="77777777">
        <w:trPr>
          <w:jc w:val="center"/>
        </w:trPr>
        <w:tc>
          <w:tcPr>
            <w:tcW w:w="4667" w:type="dxa"/>
            <w:vAlign w:val="center"/>
          </w:tcPr>
          <w:p w14:paraId="532D86D2" w14:textId="77777777" w:rsidR="001A150B" w:rsidRDefault="00000000">
            <w:pPr>
              <w:pStyle w:val="afffffffffb"/>
            </w:pPr>
            <w:r>
              <w:rPr>
                <w:rFonts w:ascii="Segoe UI" w:hAnsi="Segoe UI" w:cs="Segoe UI"/>
                <w:color w:val="0F1115"/>
              </w:rPr>
              <w:t>工频湿耐受电压（</w:t>
            </w:r>
            <w:r>
              <w:rPr>
                <w:rFonts w:ascii="Segoe UI" w:hAnsi="Segoe UI" w:cs="Segoe UI"/>
                <w:color w:val="0F1115"/>
              </w:rPr>
              <w:t>kV</w:t>
            </w:r>
            <w:r>
              <w:rPr>
                <w:rFonts w:ascii="Segoe UI" w:hAnsi="Segoe UI" w:cs="Segoe UI"/>
                <w:color w:val="0F1115"/>
              </w:rPr>
              <w:t>）</w:t>
            </w:r>
          </w:p>
        </w:tc>
        <w:tc>
          <w:tcPr>
            <w:tcW w:w="4667" w:type="dxa"/>
            <w:vAlign w:val="center"/>
          </w:tcPr>
          <w:p w14:paraId="1499FFC2" w14:textId="77777777" w:rsidR="001A150B" w:rsidRDefault="00000000">
            <w:pPr>
              <w:pStyle w:val="afffffffffb"/>
            </w:pPr>
            <w:r>
              <w:rPr>
                <w:rFonts w:ascii="Segoe UI" w:hAnsi="Segoe UI" w:cs="Segoe UI"/>
                <w:color w:val="0F1115"/>
              </w:rPr>
              <w:t>45</w:t>
            </w:r>
          </w:p>
        </w:tc>
      </w:tr>
      <w:tr w:rsidR="001A150B" w14:paraId="73977BCB" w14:textId="77777777">
        <w:trPr>
          <w:jc w:val="center"/>
        </w:trPr>
        <w:tc>
          <w:tcPr>
            <w:tcW w:w="4667" w:type="dxa"/>
            <w:vAlign w:val="center"/>
          </w:tcPr>
          <w:p w14:paraId="4B15F255" w14:textId="77777777" w:rsidR="001A150B" w:rsidRDefault="00000000">
            <w:pPr>
              <w:pStyle w:val="afffffffffb"/>
            </w:pPr>
            <w:r>
              <w:rPr>
                <w:rFonts w:ascii="Segoe UI" w:hAnsi="Segoe UI" w:cs="Segoe UI"/>
                <w:color w:val="0F1115"/>
              </w:rPr>
              <w:t>雷电冲击耐受电压（</w:t>
            </w:r>
            <w:r>
              <w:rPr>
                <w:rFonts w:ascii="Segoe UI" w:hAnsi="Segoe UI" w:cs="Segoe UI"/>
                <w:color w:val="0F1115"/>
              </w:rPr>
              <w:t>kV</w:t>
            </w:r>
            <w:r>
              <w:rPr>
                <w:rFonts w:ascii="Segoe UI" w:hAnsi="Segoe UI" w:cs="Segoe UI"/>
                <w:color w:val="0F1115"/>
              </w:rPr>
              <w:t>）</w:t>
            </w:r>
          </w:p>
        </w:tc>
        <w:tc>
          <w:tcPr>
            <w:tcW w:w="4667" w:type="dxa"/>
            <w:vAlign w:val="center"/>
          </w:tcPr>
          <w:p w14:paraId="23FE733C" w14:textId="77777777" w:rsidR="001A150B" w:rsidRDefault="00000000">
            <w:pPr>
              <w:pStyle w:val="afffffffffb"/>
            </w:pPr>
            <w:r>
              <w:rPr>
                <w:rFonts w:ascii="Segoe UI" w:hAnsi="Segoe UI" w:cs="Segoe UI"/>
                <w:color w:val="0F1115"/>
              </w:rPr>
              <w:t>110</w:t>
            </w:r>
          </w:p>
        </w:tc>
      </w:tr>
    </w:tbl>
    <w:p w14:paraId="15750107" w14:textId="77777777" w:rsidR="001A150B" w:rsidRDefault="001A150B">
      <w:pPr>
        <w:pStyle w:val="afffff7"/>
        <w:ind w:firstLineChars="0" w:firstLine="0"/>
      </w:pPr>
    </w:p>
    <w:p w14:paraId="44B51AC5" w14:textId="77777777" w:rsidR="001A150B" w:rsidRDefault="00000000">
      <w:pPr>
        <w:pStyle w:val="aff"/>
        <w:spacing w:before="120" w:after="120"/>
      </w:pPr>
      <w:r>
        <w:rPr>
          <w:rFonts w:hint="eastAsia"/>
        </w:rPr>
        <w:t>复合绝缘子主要性能参数（以FXBW-110/100型为例）</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1A150B" w14:paraId="70904EB0" w14:textId="77777777">
        <w:trPr>
          <w:tblHeader/>
          <w:jc w:val="center"/>
        </w:trPr>
        <w:tc>
          <w:tcPr>
            <w:tcW w:w="4667" w:type="dxa"/>
            <w:tcBorders>
              <w:top w:val="single" w:sz="8" w:space="0" w:color="auto"/>
              <w:bottom w:val="single" w:sz="8" w:space="0" w:color="auto"/>
            </w:tcBorders>
            <w:vAlign w:val="center"/>
          </w:tcPr>
          <w:p w14:paraId="72D0DE5E" w14:textId="77777777" w:rsidR="001A150B" w:rsidRDefault="00000000">
            <w:pPr>
              <w:pStyle w:val="afffffffffb"/>
            </w:pPr>
            <w:r>
              <w:rPr>
                <w:rFonts w:ascii="Segoe UI" w:hAnsi="Segoe UI" w:cs="Segoe UI"/>
                <w:b/>
                <w:bCs/>
                <w:color w:val="0F1115"/>
              </w:rPr>
              <w:t>参数名称</w:t>
            </w:r>
          </w:p>
        </w:tc>
        <w:tc>
          <w:tcPr>
            <w:tcW w:w="4667" w:type="dxa"/>
            <w:tcBorders>
              <w:top w:val="single" w:sz="8" w:space="0" w:color="auto"/>
              <w:bottom w:val="single" w:sz="8" w:space="0" w:color="auto"/>
            </w:tcBorders>
            <w:vAlign w:val="center"/>
          </w:tcPr>
          <w:p w14:paraId="51EF9E14" w14:textId="77777777" w:rsidR="001A150B" w:rsidRDefault="00000000">
            <w:pPr>
              <w:pStyle w:val="afffffffffb"/>
            </w:pPr>
            <w:r>
              <w:rPr>
                <w:rFonts w:ascii="Segoe UI" w:hAnsi="Segoe UI" w:cs="Segoe UI"/>
                <w:b/>
                <w:bCs/>
                <w:color w:val="0F1115"/>
              </w:rPr>
              <w:t>参数值</w:t>
            </w:r>
          </w:p>
        </w:tc>
      </w:tr>
      <w:tr w:rsidR="001A150B" w14:paraId="2F93791F" w14:textId="77777777">
        <w:trPr>
          <w:jc w:val="center"/>
        </w:trPr>
        <w:tc>
          <w:tcPr>
            <w:tcW w:w="4667" w:type="dxa"/>
            <w:tcBorders>
              <w:top w:val="single" w:sz="8" w:space="0" w:color="auto"/>
            </w:tcBorders>
            <w:vAlign w:val="center"/>
          </w:tcPr>
          <w:p w14:paraId="6B27A594" w14:textId="77777777" w:rsidR="001A150B" w:rsidRDefault="00000000">
            <w:pPr>
              <w:pStyle w:val="afffffffffb"/>
            </w:pPr>
            <w:r>
              <w:rPr>
                <w:rFonts w:ascii="Segoe UI" w:hAnsi="Segoe UI" w:cs="Segoe UI"/>
                <w:color w:val="0F1115"/>
              </w:rPr>
              <w:t>额定机械负荷（</w:t>
            </w:r>
            <w:proofErr w:type="spellStart"/>
            <w:r>
              <w:rPr>
                <w:rFonts w:ascii="Segoe UI" w:hAnsi="Segoe UI" w:cs="Segoe UI"/>
                <w:color w:val="0F1115"/>
              </w:rPr>
              <w:t>kN</w:t>
            </w:r>
            <w:proofErr w:type="spellEnd"/>
            <w:r>
              <w:rPr>
                <w:rFonts w:ascii="Segoe UI" w:hAnsi="Segoe UI" w:cs="Segoe UI"/>
                <w:color w:val="0F1115"/>
              </w:rPr>
              <w:t>）</w:t>
            </w:r>
          </w:p>
        </w:tc>
        <w:tc>
          <w:tcPr>
            <w:tcW w:w="4667" w:type="dxa"/>
            <w:tcBorders>
              <w:top w:val="single" w:sz="8" w:space="0" w:color="auto"/>
            </w:tcBorders>
            <w:vAlign w:val="center"/>
          </w:tcPr>
          <w:p w14:paraId="6B08117B" w14:textId="77777777" w:rsidR="001A150B" w:rsidRDefault="00000000">
            <w:pPr>
              <w:pStyle w:val="afffffffffb"/>
            </w:pPr>
            <w:r>
              <w:rPr>
                <w:rFonts w:ascii="Segoe UI" w:hAnsi="Segoe UI" w:cs="Segoe UI"/>
                <w:color w:val="0F1115"/>
              </w:rPr>
              <w:t>100</w:t>
            </w:r>
          </w:p>
        </w:tc>
      </w:tr>
      <w:tr w:rsidR="001A150B" w14:paraId="29E6AAD8" w14:textId="77777777">
        <w:trPr>
          <w:jc w:val="center"/>
        </w:trPr>
        <w:tc>
          <w:tcPr>
            <w:tcW w:w="4667" w:type="dxa"/>
            <w:vAlign w:val="center"/>
          </w:tcPr>
          <w:p w14:paraId="479A6138" w14:textId="77777777" w:rsidR="001A150B" w:rsidRDefault="00000000">
            <w:pPr>
              <w:pStyle w:val="afffffffffb"/>
            </w:pPr>
            <w:r>
              <w:rPr>
                <w:rFonts w:ascii="Segoe UI" w:hAnsi="Segoe UI" w:cs="Segoe UI"/>
                <w:color w:val="0F1115"/>
              </w:rPr>
              <w:t>结构高度（</w:t>
            </w:r>
            <w:r>
              <w:rPr>
                <w:rFonts w:ascii="Segoe UI" w:hAnsi="Segoe UI" w:cs="Segoe UI"/>
                <w:color w:val="0F1115"/>
              </w:rPr>
              <w:t>mm</w:t>
            </w:r>
            <w:r>
              <w:rPr>
                <w:rFonts w:ascii="Segoe UI" w:hAnsi="Segoe UI" w:cs="Segoe UI"/>
                <w:color w:val="0F1115"/>
              </w:rPr>
              <w:t>）</w:t>
            </w:r>
          </w:p>
        </w:tc>
        <w:tc>
          <w:tcPr>
            <w:tcW w:w="4667" w:type="dxa"/>
            <w:vAlign w:val="center"/>
          </w:tcPr>
          <w:p w14:paraId="08907BB6" w14:textId="77777777" w:rsidR="001A150B" w:rsidRDefault="00000000">
            <w:pPr>
              <w:pStyle w:val="afffffffffb"/>
            </w:pPr>
            <w:r>
              <w:rPr>
                <w:rFonts w:ascii="Segoe UI" w:hAnsi="Segoe UI" w:cs="Segoe UI"/>
                <w:color w:val="0F1115"/>
              </w:rPr>
              <w:t>1240</w:t>
            </w:r>
          </w:p>
        </w:tc>
      </w:tr>
      <w:tr w:rsidR="001A150B" w14:paraId="539EACA7" w14:textId="77777777">
        <w:trPr>
          <w:jc w:val="center"/>
        </w:trPr>
        <w:tc>
          <w:tcPr>
            <w:tcW w:w="4667" w:type="dxa"/>
            <w:vAlign w:val="center"/>
          </w:tcPr>
          <w:p w14:paraId="1134DD04" w14:textId="77777777" w:rsidR="001A150B" w:rsidRDefault="00000000">
            <w:pPr>
              <w:pStyle w:val="afffffffffb"/>
            </w:pPr>
            <w:r>
              <w:rPr>
                <w:rFonts w:ascii="Segoe UI" w:hAnsi="Segoe UI" w:cs="Segoe UI"/>
                <w:color w:val="0F1115"/>
              </w:rPr>
              <w:t>爬电距离（</w:t>
            </w:r>
            <w:r>
              <w:rPr>
                <w:rFonts w:ascii="Segoe UI" w:hAnsi="Segoe UI" w:cs="Segoe UI"/>
                <w:color w:val="0F1115"/>
              </w:rPr>
              <w:t>mm</w:t>
            </w:r>
            <w:r>
              <w:rPr>
                <w:rFonts w:ascii="Segoe UI" w:hAnsi="Segoe UI" w:cs="Segoe UI"/>
                <w:color w:val="0F1115"/>
              </w:rPr>
              <w:t>）</w:t>
            </w:r>
          </w:p>
        </w:tc>
        <w:tc>
          <w:tcPr>
            <w:tcW w:w="4667" w:type="dxa"/>
            <w:vAlign w:val="center"/>
          </w:tcPr>
          <w:p w14:paraId="340F8CF0" w14:textId="77777777" w:rsidR="001A150B" w:rsidRDefault="00000000">
            <w:pPr>
              <w:pStyle w:val="afffffffffb"/>
            </w:pPr>
            <w:r>
              <w:rPr>
                <w:rFonts w:ascii="Segoe UI" w:hAnsi="Segoe UI" w:cs="Segoe UI"/>
                <w:color w:val="0F1115"/>
              </w:rPr>
              <w:t>3150</w:t>
            </w:r>
          </w:p>
        </w:tc>
      </w:tr>
      <w:tr w:rsidR="001A150B" w14:paraId="4FBB83B9" w14:textId="77777777">
        <w:trPr>
          <w:jc w:val="center"/>
        </w:trPr>
        <w:tc>
          <w:tcPr>
            <w:tcW w:w="4667" w:type="dxa"/>
            <w:vAlign w:val="center"/>
          </w:tcPr>
          <w:p w14:paraId="095257DD" w14:textId="77777777" w:rsidR="001A150B" w:rsidRDefault="00000000">
            <w:pPr>
              <w:pStyle w:val="afffffffffb"/>
            </w:pPr>
            <w:r>
              <w:rPr>
                <w:rFonts w:ascii="Segoe UI" w:hAnsi="Segoe UI" w:cs="Segoe UI"/>
                <w:color w:val="0F1115"/>
              </w:rPr>
              <w:t>额定电压（</w:t>
            </w:r>
            <w:r>
              <w:rPr>
                <w:rFonts w:ascii="Segoe UI" w:hAnsi="Segoe UI" w:cs="Segoe UI"/>
                <w:color w:val="0F1115"/>
              </w:rPr>
              <w:t>kV</w:t>
            </w:r>
            <w:r>
              <w:rPr>
                <w:rFonts w:ascii="Segoe UI" w:hAnsi="Segoe UI" w:cs="Segoe UI"/>
                <w:color w:val="0F1115"/>
              </w:rPr>
              <w:t>）</w:t>
            </w:r>
          </w:p>
        </w:tc>
        <w:tc>
          <w:tcPr>
            <w:tcW w:w="4667" w:type="dxa"/>
            <w:vAlign w:val="center"/>
          </w:tcPr>
          <w:p w14:paraId="370180EB" w14:textId="77777777" w:rsidR="001A150B" w:rsidRDefault="00000000">
            <w:pPr>
              <w:pStyle w:val="afffffffffb"/>
            </w:pPr>
            <w:r>
              <w:rPr>
                <w:rFonts w:ascii="Segoe UI" w:hAnsi="Segoe UI" w:cs="Segoe UI"/>
                <w:color w:val="0F1115"/>
              </w:rPr>
              <w:t>110</w:t>
            </w:r>
          </w:p>
        </w:tc>
      </w:tr>
      <w:tr w:rsidR="001A150B" w14:paraId="5422DD28" w14:textId="77777777">
        <w:trPr>
          <w:jc w:val="center"/>
        </w:trPr>
        <w:tc>
          <w:tcPr>
            <w:tcW w:w="4667" w:type="dxa"/>
            <w:vAlign w:val="center"/>
          </w:tcPr>
          <w:p w14:paraId="67B92D91" w14:textId="77777777" w:rsidR="001A150B" w:rsidRDefault="00000000">
            <w:pPr>
              <w:pStyle w:val="afffffffffb"/>
            </w:pPr>
            <w:r>
              <w:rPr>
                <w:rFonts w:ascii="Segoe UI" w:hAnsi="Segoe UI" w:cs="Segoe UI"/>
                <w:color w:val="0F1115"/>
              </w:rPr>
              <w:t>工频干耐受电压（</w:t>
            </w:r>
            <w:r>
              <w:rPr>
                <w:rFonts w:ascii="Segoe UI" w:hAnsi="Segoe UI" w:cs="Segoe UI"/>
                <w:color w:val="0F1115"/>
              </w:rPr>
              <w:t>kV</w:t>
            </w:r>
            <w:r>
              <w:rPr>
                <w:rFonts w:ascii="Segoe UI" w:hAnsi="Segoe UI" w:cs="Segoe UI"/>
                <w:color w:val="0F1115"/>
              </w:rPr>
              <w:t>）</w:t>
            </w:r>
          </w:p>
        </w:tc>
        <w:tc>
          <w:tcPr>
            <w:tcW w:w="4667" w:type="dxa"/>
            <w:vAlign w:val="center"/>
          </w:tcPr>
          <w:p w14:paraId="4615F9F4" w14:textId="77777777" w:rsidR="001A150B" w:rsidRDefault="00000000">
            <w:pPr>
              <w:pStyle w:val="afffffffffb"/>
            </w:pPr>
            <w:r>
              <w:rPr>
                <w:rFonts w:ascii="Segoe UI" w:hAnsi="Segoe UI" w:cs="Segoe UI"/>
                <w:color w:val="0F1115"/>
              </w:rPr>
              <w:t>230</w:t>
            </w:r>
          </w:p>
        </w:tc>
      </w:tr>
      <w:tr w:rsidR="001A150B" w14:paraId="4996FAB7" w14:textId="77777777">
        <w:trPr>
          <w:jc w:val="center"/>
        </w:trPr>
        <w:tc>
          <w:tcPr>
            <w:tcW w:w="4667" w:type="dxa"/>
            <w:vAlign w:val="center"/>
          </w:tcPr>
          <w:p w14:paraId="588B275D" w14:textId="77777777" w:rsidR="001A150B" w:rsidRDefault="00000000">
            <w:pPr>
              <w:pStyle w:val="afffffffffb"/>
            </w:pPr>
            <w:r>
              <w:rPr>
                <w:rFonts w:ascii="Segoe UI" w:hAnsi="Segoe UI" w:cs="Segoe UI"/>
                <w:color w:val="0F1115"/>
              </w:rPr>
              <w:t>雷电冲击耐受电压（</w:t>
            </w:r>
            <w:r>
              <w:rPr>
                <w:rFonts w:ascii="Segoe UI" w:hAnsi="Segoe UI" w:cs="Segoe UI"/>
                <w:color w:val="0F1115"/>
              </w:rPr>
              <w:t>kV</w:t>
            </w:r>
            <w:r>
              <w:rPr>
                <w:rFonts w:ascii="Segoe UI" w:hAnsi="Segoe UI" w:cs="Segoe UI"/>
                <w:color w:val="0F1115"/>
              </w:rPr>
              <w:t>）</w:t>
            </w:r>
          </w:p>
        </w:tc>
        <w:tc>
          <w:tcPr>
            <w:tcW w:w="4667" w:type="dxa"/>
            <w:vAlign w:val="center"/>
          </w:tcPr>
          <w:p w14:paraId="6D7200D6" w14:textId="77777777" w:rsidR="001A150B" w:rsidRDefault="00000000">
            <w:pPr>
              <w:pStyle w:val="afffffffffb"/>
            </w:pPr>
            <w:r>
              <w:rPr>
                <w:rFonts w:ascii="Segoe UI" w:hAnsi="Segoe UI" w:cs="Segoe UI"/>
                <w:color w:val="0F1115"/>
              </w:rPr>
              <w:t>550</w:t>
            </w:r>
          </w:p>
        </w:tc>
      </w:tr>
    </w:tbl>
    <w:p w14:paraId="401D2AC1" w14:textId="77777777" w:rsidR="001A150B" w:rsidRDefault="001A150B">
      <w:pPr>
        <w:pStyle w:val="afffff7"/>
        <w:ind w:firstLine="420"/>
      </w:pPr>
    </w:p>
    <w:p w14:paraId="39FDF3A6" w14:textId="77777777" w:rsidR="001A150B" w:rsidRDefault="001A150B">
      <w:pPr>
        <w:pStyle w:val="afffff7"/>
        <w:ind w:firstLine="420"/>
      </w:pPr>
    </w:p>
    <w:p w14:paraId="5E78F05C" w14:textId="77777777" w:rsidR="001A150B" w:rsidRDefault="00000000">
      <w:pPr>
        <w:pStyle w:val="afffff7"/>
        <w:ind w:firstLineChars="0" w:firstLine="0"/>
        <w:jc w:val="center"/>
      </w:pPr>
      <w:bookmarkStart w:id="110" w:name="BookMark8"/>
      <w:bookmarkEnd w:id="102"/>
      <w:r>
        <w:rPr>
          <w:rFonts w:hint="eastAsia"/>
          <w:noProof/>
        </w:rPr>
        <w:drawing>
          <wp:inline distT="0" distB="0" distL="0" distR="0" wp14:anchorId="02E4A539" wp14:editId="18A32944">
            <wp:extent cx="1485900" cy="317500"/>
            <wp:effectExtent l="0" t="0" r="0" b="6350"/>
            <wp:docPr id="1012796562" name="图片 3"/>
            <wp:cNvGraphicFramePr/>
            <a:graphic xmlns:a="http://schemas.openxmlformats.org/drawingml/2006/main">
              <a:graphicData uri="http://schemas.openxmlformats.org/drawingml/2006/picture">
                <pic:pic xmlns:pic="http://schemas.openxmlformats.org/drawingml/2006/picture">
                  <pic:nvPicPr>
                    <pic:cNvPr id="1012796562"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0"/>
    </w:p>
    <w:sectPr w:rsidR="001A150B">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C361" w14:textId="77777777" w:rsidR="004774DF" w:rsidRDefault="004774DF">
      <w:pPr>
        <w:spacing w:line="240" w:lineRule="auto"/>
      </w:pPr>
      <w:r>
        <w:separator/>
      </w:r>
    </w:p>
  </w:endnote>
  <w:endnote w:type="continuationSeparator" w:id="0">
    <w:p w14:paraId="72CC1B1B" w14:textId="77777777" w:rsidR="004774DF" w:rsidRDefault="00477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E72CF3B" w14:textId="77777777" w:rsidR="001A150B"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58505FE" w14:textId="77777777" w:rsidR="001A150B" w:rsidRDefault="001A150B">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7881" w14:textId="77777777" w:rsidR="001A150B" w:rsidRDefault="001A150B">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BA1A" w14:textId="77777777" w:rsidR="001A150B"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9EC9" w14:textId="77777777" w:rsidR="001A150B"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D6D6" w14:textId="77777777" w:rsidR="001A150B" w:rsidRDefault="00000000">
    <w:pPr>
      <w:pStyle w:val="afffff4"/>
    </w:pPr>
    <w:r>
      <w:rPr>
        <w:noProof/>
      </w:rPr>
      <mc:AlternateContent>
        <mc:Choice Requires="wps">
          <w:drawing>
            <wp:anchor distT="0" distB="0" distL="114300" distR="114300" simplePos="0" relativeHeight="251659264" behindDoc="0" locked="0" layoutInCell="1" allowOverlap="1" wp14:anchorId="2DFF1B5C" wp14:editId="2EC95C15">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E6C4A" w14:textId="77777777" w:rsidR="001A150B"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FF1B5C"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DE6C4A" w14:textId="77777777" w:rsidR="001A150B"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B04F" w14:textId="77777777" w:rsidR="004774DF" w:rsidRDefault="004774DF">
      <w:pPr>
        <w:spacing w:line="240" w:lineRule="auto"/>
      </w:pPr>
      <w:r>
        <w:separator/>
      </w:r>
    </w:p>
  </w:footnote>
  <w:footnote w:type="continuationSeparator" w:id="0">
    <w:p w14:paraId="1EB5925B" w14:textId="77777777" w:rsidR="004774DF" w:rsidRDefault="00477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8E4A" w14:textId="77777777" w:rsidR="001A150B" w:rsidRDefault="00000000">
    <w:pPr>
      <w:pStyle w:val="afffffc"/>
      <w:wordWrap w:val="0"/>
      <w:rPr>
        <w:rFonts w:hint="eastAsia"/>
      </w:rPr>
    </w:pPr>
    <w:r>
      <w:rPr>
        <w:rFonts w:hint="eastAsia"/>
      </w:rPr>
      <w:t>T/CI 351-2024</w:t>
    </w:r>
  </w:p>
  <w:p w14:paraId="357C9170" w14:textId="77777777" w:rsidR="001A150B" w:rsidRDefault="001A150B">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3B7E" w14:textId="77777777" w:rsidR="001A150B"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0266" w14:textId="77777777" w:rsidR="001A150B" w:rsidRDefault="00000000">
    <w:pPr>
      <w:pStyle w:val="afffffc"/>
      <w:rPr>
        <w:rFonts w:hint="eastAsia"/>
        <w:szCs w:val="21"/>
      </w:rPr>
    </w:pPr>
    <w:r>
      <w:rPr>
        <w:rFonts w:hAnsi="黑体" w:cs="黑体" w:hint="eastAsia"/>
        <w:szCs w:val="21"/>
      </w:rPr>
      <w:t>T/CWDPA XXX</w:t>
    </w:r>
    <w:r>
      <w:rPr>
        <w:rFonts w:hAnsi="黑体" w:cs="黑体" w:hint="eastAsia"/>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79958447">
    <w:abstractNumId w:val="0"/>
  </w:num>
  <w:num w:numId="2" w16cid:durableId="426195340">
    <w:abstractNumId w:val="27"/>
  </w:num>
  <w:num w:numId="3" w16cid:durableId="1888372948">
    <w:abstractNumId w:val="5"/>
  </w:num>
  <w:num w:numId="4" w16cid:durableId="1973057240">
    <w:abstractNumId w:val="23"/>
  </w:num>
  <w:num w:numId="5" w16cid:durableId="1259217976">
    <w:abstractNumId w:val="18"/>
  </w:num>
  <w:num w:numId="6" w16cid:durableId="516190818">
    <w:abstractNumId w:val="13"/>
  </w:num>
  <w:num w:numId="7" w16cid:durableId="1956058079">
    <w:abstractNumId w:val="8"/>
  </w:num>
  <w:num w:numId="8" w16cid:durableId="888766388">
    <w:abstractNumId w:val="3"/>
  </w:num>
  <w:num w:numId="9" w16cid:durableId="2078477456">
    <w:abstractNumId w:val="9"/>
  </w:num>
  <w:num w:numId="10" w16cid:durableId="1310670214">
    <w:abstractNumId w:val="16"/>
  </w:num>
  <w:num w:numId="11" w16cid:durableId="913125279">
    <w:abstractNumId w:val="25"/>
  </w:num>
  <w:num w:numId="12" w16cid:durableId="2140490049">
    <w:abstractNumId w:val="11"/>
  </w:num>
  <w:num w:numId="13" w16cid:durableId="364840865">
    <w:abstractNumId w:val="12"/>
  </w:num>
  <w:num w:numId="14" w16cid:durableId="1426924811">
    <w:abstractNumId w:val="7"/>
  </w:num>
  <w:num w:numId="15" w16cid:durableId="100958030">
    <w:abstractNumId w:val="19"/>
  </w:num>
  <w:num w:numId="16" w16cid:durableId="1742605711">
    <w:abstractNumId w:val="21"/>
  </w:num>
  <w:num w:numId="17" w16cid:durableId="1830829452">
    <w:abstractNumId w:val="17"/>
  </w:num>
  <w:num w:numId="18" w16cid:durableId="463354115">
    <w:abstractNumId w:val="29"/>
  </w:num>
  <w:num w:numId="19" w16cid:durableId="97481801">
    <w:abstractNumId w:val="15"/>
  </w:num>
  <w:num w:numId="20" w16cid:durableId="1174957953">
    <w:abstractNumId w:val="1"/>
  </w:num>
  <w:num w:numId="21" w16cid:durableId="942687946">
    <w:abstractNumId w:val="10"/>
  </w:num>
  <w:num w:numId="22" w16cid:durableId="1912229750">
    <w:abstractNumId w:val="30"/>
  </w:num>
  <w:num w:numId="23" w16cid:durableId="1023093901">
    <w:abstractNumId w:val="20"/>
  </w:num>
  <w:num w:numId="24" w16cid:durableId="748504283">
    <w:abstractNumId w:val="6"/>
  </w:num>
  <w:num w:numId="25" w16cid:durableId="1235697770">
    <w:abstractNumId w:val="26"/>
  </w:num>
  <w:num w:numId="26" w16cid:durableId="1027102257">
    <w:abstractNumId w:val="28"/>
  </w:num>
  <w:num w:numId="27" w16cid:durableId="1943952191">
    <w:abstractNumId w:val="2"/>
  </w:num>
  <w:num w:numId="28" w16cid:durableId="232398027">
    <w:abstractNumId w:val="4"/>
  </w:num>
  <w:num w:numId="29" w16cid:durableId="1797136626">
    <w:abstractNumId w:val="14"/>
  </w:num>
  <w:num w:numId="30" w16cid:durableId="1837303910">
    <w:abstractNumId w:val="24"/>
  </w:num>
  <w:num w:numId="31" w16cid:durableId="616836097">
    <w:abstractNumId w:val="22"/>
  </w:num>
  <w:num w:numId="32" w16cid:durableId="2063553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8058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2662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7932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47DE"/>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2CBD"/>
    <w:rsid w:val="00083D2C"/>
    <w:rsid w:val="00086AA1"/>
    <w:rsid w:val="00087A77"/>
    <w:rsid w:val="00090CA6"/>
    <w:rsid w:val="00092B25"/>
    <w:rsid w:val="00092B8A"/>
    <w:rsid w:val="00092FB0"/>
    <w:rsid w:val="000934C5"/>
    <w:rsid w:val="00093D25"/>
    <w:rsid w:val="00093DAB"/>
    <w:rsid w:val="00094BF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2D5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50B"/>
    <w:rsid w:val="001A1A53"/>
    <w:rsid w:val="001A1AAB"/>
    <w:rsid w:val="001A234A"/>
    <w:rsid w:val="001A4CF3"/>
    <w:rsid w:val="001A6696"/>
    <w:rsid w:val="001B06E8"/>
    <w:rsid w:val="001B4EB2"/>
    <w:rsid w:val="001B71D0"/>
    <w:rsid w:val="001B71EE"/>
    <w:rsid w:val="001C04A8"/>
    <w:rsid w:val="001C0EFC"/>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165"/>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CA9"/>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058"/>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52D1"/>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74DF"/>
    <w:rsid w:val="00481C44"/>
    <w:rsid w:val="00484936"/>
    <w:rsid w:val="00485C89"/>
    <w:rsid w:val="00486BE3"/>
    <w:rsid w:val="004905E4"/>
    <w:rsid w:val="00490A89"/>
    <w:rsid w:val="00490AB4"/>
    <w:rsid w:val="00492F02"/>
    <w:rsid w:val="004938DC"/>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2607"/>
    <w:rsid w:val="00573D9E"/>
    <w:rsid w:val="005801E3"/>
    <w:rsid w:val="005815F6"/>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1E04"/>
    <w:rsid w:val="006252D8"/>
    <w:rsid w:val="006259BC"/>
    <w:rsid w:val="0062636B"/>
    <w:rsid w:val="00632182"/>
    <w:rsid w:val="00632AE0"/>
    <w:rsid w:val="00633C17"/>
    <w:rsid w:val="00634D9E"/>
    <w:rsid w:val="00636B7B"/>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0D0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430"/>
    <w:rsid w:val="00752B4D"/>
    <w:rsid w:val="00755402"/>
    <w:rsid w:val="00756B26"/>
    <w:rsid w:val="00756EDF"/>
    <w:rsid w:val="007600E3"/>
    <w:rsid w:val="00765C43"/>
    <w:rsid w:val="00765EFB"/>
    <w:rsid w:val="007671CA"/>
    <w:rsid w:val="00767C61"/>
    <w:rsid w:val="0077008A"/>
    <w:rsid w:val="00773C1F"/>
    <w:rsid w:val="00774DA4"/>
    <w:rsid w:val="0077569C"/>
    <w:rsid w:val="00776599"/>
    <w:rsid w:val="0078114B"/>
    <w:rsid w:val="00781DD2"/>
    <w:rsid w:val="00783ECF"/>
    <w:rsid w:val="0078413A"/>
    <w:rsid w:val="007867E6"/>
    <w:rsid w:val="007927F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48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229"/>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252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59BA"/>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0E6"/>
    <w:rsid w:val="00961490"/>
    <w:rsid w:val="0096381A"/>
    <w:rsid w:val="00964584"/>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458"/>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3D3"/>
    <w:rsid w:val="00A4006C"/>
    <w:rsid w:val="00A40091"/>
    <w:rsid w:val="00A4030F"/>
    <w:rsid w:val="00A41C79"/>
    <w:rsid w:val="00A41CB5"/>
    <w:rsid w:val="00A42CDF"/>
    <w:rsid w:val="00A4452E"/>
    <w:rsid w:val="00A4472C"/>
    <w:rsid w:val="00A44E69"/>
    <w:rsid w:val="00A4661E"/>
    <w:rsid w:val="00A52E26"/>
    <w:rsid w:val="00A55B48"/>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B09"/>
    <w:rsid w:val="00A94A4B"/>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2C2F"/>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82E"/>
    <w:rsid w:val="00CA7AFD"/>
    <w:rsid w:val="00CA7C3C"/>
    <w:rsid w:val="00CB013D"/>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04"/>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6F49"/>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786"/>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35509C2"/>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BA2008"/>
  <w15:docId w15:val="{2A4D11F9-4C56-41D2-9F54-180C0031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201</TotalTime>
  <Pages>13</Pages>
  <Words>7085</Words>
  <Characters>8558</Characters>
  <Application>Microsoft Office Word</Application>
  <DocSecurity>0</DocSecurity>
  <Lines>445</Lines>
  <Paragraphs>348</Paragraphs>
  <ScaleCrop>false</ScaleCrop>
  <Company>PCMI</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15</cp:revision>
  <cp:lastPrinted>2025-01-06T08:01:00Z</cp:lastPrinted>
  <dcterms:created xsi:type="dcterms:W3CDTF">2026-04-21T07:29:00Z</dcterms:created>
  <dcterms:modified xsi:type="dcterms:W3CDTF">2026-04-22T03:07:00Z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eyJoZGlkIjoiMTY4OTVhMzE4OTk4YjFkOWQyZmQ2NGM4ODg1MjRjOGEiLCJ1c2VySWQiOiIxNzIwMDUxMzI4In0=</vt:lpwstr>
  </property>
</Properties>
</file>