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054B" w14:textId="77777777" w:rsidR="001643CD" w:rsidRDefault="001643CD">
      <w:pPr>
        <w:pStyle w:val="a0"/>
        <w:numPr>
          <w:ilvl w:val="0"/>
          <w:numId w:val="0"/>
        </w:numPr>
        <w:spacing w:before="312" w:after="312"/>
        <w:rPr>
          <w:rFonts w:ascii="仿宋" w:eastAsia="仿宋" w:hAnsi="仿宋" w:cs="仿宋" w:hint="eastAsia"/>
          <w:b/>
          <w:bCs/>
          <w:sz w:val="32"/>
          <w:szCs w:val="32"/>
        </w:rPr>
      </w:pPr>
      <w:bookmarkStart w:id="0" w:name="_Toc304825081"/>
      <w:bookmarkStart w:id="1" w:name="_Toc309994551"/>
      <w:bookmarkStart w:id="2" w:name="_Toc298937201"/>
      <w:bookmarkStart w:id="3" w:name="_Toc309995578"/>
      <w:bookmarkStart w:id="4" w:name="_Toc304828066"/>
      <w:bookmarkStart w:id="5" w:name="_Toc309995472"/>
      <w:bookmarkStart w:id="6" w:name="_Toc304825008"/>
      <w:bookmarkStart w:id="7" w:name="_Toc309995390"/>
      <w:bookmarkStart w:id="8" w:name="_Toc298937357"/>
      <w:bookmarkStart w:id="9" w:name="_Toc298937152"/>
      <w:bookmarkStart w:id="10" w:name="_Toc499110426"/>
      <w:bookmarkStart w:id="11" w:name="_Toc309997040"/>
      <w:bookmarkStart w:id="12" w:name="_Toc309993180"/>
      <w:bookmarkStart w:id="13" w:name="_Toc6138"/>
      <w:bookmarkStart w:id="14" w:name="_Toc298937100"/>
      <w:bookmarkStart w:id="15" w:name="_Toc298936801"/>
      <w:bookmarkStart w:id="16" w:name="_Toc298923383"/>
      <w:bookmarkStart w:id="17" w:name="_Toc298937462"/>
      <w:bookmarkStart w:id="18" w:name="_Toc298937167"/>
      <w:bookmarkStart w:id="19" w:name="_Toc37234703"/>
      <w:bookmarkStart w:id="20" w:name="_Toc298938635"/>
      <w:bookmarkStart w:id="21" w:name="_Toc298937188"/>
      <w:bookmarkStart w:id="22" w:name="_Toc298937322"/>
      <w:bookmarkStart w:id="23" w:name="_Toc298937276"/>
      <w:bookmarkStart w:id="24" w:name="_Toc298938783"/>
      <w:bookmarkStart w:id="25" w:name="_Toc309995999"/>
      <w:bookmarkStart w:id="26" w:name="_Toc298936924"/>
      <w:bookmarkStart w:id="27" w:name="_Toc304402664"/>
      <w:bookmarkStart w:id="28" w:name="_Toc298937609"/>
      <w:bookmarkStart w:id="29" w:name="_Toc298937419"/>
      <w:bookmarkStart w:id="30" w:name="_Toc310002637"/>
      <w:bookmarkStart w:id="31" w:name="_Toc304824969"/>
    </w:p>
    <w:p w14:paraId="6B77C234" w14:textId="22D020A0" w:rsidR="00590800" w:rsidRDefault="00000000"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w:t>
      </w:r>
      <w:r w:rsidR="006C7078">
        <w:rPr>
          <w:rFonts w:ascii="仿宋" w:eastAsia="仿宋" w:hAnsi="仿宋" w:cs="仿宋" w:hint="eastAsia"/>
          <w:b/>
          <w:bCs/>
          <w:sz w:val="32"/>
          <w:szCs w:val="32"/>
        </w:rPr>
        <w:t>人工智能大模型训练数据质量控制规范</w:t>
      </w:r>
      <w:r>
        <w:rPr>
          <w:rFonts w:ascii="仿宋" w:eastAsia="仿宋" w:hAnsi="仿宋" w:cs="仿宋" w:hint="eastAsia"/>
          <w:b/>
          <w:bCs/>
          <w:sz w:val="32"/>
          <w:szCs w:val="32"/>
        </w:rPr>
        <w:t>》团体标准</w:t>
      </w:r>
    </w:p>
    <w:p w14:paraId="5FE0F97F" w14:textId="3589409D" w:rsidR="00590800" w:rsidRDefault="000C7EA1"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征求意见</w:t>
      </w:r>
      <w:r w:rsidR="00590800">
        <w:rPr>
          <w:rFonts w:ascii="仿宋" w:eastAsia="仿宋" w:hAnsi="仿宋" w:cs="仿宋" w:hint="eastAsia"/>
          <w:b/>
          <w:bCs/>
          <w:sz w:val="32"/>
          <w:szCs w:val="32"/>
        </w:rPr>
        <w:t>稿</w:t>
      </w:r>
    </w:p>
    <w:p w14:paraId="705BFDC1" w14:textId="7478F878" w:rsidR="001643CD" w:rsidRDefault="00000000"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编制说明</w:t>
      </w:r>
    </w:p>
    <w:p w14:paraId="2A8AD7D5" w14:textId="77777777" w:rsidR="001643CD"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4BA2DFC4" w:rsidR="001643CD"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w:t>
      </w:r>
      <w:r w:rsidR="006134ED">
        <w:rPr>
          <w:rFonts w:ascii="仿宋" w:eastAsia="仿宋" w:hAnsi="仿宋" w:cs="仿宋" w:hint="eastAsia"/>
          <w:szCs w:val="21"/>
        </w:rPr>
        <w:t>6</w:t>
      </w:r>
      <w:r>
        <w:rPr>
          <w:rFonts w:ascii="仿宋" w:eastAsia="仿宋" w:hAnsi="仿宋" w:cs="仿宋" w:hint="eastAsia"/>
          <w:szCs w:val="21"/>
        </w:rPr>
        <w:t>年</w:t>
      </w:r>
      <w:r w:rsidR="006134ED">
        <w:rPr>
          <w:rFonts w:ascii="仿宋" w:eastAsia="仿宋" w:hAnsi="仿宋" w:cs="仿宋" w:hint="eastAsia"/>
          <w:szCs w:val="21"/>
        </w:rPr>
        <w:t>4</w:t>
      </w:r>
      <w:r>
        <w:rPr>
          <w:rFonts w:ascii="仿宋" w:eastAsia="仿宋" w:hAnsi="仿宋" w:cs="仿宋" w:hint="eastAsia"/>
          <w:szCs w:val="21"/>
        </w:rPr>
        <w:t>月，中国西部开发促进会发布《</w:t>
      </w:r>
      <w:r w:rsidR="006C7078">
        <w:rPr>
          <w:rFonts w:ascii="仿宋" w:eastAsia="仿宋" w:hAnsi="仿宋" w:cs="仿宋" w:hint="eastAsia"/>
          <w:szCs w:val="21"/>
        </w:rPr>
        <w:t>人工智能大模型训练数据质量控制规范</w:t>
      </w:r>
      <w:r>
        <w:rPr>
          <w:rFonts w:ascii="仿宋" w:eastAsia="仿宋" w:hAnsi="仿宋" w:cs="仿宋" w:hint="eastAsia"/>
          <w:szCs w:val="21"/>
        </w:rPr>
        <w:t>》团体标准立项通知,开展团体标准的编制工作。</w:t>
      </w:r>
    </w:p>
    <w:p w14:paraId="489FDD61" w14:textId="77777777" w:rsidR="001643CD"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1643CD" w:rsidRDefault="00000000">
      <w:pPr>
        <w:pStyle w:val="affb"/>
        <w:ind w:firstLineChars="0" w:firstLine="0"/>
        <w:rPr>
          <w:rFonts w:ascii="仿宋" w:eastAsia="仿宋" w:hAnsi="仿宋" w:cs="仿宋" w:hint="eastAsia"/>
          <w:b/>
          <w:bCs/>
          <w:color w:val="000000"/>
          <w:szCs w:val="21"/>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1.目的</w:t>
      </w:r>
    </w:p>
    <w:p w14:paraId="0E58F26E" w14:textId="68454FD4" w:rsidR="001643CD" w:rsidRDefault="00610177">
      <w:pPr>
        <w:pStyle w:val="affc"/>
        <w:widowControl/>
        <w:spacing w:beforeAutospacing="0" w:afterAutospacing="0"/>
        <w:ind w:firstLineChars="200" w:firstLine="420"/>
        <w:jc w:val="both"/>
        <w:rPr>
          <w:rFonts w:ascii="仿宋" w:eastAsia="仿宋" w:hAnsi="仿宋" w:cs="仿宋" w:hint="eastAsia"/>
          <w:sz w:val="21"/>
          <w:szCs w:val="21"/>
        </w:rPr>
      </w:pPr>
      <w:r w:rsidRPr="00610177">
        <w:rPr>
          <w:rFonts w:ascii="仿宋" w:eastAsia="仿宋" w:hAnsi="仿宋" w:cs="仿宋" w:hint="eastAsia"/>
          <w:sz w:val="21"/>
          <w:szCs w:val="21"/>
        </w:rPr>
        <w:t>本标准编制的核心目的在于，针对当前人工智能大模型训练数据存在来源杂乱、质量参差不齐、清洗不彻底、标注不规范、合规风险突出、数据偏差明显、安全与隐私保护不足等突出问题，建立一套科学、系统、可落地的大模型训练数据质量控制体系。通过明确基本规定、数据采集、清洗、标注、合成、质量评价、质量管理、安全隐私、偏差公平性等全流程技术要求，为大模型研发、数据服务、合规审核等相关主体提供统一的技术指引，解决质量无标准、过程无规范、合规无依据、偏差无管控等问题，全面提升大模型训练数据质量与安全合规水平</w:t>
      </w:r>
      <w:r w:rsidR="00050238">
        <w:rPr>
          <w:rFonts w:ascii="仿宋" w:eastAsia="仿宋" w:hAnsi="仿宋" w:cs="仿宋" w:hint="eastAsia"/>
          <w:sz w:val="21"/>
          <w:szCs w:val="21"/>
        </w:rPr>
        <w:t>。</w:t>
      </w:r>
    </w:p>
    <w:p w14:paraId="38381B68"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2.意义</w:t>
      </w:r>
    </w:p>
    <w:p w14:paraId="1C3D9695" w14:textId="6D7013AD" w:rsidR="001643CD" w:rsidRDefault="00610177">
      <w:pPr>
        <w:pStyle w:val="affc"/>
        <w:widowControl/>
        <w:spacing w:beforeAutospacing="0" w:afterAutospacing="0"/>
        <w:ind w:firstLineChars="200" w:firstLine="420"/>
        <w:jc w:val="both"/>
        <w:rPr>
          <w:rFonts w:ascii="仿宋" w:eastAsia="仿宋" w:hAnsi="仿宋" w:cs="仿宋" w:hint="eastAsia"/>
          <w:sz w:val="21"/>
          <w:szCs w:val="21"/>
        </w:rPr>
      </w:pPr>
      <w:r w:rsidRPr="00610177">
        <w:rPr>
          <w:rFonts w:ascii="仿宋" w:eastAsia="仿宋" w:hAnsi="仿宋" w:cs="仿宋" w:hint="eastAsia"/>
          <w:sz w:val="21"/>
          <w:szCs w:val="21"/>
        </w:rPr>
        <w:t>本标准的制定与实施具有重要的行业与社会意义。在行业层面，填补了国内人工智能大模型训练数据质量控制领域的团体标准空白，统一了大模型数据治理技术口径，实现从采集到应用全流程标准衔接。在技术层面，规范了训练数据全生命周期质量管控、安全合规与偏差治理要求，提升大模型训练效果、泛化能力与输出可靠性。在产业层面，推动人工智能大模型向高质量、合规化、安全化、公平化方向发展，降低模型偏见与安全风险，助力人工智能产业健康有序高质量发展</w:t>
      </w:r>
      <w:r w:rsidR="00050238">
        <w:rPr>
          <w:rFonts w:ascii="仿宋" w:eastAsia="仿宋" w:hAnsi="仿宋" w:cs="仿宋" w:hint="eastAsia"/>
          <w:sz w:val="21"/>
          <w:szCs w:val="21"/>
        </w:rPr>
        <w:t>。</w:t>
      </w:r>
    </w:p>
    <w:p w14:paraId="1A6555C0"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3.必要性</w:t>
      </w:r>
    </w:p>
    <w:p w14:paraId="1448D036" w14:textId="560A1D79" w:rsidR="001643CD" w:rsidRDefault="00610177">
      <w:pPr>
        <w:pStyle w:val="affc"/>
        <w:widowControl/>
        <w:spacing w:beforeAutospacing="0" w:afterAutospacing="0"/>
        <w:ind w:firstLineChars="200" w:firstLine="420"/>
        <w:jc w:val="both"/>
        <w:rPr>
          <w:rFonts w:ascii="仿宋" w:eastAsia="仿宋" w:hAnsi="仿宋" w:cs="仿宋" w:hint="eastAsia"/>
          <w:sz w:val="21"/>
          <w:szCs w:val="21"/>
        </w:rPr>
      </w:pPr>
      <w:r w:rsidRPr="00610177">
        <w:rPr>
          <w:rFonts w:ascii="仿宋" w:eastAsia="仿宋" w:hAnsi="仿宋" w:cs="仿宋" w:hint="eastAsia"/>
          <w:sz w:val="21"/>
          <w:szCs w:val="21"/>
        </w:rPr>
        <w:t>随着通用人工智能与大模型技术快速普及，训练数据已成为决定模型性能、安全性与可信度的核心基础资源。我国大模型研发与应用规模持续扩大，但目前行业内缺乏针对性的人工智能大模型训练数据质量控制专项技术规范，不同机构在数据采集、处理、标注、审核等环节差异巨大，普遍存在质量不可控、合规风险高、数据偏差突出、隐私泄露隐患等问题。传统粗放式数据治理模式已无法适配大模型对高质量、高合规、高安全、高公平性数据的需求，因此，亟需制定本标准，统一质量指标、规范处理流程、强化合规安全、完善偏差治理，保障大模型技术安全可靠、规范化规模化应用</w:t>
      </w:r>
      <w:r w:rsidR="00050238">
        <w:rPr>
          <w:rFonts w:ascii="仿宋" w:eastAsia="仿宋" w:hAnsi="仿宋" w:cs="仿宋" w:hint="eastAsia"/>
          <w:sz w:val="21"/>
          <w:szCs w:val="21"/>
        </w:rPr>
        <w:t>。</w:t>
      </w:r>
    </w:p>
    <w:p w14:paraId="62348F23" w14:textId="77777777" w:rsidR="001643CD" w:rsidRDefault="00000000">
      <w:pPr>
        <w:pStyle w:val="a0"/>
        <w:numPr>
          <w:ilvl w:val="0"/>
          <w:numId w:val="0"/>
        </w:numPr>
        <w:spacing w:before="312" w:after="312"/>
        <w:rPr>
          <w:rFonts w:ascii="仿宋" w:eastAsia="仿宋" w:hAnsi="仿宋" w:cs="仿宋" w:hint="eastAsia"/>
          <w:b/>
          <w:bCs/>
          <w:color w:val="000000"/>
          <w:szCs w:val="21"/>
        </w:rPr>
      </w:pPr>
      <w:bookmarkStart w:id="34" w:name="BT3"/>
      <w:bookmarkEnd w:id="34"/>
      <w:r>
        <w:rPr>
          <w:rFonts w:ascii="仿宋" w:eastAsia="仿宋" w:hAnsi="仿宋" w:cs="仿宋" w:hint="eastAsia"/>
          <w:b/>
          <w:bCs/>
          <w:color w:val="000000"/>
          <w:szCs w:val="21"/>
        </w:rPr>
        <w:t>三、起草单位和主要工作成员及其所作工作</w:t>
      </w:r>
    </w:p>
    <w:p w14:paraId="12D61796" w14:textId="77777777" w:rsidR="001643CD" w:rsidRDefault="00000000">
      <w:pPr>
        <w:pStyle w:val="affb"/>
        <w:ind w:firstLineChars="0" w:firstLine="0"/>
        <w:rPr>
          <w:rFonts w:eastAsia="仿宋"/>
          <w:szCs w:val="21"/>
        </w:rPr>
      </w:pPr>
      <w:r>
        <w:rPr>
          <w:rFonts w:ascii="仿宋" w:eastAsia="仿宋" w:hAnsi="仿宋" w:cs="仿宋" w:hint="eastAsia"/>
          <w:b/>
          <w:bCs/>
          <w:color w:val="000000"/>
          <w:szCs w:val="21"/>
        </w:rPr>
        <w:t>1.起草单位</w:t>
      </w:r>
    </w:p>
    <w:p w14:paraId="33722D0E"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本文件由中国西部开发促进会提出并归口。</w:t>
      </w:r>
    </w:p>
    <w:p w14:paraId="3F8B68C3" w14:textId="6FC78286" w:rsidR="001643CD" w:rsidRDefault="00000000">
      <w:pPr>
        <w:pStyle w:val="affb"/>
        <w:rPr>
          <w:rFonts w:ascii="仿宋" w:eastAsia="仿宋" w:hAnsi="仿宋" w:cs="仿宋" w:hint="eastAsia"/>
          <w:szCs w:val="21"/>
        </w:rPr>
      </w:pPr>
      <w:r>
        <w:rPr>
          <w:rFonts w:ascii="仿宋" w:eastAsia="仿宋" w:hAnsi="仿宋" w:cs="仿宋" w:hint="eastAsia"/>
          <w:szCs w:val="21"/>
        </w:rPr>
        <w:t>本文件由</w:t>
      </w:r>
      <w:r w:rsidR="00610177" w:rsidRPr="00610177">
        <w:rPr>
          <w:rFonts w:ascii="仿宋" w:eastAsia="仿宋" w:hAnsi="仿宋" w:cs="仿宋" w:hint="eastAsia"/>
          <w:szCs w:val="21"/>
        </w:rPr>
        <w:t>浙江工业职业技术学院</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1643CD"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lastRenderedPageBreak/>
        <w:t>2.主要工作成员及其所做工作</w:t>
      </w:r>
    </w:p>
    <w:p w14:paraId="4F06396F" w14:textId="0CFB1D3D" w:rsidR="001643CD"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1643CD" w:rsidRDefault="001643CD">
      <w:pPr>
        <w:pStyle w:val="affb"/>
        <w:ind w:firstLineChars="0" w:firstLine="0"/>
        <w:jc w:val="center"/>
        <w:rPr>
          <w:rFonts w:ascii="仿宋" w:eastAsia="仿宋" w:hAnsi="仿宋" w:cs="仿宋" w:hint="eastAsia"/>
          <w:szCs w:val="21"/>
        </w:rPr>
      </w:pPr>
    </w:p>
    <w:p w14:paraId="6CA2A8E8"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表1主要起草人及工作职责</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5221"/>
      </w:tblGrid>
      <w:tr w:rsidR="001643CD" w14:paraId="662D2DF3" w14:textId="77777777">
        <w:tc>
          <w:tcPr>
            <w:tcW w:w="4512" w:type="dxa"/>
          </w:tcPr>
          <w:p w14:paraId="440D9251"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5342" w:type="dxa"/>
          </w:tcPr>
          <w:p w14:paraId="65A92ED6"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1643CD" w14:paraId="61429C10" w14:textId="77777777">
        <w:trPr>
          <w:trHeight w:val="1180"/>
        </w:trPr>
        <w:tc>
          <w:tcPr>
            <w:tcW w:w="4512" w:type="dxa"/>
          </w:tcPr>
          <w:p w14:paraId="355EAAFE" w14:textId="0DE45583" w:rsidR="001643CD" w:rsidRDefault="00610177">
            <w:pPr>
              <w:pStyle w:val="affb"/>
              <w:ind w:firstLineChars="0" w:firstLine="0"/>
              <w:rPr>
                <w:rFonts w:ascii="仿宋" w:eastAsia="仿宋" w:hAnsi="仿宋" w:cs="仿宋" w:hint="eastAsia"/>
                <w:szCs w:val="21"/>
                <w:highlight w:val="yellow"/>
              </w:rPr>
            </w:pPr>
            <w:r w:rsidRPr="00610177">
              <w:rPr>
                <w:rFonts w:ascii="仿宋" w:eastAsia="仿宋" w:hAnsi="仿宋" w:cs="仿宋" w:hint="eastAsia"/>
                <w:szCs w:val="21"/>
              </w:rPr>
              <w:t>浙江工业职业技术学院</w:t>
            </w:r>
            <w:r w:rsidR="00050238">
              <w:rPr>
                <w:rFonts w:ascii="仿宋" w:eastAsia="仿宋" w:hAnsi="仿宋" w:cs="仿宋" w:hint="eastAsia"/>
                <w:szCs w:val="21"/>
              </w:rPr>
              <w:t>等</w:t>
            </w:r>
          </w:p>
        </w:tc>
        <w:tc>
          <w:tcPr>
            <w:tcW w:w="5342" w:type="dxa"/>
          </w:tcPr>
          <w:p w14:paraId="50D897F4" w14:textId="77777777" w:rsidR="001643CD" w:rsidRDefault="00000000">
            <w:pPr>
              <w:pStyle w:val="affb"/>
              <w:ind w:firstLineChars="0" w:firstLine="0"/>
              <w:rPr>
                <w:rFonts w:ascii="仿宋" w:eastAsia="仿宋" w:hAnsi="仿宋" w:cs="仿宋" w:hint="eastAsia"/>
                <w:szCs w:val="21"/>
              </w:rPr>
            </w:pPr>
            <w:r>
              <w:rPr>
                <w:rFonts w:ascii="仿宋" w:eastAsia="仿宋" w:hAnsi="仿宋" w:cs="仿宋"/>
                <w:szCs w:val="21"/>
              </w:rPr>
              <w:t>项目主编单位主编人员，负责标准制定的统筹规划与安排，标准内容和试验方案编制与确定，标准水平的把握及标准编制运行的组织协调。人员中包括了</w:t>
            </w:r>
            <w:r>
              <w:rPr>
                <w:rFonts w:ascii="仿宋" w:eastAsia="仿宋" w:hAnsi="仿宋" w:cs="仿宋" w:hint="eastAsia"/>
                <w:szCs w:val="21"/>
              </w:rPr>
              <w:t>本项标准行业的</w:t>
            </w:r>
            <w:r>
              <w:rPr>
                <w:rFonts w:ascii="仿宋" w:eastAsia="仿宋" w:hAnsi="仿宋" w:cs="仿宋"/>
                <w:szCs w:val="21"/>
              </w:rPr>
              <w:t>专业</w:t>
            </w:r>
            <w:r>
              <w:rPr>
                <w:rFonts w:ascii="仿宋" w:eastAsia="仿宋" w:hAnsi="仿宋" w:cs="仿宋" w:hint="eastAsia"/>
                <w:szCs w:val="21"/>
              </w:rPr>
              <w:t>技术</w:t>
            </w:r>
            <w:r>
              <w:rPr>
                <w:rFonts w:ascii="仿宋" w:eastAsia="仿宋" w:hAnsi="仿宋" w:cs="仿宋"/>
                <w:szCs w:val="21"/>
              </w:rPr>
              <w:t>人员</w:t>
            </w:r>
            <w:r>
              <w:rPr>
                <w:rFonts w:ascii="仿宋" w:eastAsia="仿宋" w:hAnsi="仿宋" w:cs="仿宋" w:hint="eastAsia"/>
                <w:szCs w:val="21"/>
              </w:rPr>
              <w:t>、</w:t>
            </w:r>
            <w:r>
              <w:rPr>
                <w:rFonts w:ascii="仿宋" w:eastAsia="仿宋" w:hAnsi="仿宋" w:cs="仿宋"/>
                <w:szCs w:val="21"/>
              </w:rPr>
              <w:t>管理人员</w:t>
            </w:r>
            <w:r>
              <w:rPr>
                <w:rFonts w:ascii="仿宋" w:eastAsia="仿宋" w:hAnsi="仿宋" w:cs="仿宋" w:hint="eastAsia"/>
                <w:szCs w:val="21"/>
              </w:rPr>
              <w:t>。</w:t>
            </w:r>
          </w:p>
        </w:tc>
      </w:tr>
    </w:tbl>
    <w:p w14:paraId="1AC42465"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标准编制小组在编制标准过程中，以国家、行业现有的标准为制订基础，结合我国目前的行业现状，按照GB/T1.1—2020《标准化工作导则第1部分：标准化文件的结构和起草规则》的规定及相关要求编制。</w:t>
      </w:r>
    </w:p>
    <w:p w14:paraId="1C9A70ED"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5.1标准调研</w:t>
      </w:r>
    </w:p>
    <w:p w14:paraId="4CB988F7" w14:textId="1B796978" w:rsidR="001643CD" w:rsidRDefault="00610177">
      <w:pPr>
        <w:pStyle w:val="affb"/>
        <w:rPr>
          <w:rFonts w:ascii="仿宋" w:eastAsia="仿宋" w:hAnsi="仿宋" w:cs="仿宋" w:hint="eastAsia"/>
          <w:szCs w:val="21"/>
        </w:rPr>
      </w:pPr>
      <w:r w:rsidRPr="00610177">
        <w:rPr>
          <w:rFonts w:ascii="仿宋" w:eastAsia="仿宋" w:hAnsi="仿宋" w:cs="仿宋" w:hint="eastAsia"/>
          <w:szCs w:val="21"/>
        </w:rPr>
        <w:t>系统梳理国内外人工智能数据治理、大模型训练、数据标注、数据安全、隐私保护相关的国家标准、行业标准、地方标准及团体标准，深入调研文本、图像、音频、视频、多模态大模型训练数据的采集、清洗、标注、合成、质量评价、安全合规管控现状。通过实地考察典型数据服务企业、大模型研发机构、开展行业问卷调研、组织专家研讨，重点分析当前训练数据质量不稳定、流程不规范、合规不充分、标注不一致、偏差难管控、安全有隐患等核心问题，明确标准化需求，形成详实的调研分析报告，为标准编制奠定坚实基础</w:t>
      </w:r>
      <w:r w:rsidR="00050238">
        <w:rPr>
          <w:rFonts w:ascii="仿宋" w:eastAsia="仿宋" w:hAnsi="仿宋" w:cs="仿宋" w:hint="eastAsia"/>
          <w:szCs w:val="21"/>
        </w:rPr>
        <w:t>。</w:t>
      </w:r>
    </w:p>
    <w:p w14:paraId="04940C14"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5.2.标准立项</w:t>
      </w:r>
    </w:p>
    <w:p w14:paraId="5F7AB474" w14:textId="3FD7DC9A" w:rsidR="001643CD" w:rsidRDefault="00610177">
      <w:pPr>
        <w:pStyle w:val="affb"/>
        <w:rPr>
          <w:rFonts w:ascii="仿宋" w:eastAsia="仿宋" w:hAnsi="仿宋" w:cs="仿宋" w:hint="eastAsia"/>
          <w:szCs w:val="21"/>
        </w:rPr>
      </w:pPr>
      <w:r w:rsidRPr="00610177">
        <w:rPr>
          <w:rFonts w:ascii="仿宋" w:eastAsia="仿宋" w:hAnsi="仿宋" w:cs="仿宋" w:hint="eastAsia"/>
          <w:szCs w:val="21"/>
        </w:rPr>
        <w:t>基于调研结论，明确《人工智能大模型训练数据质量控制规范》的编制范围、核心技术内容及预期目标，重点规定基本规定、数据采集、数据清洗、数据标注、数据合成、数据质量评价、数据质量管理体系、数据安全与隐私保护、数据偏差与公平性管理等内容。据此编制立项申请书及论证材料，提交团体标准管理机构，经审核通过后正式立项</w:t>
      </w:r>
      <w:r w:rsidR="00050238">
        <w:rPr>
          <w:rFonts w:ascii="仿宋" w:eastAsia="仿宋" w:hAnsi="仿宋" w:cs="仿宋" w:hint="eastAsia"/>
          <w:szCs w:val="21"/>
        </w:rPr>
        <w:t>。</w:t>
      </w:r>
    </w:p>
    <w:p w14:paraId="72A91C8C"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5.3形成标准草案</w:t>
      </w:r>
    </w:p>
    <w:p w14:paraId="19C09E25" w14:textId="4189748F" w:rsidR="001643CD" w:rsidRDefault="00610177">
      <w:pPr>
        <w:pStyle w:val="affb"/>
        <w:rPr>
          <w:rFonts w:ascii="仿宋" w:eastAsia="仿宋" w:hAnsi="仿宋" w:cs="仿宋" w:hint="eastAsia"/>
          <w:szCs w:val="21"/>
        </w:rPr>
      </w:pPr>
      <w:r w:rsidRPr="00610177">
        <w:rPr>
          <w:rFonts w:ascii="仿宋" w:eastAsia="仿宋" w:hAnsi="仿宋" w:cs="仿宋" w:hint="eastAsia"/>
          <w:szCs w:val="21"/>
        </w:rPr>
        <w:t>组建由大模型研发、数据治理、标注服务、网络安全、合规审核、科研院所专家构成的标准起草工作组，充分吸收调研成果与工程实践经验，按照 GB/T 1.1《标准化工作导则》搭建标准框架，逐章细化技术条款，完成标准草案初稿并组织内部多轮研讨修改完善</w:t>
      </w:r>
      <w:r w:rsidR="00050238">
        <w:rPr>
          <w:rFonts w:ascii="仿宋" w:eastAsia="仿宋" w:hAnsi="仿宋" w:cs="仿宋" w:hint="eastAsia"/>
          <w:szCs w:val="21"/>
        </w:rPr>
        <w:t>。</w:t>
      </w:r>
    </w:p>
    <w:p w14:paraId="539B9685"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5.4征求意见阶段</w:t>
      </w:r>
    </w:p>
    <w:p w14:paraId="475FFDA1" w14:textId="56BD5C38" w:rsidR="001643CD" w:rsidRDefault="00610177">
      <w:pPr>
        <w:pStyle w:val="affb"/>
        <w:rPr>
          <w:rFonts w:ascii="仿宋" w:eastAsia="仿宋" w:hAnsi="仿宋" w:cs="仿宋" w:hint="eastAsia"/>
          <w:szCs w:val="21"/>
        </w:rPr>
      </w:pPr>
      <w:r w:rsidRPr="00610177">
        <w:rPr>
          <w:rFonts w:ascii="仿宋" w:eastAsia="仿宋" w:hAnsi="仿宋" w:cs="仿宋" w:hint="eastAsia"/>
          <w:szCs w:val="21"/>
        </w:rPr>
        <w:t>通过行业协会官网、标准化平台及定向发送等方式，向大模型企业、数据服务企业、科研院所、标注平台、安全机构、合规机构等广泛征求意见，全面梳理汇总反馈建议，对标准草案进行针对性修改完善，形成征求意见稿</w:t>
      </w:r>
      <w:r w:rsidR="00050238">
        <w:rPr>
          <w:rFonts w:ascii="仿宋" w:eastAsia="仿宋" w:hAnsi="仿宋" w:cs="仿宋" w:hint="eastAsia"/>
          <w:szCs w:val="21"/>
        </w:rPr>
        <w:t>。</w:t>
      </w:r>
    </w:p>
    <w:p w14:paraId="2DBA691A"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5.5标准送审</w:t>
      </w:r>
    </w:p>
    <w:p w14:paraId="217C9150"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将征求意见稿及编制说明、意见汇总处理表等材料报送团体标准审查委员会，组织专家进行会议审查或函审。根据审查意见进一步修改完善，形成送审稿。</w:t>
      </w:r>
    </w:p>
    <w:p w14:paraId="6BA8A9F2"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5.6标准报批</w:t>
      </w:r>
    </w:p>
    <w:p w14:paraId="6DC6089C" w14:textId="77777777" w:rsidR="001643CD" w:rsidRDefault="00000000">
      <w:pPr>
        <w:pStyle w:val="affb"/>
        <w:rPr>
          <w:rFonts w:ascii="仿宋" w:eastAsia="仿宋" w:hAnsi="仿宋" w:cs="仿宋" w:hint="eastAsia"/>
          <w:szCs w:val="21"/>
        </w:rPr>
      </w:pPr>
      <w:r>
        <w:rPr>
          <w:rFonts w:ascii="仿宋" w:eastAsia="仿宋" w:hAnsi="仿宋" w:cs="仿宋"/>
          <w:szCs w:val="21"/>
        </w:rPr>
        <w:t>完善送审稿及相关材料，按规定流程报送团体标准管理机构。经审核确认符合发布要求后，办理报批手续，确定标准发布编号、实施日期并正式发布。</w:t>
      </w:r>
    </w:p>
    <w:p w14:paraId="0431BCCE" w14:textId="77777777" w:rsidR="001643CD"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5D374B48"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1.试验验证分析</w:t>
      </w:r>
    </w:p>
    <w:p w14:paraId="601424B3" w14:textId="0B9B7E3E" w:rsidR="001643CD" w:rsidRDefault="00610177">
      <w:pPr>
        <w:pStyle w:val="affb"/>
        <w:rPr>
          <w:rFonts w:ascii="仿宋" w:eastAsia="仿宋" w:hAnsi="仿宋" w:cs="仿宋" w:hint="eastAsia"/>
          <w:szCs w:val="21"/>
        </w:rPr>
      </w:pPr>
      <w:r w:rsidRPr="00610177">
        <w:rPr>
          <w:rFonts w:ascii="仿宋" w:eastAsia="仿宋" w:hAnsi="仿宋" w:cs="仿宋" w:hint="eastAsia"/>
          <w:szCs w:val="21"/>
        </w:rPr>
        <w:lastRenderedPageBreak/>
        <w:t>本标准所确定的训练数据质量控制、采集清洗、标注合成、质量评价、安全隐私、偏差治理等技术内容，均结合多个文本、图像、多模态大模型训练数据项目开展实践验证。通过不同来源、不同类型、不同场景训练数据的实际处理与质量管控，验证了标准各项技术要求的合理性、适用性与可操作性，数据质量、合规性、安全性、偏差控制效果均能满足大模型训练实际需求，为标准编制提供了充分的实践支撑</w:t>
      </w:r>
      <w:r w:rsidR="00050238">
        <w:rPr>
          <w:rFonts w:ascii="仿宋" w:eastAsia="仿宋" w:hAnsi="仿宋" w:cs="仿宋" w:hint="eastAsia"/>
          <w:szCs w:val="21"/>
        </w:rPr>
        <w:t>。</w:t>
      </w:r>
    </w:p>
    <w:p w14:paraId="061F2F9A"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2.综述报告</w:t>
      </w:r>
    </w:p>
    <w:p w14:paraId="6E29D813" w14:textId="4E3356D8" w:rsidR="001643CD" w:rsidRDefault="00610177">
      <w:pPr>
        <w:pStyle w:val="affb"/>
        <w:rPr>
          <w:rFonts w:ascii="仿宋" w:eastAsia="仿宋" w:hAnsi="仿宋" w:cs="仿宋" w:hint="eastAsia"/>
          <w:szCs w:val="21"/>
        </w:rPr>
      </w:pPr>
      <w:r w:rsidRPr="00610177">
        <w:rPr>
          <w:rFonts w:ascii="仿宋" w:eastAsia="仿宋" w:hAnsi="仿宋" w:cs="仿宋" w:hint="eastAsia"/>
          <w:szCs w:val="21"/>
        </w:rPr>
        <w:t>本标准系统整合了国内外大模型训练数据治理、数据标注、质量评价、安全合规、偏差管控最新成果，结合我国人工智能大模型发展与数据安全监管需求，构建了完整的人工智能大模型训练数据质量控制全流程技术体系。标准内容覆盖基本规定、数据采集、清洗、标注、合成、质量评价、质量管理、安全隐私、偏差公平性全链条关键环节，明确了各项技术要求与操作规范，解决了当前大模型训练数据质量无统一专项规范、流程不统一、合规不健全的问题，填补了国内人工智能大模型训练数据质量控制领域的团体标准空白</w:t>
      </w:r>
      <w:r w:rsidR="00050238">
        <w:rPr>
          <w:rFonts w:ascii="仿宋" w:eastAsia="仿宋" w:hAnsi="仿宋" w:cs="仿宋" w:hint="eastAsia"/>
          <w:szCs w:val="21"/>
        </w:rPr>
        <w:t>。</w:t>
      </w:r>
    </w:p>
    <w:p w14:paraId="12ECC89C"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国内情况说明</w:t>
      </w:r>
    </w:p>
    <w:p w14:paraId="64D27F77"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3.技术经济论证</w:t>
      </w:r>
    </w:p>
    <w:p w14:paraId="2BE8E6AE" w14:textId="4EFEF202" w:rsidR="001643CD" w:rsidRDefault="00610177">
      <w:pPr>
        <w:pStyle w:val="affb"/>
        <w:rPr>
          <w:rFonts w:ascii="仿宋" w:eastAsia="仿宋" w:hAnsi="仿宋" w:cs="仿宋" w:hint="eastAsia"/>
          <w:szCs w:val="21"/>
        </w:rPr>
      </w:pPr>
      <w:r w:rsidRPr="00610177">
        <w:rPr>
          <w:rFonts w:ascii="仿宋" w:eastAsia="仿宋" w:hAnsi="仿宋" w:cs="仿宋" w:hint="eastAsia"/>
          <w:szCs w:val="21"/>
        </w:rPr>
        <w:t>本标准构建的技术体系符合大模型训练高质量、高安全、高合规、高效率的核心要求，技术内容贴合产业实际，具备良好的可操作性与推广性。通过统一数据质量标准、规范处理流程、强化合规与偏差管控，可有效提升数据可用性、降低模型训练成本、减少风险损失、提升模型效果与可靠性。标准实施的技术条件与成本投入符合行业整体发展水平，具备显著的技术合理性与经济可行性</w:t>
      </w:r>
      <w:r w:rsidR="00050238">
        <w:rPr>
          <w:rFonts w:ascii="仿宋" w:eastAsia="仿宋" w:hAnsi="仿宋" w:cs="仿宋" w:hint="eastAsia"/>
          <w:szCs w:val="21"/>
        </w:rPr>
        <w:t>。</w:t>
      </w:r>
    </w:p>
    <w:p w14:paraId="1A9C3497"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4.预期的经济效益</w:t>
      </w:r>
    </w:p>
    <w:p w14:paraId="6D96D5DA" w14:textId="12CF0EE2" w:rsidR="001643CD" w:rsidRDefault="00610177">
      <w:pPr>
        <w:pStyle w:val="affb"/>
        <w:rPr>
          <w:rFonts w:ascii="仿宋" w:eastAsia="仿宋" w:hAnsi="仿宋" w:cs="仿宋" w:hint="eastAsia"/>
          <w:szCs w:val="21"/>
        </w:rPr>
      </w:pPr>
      <w:r w:rsidRPr="00610177">
        <w:rPr>
          <w:rFonts w:ascii="仿宋" w:eastAsia="仿宋" w:hAnsi="仿宋" w:cs="仿宋" w:hint="eastAsia"/>
          <w:szCs w:val="21"/>
        </w:rPr>
        <w:t>本标准实施后，可规范大模型训练数据全流程质量管控，提升数据有效率与训练成功率，降低重复处理与无效训练成本；减少因数据质量、合规、偏差问题导致的模型返工与风险损失；提升数据服务标准化水平，推动数据标注、数据处理、数据合规服务产业规范化发展，提升大模型产品质量与市场竞争力，带来显著经济效益</w:t>
      </w:r>
      <w:r w:rsidR="00050238">
        <w:rPr>
          <w:rFonts w:ascii="仿宋" w:eastAsia="仿宋" w:hAnsi="仿宋" w:cs="仿宋" w:hint="eastAsia"/>
          <w:szCs w:val="21"/>
        </w:rPr>
        <w:t>。</w:t>
      </w:r>
    </w:p>
    <w:p w14:paraId="4F982925"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5.社会效益和生态效益</w:t>
      </w:r>
    </w:p>
    <w:p w14:paraId="62991666" w14:textId="759950AE" w:rsidR="001643CD" w:rsidRDefault="00610177">
      <w:pPr>
        <w:pStyle w:val="affb"/>
        <w:rPr>
          <w:rFonts w:ascii="仿宋" w:eastAsia="仿宋" w:hAnsi="仿宋" w:cs="仿宋" w:hint="eastAsia"/>
          <w:szCs w:val="21"/>
        </w:rPr>
      </w:pPr>
      <w:r w:rsidRPr="00610177">
        <w:rPr>
          <w:rFonts w:ascii="仿宋" w:eastAsia="仿宋" w:hAnsi="仿宋" w:cs="仿宋" w:hint="eastAsia"/>
          <w:szCs w:val="21"/>
        </w:rPr>
        <w:t>社会效益方面，本标准可推动大模型训练数据规范化、合规化、公平化发展，提升大模型输出准确性、安全性与公正性，维护用户权益与社会公共利益；推动人工智能产业健康发展，提升行业整体治理水平与技术公信力。生态效益方面，通过提升数据质量与利用效率，减少冗余计算与无效能耗，降低算力资源消耗，助力绿色低碳算力发展，契合数字产业绿色可持续发展理念</w:t>
      </w:r>
      <w:r w:rsidR="00050238">
        <w:rPr>
          <w:rFonts w:ascii="仿宋" w:eastAsia="仿宋" w:hAnsi="仿宋" w:cs="仿宋" w:hint="eastAsia"/>
          <w:szCs w:val="21"/>
        </w:rPr>
        <w:t>。</w:t>
      </w:r>
    </w:p>
    <w:p w14:paraId="10A20A3F"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八、以国际标准为基础的起草情况，以及是否合规引用或者采用国际国外标准，并说明未采用国际标准的原因</w:t>
      </w:r>
    </w:p>
    <w:p w14:paraId="2AE6D9E8"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538A8CC4"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t>1. 范围</w:t>
      </w:r>
    </w:p>
    <w:p w14:paraId="05472215"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t>明确本标准适用于文本、图像、音频、视频、多模态等人工智能大模型训练数据的采集、清洗、标注、合成、检验、评价、归档、安全管控及偏差治理全流程质量控制工作。</w:t>
      </w:r>
    </w:p>
    <w:p w14:paraId="14F3422B"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t>2. 规范性引用文件</w:t>
      </w:r>
    </w:p>
    <w:p w14:paraId="533E2A7C"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t>列出 GB/T 35273、GB/T 22239 等现行国家 / 行业标准。</w:t>
      </w:r>
    </w:p>
    <w:p w14:paraId="12F0C019"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t>3. 术语和定义</w:t>
      </w:r>
    </w:p>
    <w:p w14:paraId="39064BE2"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t>对大模型训练数据、数据质量控制、数据清洗、数据标注、数据合成、数据偏差、数据脱敏等核心术语作出明确定义。</w:t>
      </w:r>
    </w:p>
    <w:p w14:paraId="4199FDE9"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t>4. 基本规定</w:t>
      </w:r>
    </w:p>
    <w:p w14:paraId="4BAEA132"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t>明确一般规定、质量控制原则、质量目标与要求、安全与合规要求。</w:t>
      </w:r>
    </w:p>
    <w:p w14:paraId="056AD4EF"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t>5. 数据采集质量控制</w:t>
      </w:r>
    </w:p>
    <w:p w14:paraId="6E777929"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t>规定采集来源管理、采集过程管理、采集数据检验。</w:t>
      </w:r>
    </w:p>
    <w:p w14:paraId="78701DC4"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t>6. 数据清洗质量控制</w:t>
      </w:r>
    </w:p>
    <w:p w14:paraId="0032DC6C"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t>明确数据去重、数据过滤、数据纠错、清洗结果验证。</w:t>
      </w:r>
    </w:p>
    <w:p w14:paraId="3A3EC439"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t>7. 数据标注质量控制</w:t>
      </w:r>
    </w:p>
    <w:p w14:paraId="14FA7FE6"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lastRenderedPageBreak/>
        <w:t>规范标注任务管理、标注人员管理、标注过程控制、标注质量审核。</w:t>
      </w:r>
    </w:p>
    <w:p w14:paraId="69095D77"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t>8. 数据合成质量控制</w:t>
      </w:r>
    </w:p>
    <w:p w14:paraId="27537FF0"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t>明确合成数据来源管理、合成过程控制、合成数据验证。</w:t>
      </w:r>
    </w:p>
    <w:p w14:paraId="495FEEA2"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t>9. 数据质量评价</w:t>
      </w:r>
    </w:p>
    <w:p w14:paraId="00528B88"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t>规定评价指标体系、评价方法、评价流程。</w:t>
      </w:r>
    </w:p>
    <w:p w14:paraId="79BF893D"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t>10. 数据质量管理体系</w:t>
      </w:r>
    </w:p>
    <w:p w14:paraId="4400E924"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t>明确组织与职责、制度与流程、持续改进。</w:t>
      </w:r>
    </w:p>
    <w:p w14:paraId="71FCD53A"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t>11. 数据安全与隐私保护</w:t>
      </w:r>
    </w:p>
    <w:p w14:paraId="0B8D1965"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t>规定数据安全要求、隐私保护要求、合规性要求。</w:t>
      </w:r>
    </w:p>
    <w:p w14:paraId="3F13ECF7" w14:textId="77777777" w:rsidR="00610177" w:rsidRPr="00610177" w:rsidRDefault="00610177" w:rsidP="00610177">
      <w:pPr>
        <w:pStyle w:val="affffffff"/>
        <w:adjustRightInd w:val="0"/>
        <w:snapToGrid w:val="0"/>
        <w:ind w:firstLine="420"/>
        <w:rPr>
          <w:rFonts w:ascii="仿宋" w:eastAsia="仿宋" w:hAnsi="仿宋" w:cs="仿宋" w:hint="eastAsia"/>
          <w:szCs w:val="21"/>
        </w:rPr>
      </w:pPr>
      <w:r w:rsidRPr="00610177">
        <w:rPr>
          <w:rFonts w:ascii="仿宋" w:eastAsia="仿宋" w:hAnsi="仿宋" w:cs="仿宋" w:hint="eastAsia"/>
          <w:szCs w:val="21"/>
        </w:rPr>
        <w:t>12. 数据偏差与公平性管理</w:t>
      </w:r>
    </w:p>
    <w:p w14:paraId="6397AAC7" w14:textId="33C5DE03" w:rsidR="001643CD" w:rsidRDefault="00610177" w:rsidP="00610177">
      <w:pPr>
        <w:pStyle w:val="affffffff"/>
        <w:adjustRightInd w:val="0"/>
        <w:snapToGrid w:val="0"/>
        <w:ind w:firstLine="420"/>
        <w:rPr>
          <w:rFonts w:ascii="仿宋" w:eastAsia="仿宋" w:hAnsi="仿宋" w:cs="仿宋" w:hint="eastAsia"/>
          <w:b/>
          <w:bCs/>
          <w:szCs w:val="21"/>
        </w:rPr>
      </w:pPr>
      <w:r w:rsidRPr="00610177">
        <w:rPr>
          <w:rFonts w:ascii="仿宋" w:eastAsia="仿宋" w:hAnsi="仿宋" w:cs="仿宋" w:hint="eastAsia"/>
          <w:szCs w:val="21"/>
        </w:rPr>
        <w:t>明确偏差识别、偏差评估、偏差缓解</w:t>
      </w:r>
      <w:r w:rsidR="00FF4001">
        <w:rPr>
          <w:rFonts w:ascii="仿宋" w:eastAsia="仿宋" w:hAnsi="仿宋" w:cs="仿宋" w:hint="eastAsia"/>
          <w:szCs w:val="21"/>
        </w:rPr>
        <w:t>。</w:t>
      </w:r>
    </w:p>
    <w:p w14:paraId="2545AB1A"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本文件的制定过程等符合现行法律、法规和强制性国家标准的规定。</w:t>
      </w:r>
    </w:p>
    <w:p w14:paraId="433D6DCC"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1643CD" w:rsidRDefault="001643CD">
      <w:pPr>
        <w:snapToGrid w:val="0"/>
        <w:ind w:firstLineChars="200" w:firstLine="420"/>
        <w:rPr>
          <w:rFonts w:ascii="仿宋" w:eastAsia="仿宋" w:hAnsi="仿宋" w:cs="仿宋" w:hint="eastAsia"/>
          <w:kern w:val="0"/>
          <w:szCs w:val="21"/>
        </w:rPr>
      </w:pPr>
    </w:p>
    <w:p w14:paraId="180512C4" w14:textId="77777777" w:rsidR="001643CD"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54657D73" w:rsidR="001643CD"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w:t>
      </w:r>
      <w:r w:rsidR="006134ED">
        <w:rPr>
          <w:rFonts w:ascii="仿宋" w:eastAsia="仿宋" w:hAnsi="仿宋" w:cs="仿宋" w:hint="eastAsia"/>
          <w:kern w:val="0"/>
          <w:szCs w:val="21"/>
        </w:rPr>
        <w:t>6</w:t>
      </w:r>
      <w:r>
        <w:rPr>
          <w:rFonts w:ascii="仿宋" w:eastAsia="仿宋" w:hAnsi="仿宋" w:cs="仿宋" w:hint="eastAsia"/>
          <w:kern w:val="0"/>
          <w:szCs w:val="21"/>
        </w:rPr>
        <w:t>年</w:t>
      </w:r>
      <w:r w:rsidR="006134ED">
        <w:rPr>
          <w:rFonts w:ascii="仿宋" w:eastAsia="仿宋" w:hAnsi="仿宋" w:cs="仿宋" w:hint="eastAsia"/>
          <w:kern w:val="0"/>
          <w:szCs w:val="21"/>
        </w:rPr>
        <w:t>4</w:t>
      </w:r>
      <w:r>
        <w:rPr>
          <w:rFonts w:ascii="仿宋" w:eastAsia="仿宋" w:hAnsi="仿宋" w:cs="仿宋" w:hint="eastAsia"/>
          <w:kern w:val="0"/>
          <w:szCs w:val="21"/>
        </w:rPr>
        <w:t>月</w:t>
      </w:r>
    </w:p>
    <w:sectPr w:rsidR="001643CD">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FB953" w14:textId="77777777" w:rsidR="00A94E91" w:rsidRDefault="00A94E91">
      <w:r>
        <w:separator/>
      </w:r>
    </w:p>
  </w:endnote>
  <w:endnote w:type="continuationSeparator" w:id="0">
    <w:p w14:paraId="373784A8" w14:textId="77777777" w:rsidR="00A94E91" w:rsidRDefault="00A9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1643CD"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1643CD"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5BDCB" w14:textId="77777777" w:rsidR="00A94E91" w:rsidRDefault="00A94E91">
      <w:r>
        <w:separator/>
      </w:r>
    </w:p>
  </w:footnote>
  <w:footnote w:type="continuationSeparator" w:id="0">
    <w:p w14:paraId="2B220069" w14:textId="77777777" w:rsidR="00A94E91" w:rsidRDefault="00A94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1643CD" w:rsidRDefault="001643CD">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1092580986">
    <w:abstractNumId w:val="4"/>
  </w:num>
  <w:num w:numId="2" w16cid:durableId="1752387998">
    <w:abstractNumId w:val="1"/>
  </w:num>
  <w:num w:numId="3" w16cid:durableId="1125612097">
    <w:abstractNumId w:val="11"/>
  </w:num>
  <w:num w:numId="4" w16cid:durableId="1706904822">
    <w:abstractNumId w:val="13"/>
  </w:num>
  <w:num w:numId="5" w16cid:durableId="1967589323">
    <w:abstractNumId w:val="2"/>
  </w:num>
  <w:num w:numId="6" w16cid:durableId="963930418">
    <w:abstractNumId w:val="9"/>
  </w:num>
  <w:num w:numId="7" w16cid:durableId="1535383115">
    <w:abstractNumId w:val="0"/>
  </w:num>
  <w:num w:numId="8" w16cid:durableId="2139912329">
    <w:abstractNumId w:val="3"/>
  </w:num>
  <w:num w:numId="9" w16cid:durableId="201208467">
    <w:abstractNumId w:val="5"/>
  </w:num>
  <w:num w:numId="10" w16cid:durableId="524445957">
    <w:abstractNumId w:val="12"/>
  </w:num>
  <w:num w:numId="11" w16cid:durableId="422453793">
    <w:abstractNumId w:val="7"/>
  </w:num>
  <w:num w:numId="12" w16cid:durableId="300498725">
    <w:abstractNumId w:val="10"/>
  </w:num>
  <w:num w:numId="13" w16cid:durableId="1676809792">
    <w:abstractNumId w:val="6"/>
  </w:num>
  <w:num w:numId="14" w16cid:durableId="10759776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mirrorMargins/>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6C00"/>
    <w:rsid w:val="000379F1"/>
    <w:rsid w:val="00037C56"/>
    <w:rsid w:val="00041631"/>
    <w:rsid w:val="00042604"/>
    <w:rsid w:val="00043436"/>
    <w:rsid w:val="000441C8"/>
    <w:rsid w:val="000448A3"/>
    <w:rsid w:val="00045A75"/>
    <w:rsid w:val="00045D3D"/>
    <w:rsid w:val="00050238"/>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C7EA1"/>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0F6"/>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3C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42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3128"/>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3F8"/>
    <w:rsid w:val="00316BAD"/>
    <w:rsid w:val="00317009"/>
    <w:rsid w:val="00320AF9"/>
    <w:rsid w:val="00321CF6"/>
    <w:rsid w:val="0032241D"/>
    <w:rsid w:val="0032293F"/>
    <w:rsid w:val="00325135"/>
    <w:rsid w:val="00325926"/>
    <w:rsid w:val="00325952"/>
    <w:rsid w:val="00327A8A"/>
    <w:rsid w:val="00330584"/>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561B"/>
    <w:rsid w:val="00377178"/>
    <w:rsid w:val="00377703"/>
    <w:rsid w:val="00377C75"/>
    <w:rsid w:val="00380F15"/>
    <w:rsid w:val="00380F56"/>
    <w:rsid w:val="00381E1A"/>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05995"/>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2B20"/>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381B"/>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0800"/>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1EA6"/>
    <w:rsid w:val="00602232"/>
    <w:rsid w:val="0060236A"/>
    <w:rsid w:val="00602B0F"/>
    <w:rsid w:val="00603AAD"/>
    <w:rsid w:val="00603CDD"/>
    <w:rsid w:val="0060408D"/>
    <w:rsid w:val="006048D3"/>
    <w:rsid w:val="00605229"/>
    <w:rsid w:val="006072F5"/>
    <w:rsid w:val="00610177"/>
    <w:rsid w:val="006134ED"/>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3AE"/>
    <w:rsid w:val="006A07AC"/>
    <w:rsid w:val="006A0ABC"/>
    <w:rsid w:val="006A131D"/>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078"/>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E5B75"/>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68"/>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3786"/>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25E"/>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089"/>
    <w:rsid w:val="00812AAA"/>
    <w:rsid w:val="00813016"/>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281"/>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0F6C"/>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0A6"/>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3C2F"/>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4FDF"/>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4E9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1CE9"/>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54B"/>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5680F"/>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28D"/>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5FD1"/>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001"/>
    <w:rsid w:val="00FF49A5"/>
    <w:rsid w:val="00FF6868"/>
    <w:rsid w:val="01927D66"/>
    <w:rsid w:val="01AC3A93"/>
    <w:rsid w:val="02057360"/>
    <w:rsid w:val="02626557"/>
    <w:rsid w:val="026E651E"/>
    <w:rsid w:val="02DA1673"/>
    <w:rsid w:val="034F2928"/>
    <w:rsid w:val="03EB77C0"/>
    <w:rsid w:val="03F9277D"/>
    <w:rsid w:val="04205BE7"/>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76D94"/>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F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80073">
      <w:marLeft w:val="0"/>
      <w:marRight w:val="0"/>
      <w:marTop w:val="0"/>
      <w:marBottom w:val="0"/>
      <w:divBdr>
        <w:top w:val="none" w:sz="0" w:space="0" w:color="auto"/>
        <w:left w:val="none" w:sz="0" w:space="0" w:color="auto"/>
        <w:bottom w:val="none" w:sz="0" w:space="0" w:color="auto"/>
        <w:right w:val="none" w:sz="0" w:space="0" w:color="auto"/>
      </w:divBdr>
    </w:div>
    <w:div w:id="21766744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02_GZBD标准模板.dotx</Template>
  <TotalTime>0</TotalTime>
  <Pages>4</Pages>
  <Words>1871</Words>
  <Characters>1929</Characters>
  <Application>Microsoft Office Word</Application>
  <DocSecurity>0</DocSecurity>
  <Lines>87</Lines>
  <Paragraphs>70</Paragraphs>
  <ScaleCrop>false</ScaleCrop>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cp:lastPrinted>2018-07-04T02:56:00Z</cp:lastPrinted>
  <dcterms:created xsi:type="dcterms:W3CDTF">2026-04-14T06:44:00Z</dcterms:created>
  <dcterms:modified xsi:type="dcterms:W3CDTF">2026-04-14T06:53:00Z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2AE3A64F139D4013AB6F8764DF66F87C_13</vt:lpwstr>
  </property>
  <property fmtid="{D5CDD505-2E9C-101B-9397-08002B2CF9AE}" pid="4" name="KSOTemplateDocerSaveRecord">
    <vt:lpwstr>eyJoZGlkIjoiMzEwNTM5NzYwMDRjMzkwZTVkZjY2ODkwMGIxNGU0OTUiLCJ1c2VySWQiOiI1OTM0Mzk3OTEifQ==</vt:lpwstr>
  </property>
</Properties>
</file>