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746521" w14:textId="77777777" w:rsidR="00DE6207" w:rsidRDefault="00000000">
      <w:pPr>
        <w:framePr w:w="904" w:h="1540" w:hRule="exact" w:wrap="around" w:vAnchor="page" w:hAnchor="page" w:x="8621" w:y="194"/>
        <w:widowControl/>
        <w:shd w:val="solid" w:color="FFFFFF" w:fill="FFFFFF"/>
        <w:spacing w:line="0" w:lineRule="atLeast"/>
        <w:rPr>
          <w:rFonts w:ascii="等线" w:eastAsia="等线" w:hAnsi="等线" w:cs="等线" w:hint="eastAsia"/>
          <w:b/>
          <w:w w:val="130"/>
          <w:kern w:val="0"/>
          <w:sz w:val="100"/>
          <w:szCs w:val="100"/>
        </w:rPr>
      </w:pPr>
      <w:r>
        <w:rPr>
          <w:rFonts w:ascii="等线" w:eastAsia="等线" w:hAnsi="等线" w:cs="等线" w:hint="eastAsia"/>
          <w:b/>
          <w:w w:val="130"/>
          <w:kern w:val="0"/>
          <w:sz w:val="110"/>
          <w:szCs w:val="110"/>
        </w:rPr>
        <w:t>T</w:t>
      </w:r>
    </w:p>
    <w:p w14:paraId="35588718" w14:textId="77777777" w:rsidR="00DE6207" w:rsidRDefault="00DE6207">
      <w:pPr>
        <w:adjustRightInd/>
        <w:spacing w:line="240" w:lineRule="auto"/>
        <w:jc w:val="left"/>
        <w:rPr>
          <w:rFonts w:ascii="黑体" w:eastAsia="黑体" w:hAnsi="黑体" w:cs="黑体" w:hint="eastAsia"/>
          <w:szCs w:val="22"/>
        </w:rPr>
      </w:pPr>
    </w:p>
    <w:p w14:paraId="204370F9" w14:textId="499C0B0A" w:rsidR="00DE6207" w:rsidRDefault="00000000">
      <w:pPr>
        <w:adjustRightInd/>
        <w:spacing w:line="240" w:lineRule="auto"/>
        <w:jc w:val="left"/>
        <w:rPr>
          <w:rFonts w:ascii="黑体" w:eastAsia="黑体" w:hAnsi="黑体" w:cs="黑体" w:hint="eastAsia"/>
          <w:color w:val="FF0000"/>
          <w:szCs w:val="22"/>
        </w:rPr>
      </w:pPr>
      <w:r>
        <w:rPr>
          <w:rFonts w:ascii="黑体" w:eastAsia="黑体" w:hAnsi="黑体" w:cs="黑体" w:hint="eastAsia"/>
          <w:szCs w:val="22"/>
        </w:rPr>
        <w:t xml:space="preserve">ICS </w:t>
      </w:r>
      <w:r w:rsidR="00386CA9" w:rsidRPr="00386CA9">
        <w:rPr>
          <w:rFonts w:ascii="黑体" w:eastAsia="黑体" w:hAnsi="黑体" w:cs="黑体"/>
          <w:szCs w:val="22"/>
        </w:rPr>
        <w:t>93.020</w:t>
      </w:r>
      <w:r>
        <w:rPr>
          <w:rFonts w:ascii="黑体" w:eastAsia="黑体" w:hAnsi="黑体" w:cs="黑体" w:hint="eastAsia"/>
          <w:color w:val="FF0000"/>
          <w:szCs w:val="22"/>
        </w:rPr>
        <w:t xml:space="preserve">      </w:t>
      </w:r>
    </w:p>
    <w:p w14:paraId="5651BE59" w14:textId="02605EB2" w:rsidR="00DE6207" w:rsidRDefault="00000000">
      <w:pPr>
        <w:adjustRightInd/>
        <w:spacing w:line="240" w:lineRule="auto"/>
        <w:rPr>
          <w:rFonts w:ascii="黑体" w:eastAsia="黑体" w:hAnsi="黑体" w:cs="黑体" w:hint="eastAsia"/>
          <w:szCs w:val="22"/>
        </w:rPr>
      </w:pPr>
      <w:r>
        <w:rPr>
          <w:rFonts w:ascii="黑体" w:eastAsia="黑体" w:hAnsi="黑体" w:cs="黑体" w:hint="eastAsia"/>
          <w:szCs w:val="22"/>
        </w:rPr>
        <w:t xml:space="preserve">CCS </w:t>
      </w:r>
      <w:r w:rsidR="00386CA9" w:rsidRPr="00386CA9">
        <w:rPr>
          <w:rFonts w:ascii="黑体" w:eastAsia="黑体" w:hAnsi="黑体" w:cs="黑体"/>
          <w:szCs w:val="22"/>
        </w:rPr>
        <w:t>P</w:t>
      </w:r>
      <w:r w:rsidR="00386CA9">
        <w:rPr>
          <w:rFonts w:ascii="黑体" w:eastAsia="黑体" w:hAnsi="黑体" w:cs="黑体" w:hint="eastAsia"/>
          <w:szCs w:val="22"/>
        </w:rPr>
        <w:t xml:space="preserve"> </w:t>
      </w:r>
      <w:r w:rsidR="00386CA9" w:rsidRPr="00386CA9">
        <w:rPr>
          <w:rFonts w:ascii="黑体" w:eastAsia="黑体" w:hAnsi="黑体" w:cs="黑体"/>
          <w:szCs w:val="22"/>
        </w:rPr>
        <w:t>30</w:t>
      </w:r>
    </w:p>
    <w:p w14:paraId="19003786" w14:textId="77777777" w:rsidR="00DE6207" w:rsidRDefault="00DE6207">
      <w:pPr>
        <w:adjustRightInd/>
        <w:spacing w:line="240" w:lineRule="auto"/>
        <w:rPr>
          <w:rFonts w:ascii="黑体" w:eastAsia="黑体" w:hAnsi="黑体" w:cs="黑体" w:hint="eastAsia"/>
          <w:szCs w:val="22"/>
        </w:rPr>
      </w:pPr>
    </w:p>
    <w:p w14:paraId="385EC554" w14:textId="77777777" w:rsidR="00DE6207" w:rsidRDefault="00000000">
      <w:pPr>
        <w:spacing w:line="360" w:lineRule="auto"/>
        <w:jc w:val="distribute"/>
        <w:rPr>
          <w:rFonts w:ascii="隶属" w:eastAsia="隶属" w:hAnsi="隶属" w:cs="隶属" w:hint="eastAsia"/>
          <w:b/>
          <w:bCs/>
          <w:sz w:val="84"/>
          <w:szCs w:val="84"/>
        </w:rPr>
      </w:pPr>
      <w:r>
        <w:rPr>
          <w:rFonts w:ascii="黑体" w:eastAsia="黑体" w:hAnsi="黑体" w:cs="黑体" w:hint="eastAsia"/>
          <w:b/>
          <w:bCs/>
          <w:sz w:val="84"/>
          <w:szCs w:val="84"/>
        </w:rPr>
        <w:t>团体标准</w:t>
      </w:r>
    </w:p>
    <w:p w14:paraId="26C50374" w14:textId="3112DD9E" w:rsidR="00DE6207" w:rsidRDefault="00000000">
      <w:pPr>
        <w:wordWrap w:val="0"/>
        <w:spacing w:line="360" w:lineRule="auto"/>
        <w:jc w:val="right"/>
        <w:rPr>
          <w:rFonts w:ascii="Times New Roman" w:eastAsia="黑体" w:hAnsi="Times New Roman"/>
          <w:szCs w:val="22"/>
        </w:rPr>
      </w:pPr>
      <w:r>
        <w:rPr>
          <w:rFonts w:ascii="Times New Roman" w:hAnsi="Times New Roman"/>
          <w:color w:val="FF0000"/>
          <w:szCs w:val="22"/>
        </w:rPr>
        <w:t xml:space="preserve"> </w:t>
      </w:r>
      <w:r>
        <w:rPr>
          <w:rFonts w:ascii="Times New Roman" w:hAnsi="Times New Roman"/>
          <w:szCs w:val="22"/>
        </w:rPr>
        <w:t xml:space="preserve">  </w:t>
      </w:r>
      <w:r>
        <w:rPr>
          <w:rFonts w:ascii="Times New Roman" w:hAnsi="Times New Roman" w:hint="eastAsia"/>
          <w:szCs w:val="22"/>
        </w:rPr>
        <w:t xml:space="preserve"> </w:t>
      </w:r>
      <w:r>
        <w:rPr>
          <w:rFonts w:ascii="黑体" w:eastAsia="黑体" w:hAnsi="黑体" w:cs="黑体" w:hint="eastAsia"/>
          <w:sz w:val="28"/>
          <w:szCs w:val="28"/>
        </w:rPr>
        <w:t xml:space="preserve"> T/CWDPA XXX—202</w:t>
      </w:r>
      <w:r w:rsidR="000E1FB8">
        <w:rPr>
          <w:rFonts w:ascii="黑体" w:eastAsia="黑体" w:hAnsi="黑体" w:cs="黑体" w:hint="eastAsia"/>
          <w:sz w:val="28"/>
          <w:szCs w:val="28"/>
        </w:rPr>
        <w:t>6</w:t>
      </w:r>
    </w:p>
    <w:p w14:paraId="3F6F2021" w14:textId="79CDFFB1" w:rsidR="00DE6207" w:rsidRDefault="00000000" w:rsidP="00386CA9">
      <w:pPr>
        <w:spacing w:line="360" w:lineRule="auto"/>
        <w:jc w:val="left"/>
        <w:rPr>
          <w:rFonts w:ascii="Times New Roman" w:hAnsi="Times New Roman"/>
          <w:szCs w:val="22"/>
        </w:rPr>
      </w:pPr>
      <w:r>
        <w:rPr>
          <w:rFonts w:ascii="Times New Roman" w:hAnsi="Times New Roman"/>
          <w:noProof/>
          <w:szCs w:val="22"/>
        </w:rPr>
        <w:drawing>
          <wp:inline distT="0" distB="0" distL="114300" distR="114300" wp14:anchorId="7BA21C10" wp14:editId="151B7ADD">
            <wp:extent cx="5525770" cy="10795"/>
            <wp:effectExtent l="0" t="0" r="0" b="0"/>
            <wp:docPr id="10"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2"/>
                    <pic:cNvPicPr>
                      <a:picLocks noChangeAspect="1"/>
                    </pic:cNvPicPr>
                  </pic:nvPicPr>
                  <pic:blipFill>
                    <a:blip r:embed="rId8"/>
                    <a:stretch>
                      <a:fillRect/>
                    </a:stretch>
                  </pic:blipFill>
                  <pic:spPr>
                    <a:xfrm>
                      <a:off x="0" y="0"/>
                      <a:ext cx="5525770" cy="10795"/>
                    </a:xfrm>
                    <a:prstGeom prst="rect">
                      <a:avLst/>
                    </a:prstGeom>
                    <a:noFill/>
                    <a:ln>
                      <a:noFill/>
                    </a:ln>
                  </pic:spPr>
                </pic:pic>
              </a:graphicData>
            </a:graphic>
          </wp:inline>
        </w:drawing>
      </w:r>
    </w:p>
    <w:p w14:paraId="25307532" w14:textId="77777777" w:rsidR="00DE6207" w:rsidRDefault="00DE6207">
      <w:pPr>
        <w:spacing w:line="360" w:lineRule="auto"/>
        <w:jc w:val="center"/>
        <w:rPr>
          <w:rFonts w:ascii="Times New Roman" w:eastAsia="黑体" w:hAnsi="Times New Roman"/>
          <w:sz w:val="52"/>
          <w:szCs w:val="52"/>
        </w:rPr>
      </w:pPr>
    </w:p>
    <w:p w14:paraId="4F0CC585" w14:textId="77777777" w:rsidR="00DE6207" w:rsidRDefault="00DE6207">
      <w:pPr>
        <w:spacing w:line="360" w:lineRule="auto"/>
        <w:jc w:val="center"/>
        <w:rPr>
          <w:rFonts w:ascii="Times New Roman" w:eastAsia="黑体" w:hAnsi="Times New Roman"/>
          <w:sz w:val="52"/>
          <w:szCs w:val="52"/>
        </w:rPr>
      </w:pPr>
    </w:p>
    <w:p w14:paraId="16EEF160" w14:textId="04F5CE99" w:rsidR="000E1FB8" w:rsidRDefault="00386CA9">
      <w:pPr>
        <w:spacing w:line="360" w:lineRule="auto"/>
        <w:jc w:val="center"/>
        <w:rPr>
          <w:rFonts w:ascii="Times New Roman" w:eastAsia="黑体" w:hAnsi="Times New Roman"/>
          <w:sz w:val="52"/>
          <w:szCs w:val="52"/>
        </w:rPr>
      </w:pPr>
      <w:r w:rsidRPr="00386CA9">
        <w:rPr>
          <w:rFonts w:ascii="Times New Roman" w:eastAsia="黑体" w:hAnsi="Times New Roman" w:hint="eastAsia"/>
          <w:sz w:val="52"/>
          <w:szCs w:val="52"/>
        </w:rPr>
        <w:t>市政供热供气管网泄漏检测与修复技术规范</w:t>
      </w:r>
    </w:p>
    <w:p w14:paraId="38026EA9" w14:textId="20911B38" w:rsidR="00DE6207" w:rsidRDefault="00386CA9">
      <w:pPr>
        <w:spacing w:line="360" w:lineRule="auto"/>
        <w:jc w:val="center"/>
        <w:rPr>
          <w:rFonts w:ascii="Times New Roman" w:eastAsia="黑体" w:hAnsi="Times New Roman"/>
          <w:sz w:val="28"/>
          <w:szCs w:val="28"/>
        </w:rPr>
      </w:pPr>
      <w:r w:rsidRPr="00386CA9">
        <w:rPr>
          <w:rFonts w:ascii="Times New Roman" w:eastAsia="黑体" w:hAnsi="Times New Roman"/>
          <w:sz w:val="28"/>
          <w:szCs w:val="28"/>
        </w:rPr>
        <w:t>Technical specification for leakage detection and repair of municipal heating and gas supply pipe networks</w:t>
      </w:r>
    </w:p>
    <w:p w14:paraId="505C2016" w14:textId="649785AF" w:rsidR="00DE6207" w:rsidRDefault="00000000">
      <w:pPr>
        <w:spacing w:line="360" w:lineRule="auto"/>
        <w:jc w:val="center"/>
        <w:rPr>
          <w:rFonts w:ascii="黑体" w:eastAsia="黑体" w:hAnsi="黑体" w:cs="黑体" w:hint="eastAsia"/>
          <w:sz w:val="44"/>
          <w:szCs w:val="48"/>
        </w:rPr>
      </w:pPr>
      <w:r>
        <w:rPr>
          <w:rFonts w:ascii="黑体" w:eastAsia="黑体" w:hAnsi="黑体" w:cs="黑体" w:hint="eastAsia"/>
          <w:sz w:val="44"/>
          <w:szCs w:val="48"/>
        </w:rPr>
        <w:t>（</w:t>
      </w:r>
      <w:r w:rsidR="00300FBF">
        <w:rPr>
          <w:rFonts w:ascii="黑体" w:eastAsia="黑体" w:hAnsi="黑体" w:cs="黑体" w:hint="eastAsia"/>
          <w:sz w:val="44"/>
          <w:szCs w:val="48"/>
        </w:rPr>
        <w:t>征求意见</w:t>
      </w:r>
      <w:r>
        <w:rPr>
          <w:rFonts w:ascii="黑体" w:eastAsia="黑体" w:hAnsi="黑体" w:cs="黑体" w:hint="eastAsia"/>
          <w:sz w:val="44"/>
          <w:szCs w:val="48"/>
        </w:rPr>
        <w:t>稿）</w:t>
      </w:r>
    </w:p>
    <w:p w14:paraId="7947CBE6" w14:textId="77777777" w:rsidR="00DE6207" w:rsidRDefault="00DE6207">
      <w:pPr>
        <w:spacing w:line="360" w:lineRule="auto"/>
        <w:rPr>
          <w:rFonts w:ascii="Times New Roman" w:hAnsi="Times New Roman"/>
          <w:szCs w:val="22"/>
        </w:rPr>
      </w:pPr>
    </w:p>
    <w:p w14:paraId="52662393" w14:textId="77777777" w:rsidR="00DE6207" w:rsidRDefault="00DE6207">
      <w:pPr>
        <w:spacing w:line="360" w:lineRule="auto"/>
        <w:rPr>
          <w:rFonts w:ascii="Times New Roman" w:hAnsi="Times New Roman"/>
          <w:szCs w:val="22"/>
        </w:rPr>
      </w:pPr>
    </w:p>
    <w:p w14:paraId="336FA355" w14:textId="77777777" w:rsidR="00DE6207" w:rsidRDefault="00DE6207">
      <w:pPr>
        <w:spacing w:line="360" w:lineRule="auto"/>
        <w:rPr>
          <w:rFonts w:ascii="Times New Roman" w:hAnsi="Times New Roman"/>
          <w:szCs w:val="22"/>
        </w:rPr>
      </w:pPr>
    </w:p>
    <w:p w14:paraId="506D0DED" w14:textId="77777777" w:rsidR="00DE6207" w:rsidRDefault="00DE6207">
      <w:pPr>
        <w:spacing w:line="360" w:lineRule="auto"/>
        <w:jc w:val="left"/>
        <w:rPr>
          <w:rFonts w:ascii="Times New Roman" w:eastAsia="黑体" w:hAnsi="Times New Roman"/>
          <w:sz w:val="28"/>
          <w:szCs w:val="28"/>
        </w:rPr>
      </w:pPr>
    </w:p>
    <w:p w14:paraId="4FE7259B" w14:textId="77777777" w:rsidR="00386CA9" w:rsidRDefault="00386CA9">
      <w:pPr>
        <w:spacing w:line="360" w:lineRule="auto"/>
        <w:jc w:val="left"/>
        <w:rPr>
          <w:rFonts w:ascii="Times New Roman" w:eastAsia="黑体" w:hAnsi="Times New Roman"/>
          <w:sz w:val="28"/>
          <w:szCs w:val="28"/>
        </w:rPr>
      </w:pPr>
    </w:p>
    <w:p w14:paraId="4DEE86FE" w14:textId="77777777" w:rsidR="00386CA9" w:rsidRDefault="00386CA9">
      <w:pPr>
        <w:spacing w:line="360" w:lineRule="auto"/>
        <w:jc w:val="left"/>
        <w:rPr>
          <w:rFonts w:ascii="Times New Roman" w:eastAsia="黑体" w:hAnsi="Times New Roman"/>
          <w:sz w:val="28"/>
          <w:szCs w:val="28"/>
        </w:rPr>
      </w:pPr>
    </w:p>
    <w:p w14:paraId="74E6ADCD" w14:textId="77777777" w:rsidR="00386CA9" w:rsidRDefault="00386CA9">
      <w:pPr>
        <w:spacing w:line="360" w:lineRule="auto"/>
        <w:jc w:val="left"/>
        <w:rPr>
          <w:rFonts w:ascii="Times New Roman" w:eastAsia="黑体" w:hAnsi="Times New Roman"/>
          <w:sz w:val="28"/>
          <w:szCs w:val="28"/>
        </w:rPr>
      </w:pPr>
    </w:p>
    <w:p w14:paraId="05A05D2A" w14:textId="6901E2FC" w:rsidR="00DE6207" w:rsidRDefault="00000000">
      <w:pPr>
        <w:spacing w:line="360" w:lineRule="auto"/>
        <w:jc w:val="left"/>
        <w:rPr>
          <w:rFonts w:ascii="黑体" w:eastAsia="黑体" w:hAnsi="黑体" w:cs="黑体" w:hint="eastAsia"/>
          <w:sz w:val="52"/>
          <w:szCs w:val="52"/>
        </w:rPr>
      </w:pPr>
      <w:r>
        <w:rPr>
          <w:rFonts w:ascii="黑体" w:eastAsia="黑体" w:hAnsi="黑体" w:cs="黑体" w:hint="eastAsia"/>
          <w:sz w:val="28"/>
          <w:szCs w:val="28"/>
        </w:rPr>
        <w:t>202</w:t>
      </w:r>
      <w:r w:rsidR="000E1FB8">
        <w:rPr>
          <w:rFonts w:ascii="黑体" w:eastAsia="黑体" w:hAnsi="黑体" w:cs="黑体" w:hint="eastAsia"/>
          <w:sz w:val="28"/>
          <w:szCs w:val="28"/>
        </w:rPr>
        <w:t>6</w:t>
      </w:r>
      <w:r>
        <w:rPr>
          <w:rFonts w:ascii="黑体" w:eastAsia="黑体" w:hAnsi="黑体" w:cs="黑体" w:hint="eastAsia"/>
          <w:sz w:val="28"/>
          <w:szCs w:val="28"/>
        </w:rPr>
        <w:t>-X-XX发布                                  202</w:t>
      </w:r>
      <w:r w:rsidR="000E1FB8">
        <w:rPr>
          <w:rFonts w:ascii="黑体" w:eastAsia="黑体" w:hAnsi="黑体" w:cs="黑体" w:hint="eastAsia"/>
          <w:sz w:val="28"/>
          <w:szCs w:val="28"/>
        </w:rPr>
        <w:t>6</w:t>
      </w:r>
      <w:r>
        <w:rPr>
          <w:rFonts w:ascii="黑体" w:eastAsia="黑体" w:hAnsi="黑体" w:cs="黑体" w:hint="eastAsia"/>
          <w:sz w:val="28"/>
          <w:szCs w:val="28"/>
        </w:rPr>
        <w:t>-X-XX实施</w:t>
      </w:r>
    </w:p>
    <w:p w14:paraId="7422C51C" w14:textId="77777777" w:rsidR="00DE6207" w:rsidRDefault="00000000">
      <w:pPr>
        <w:spacing w:line="360" w:lineRule="auto"/>
        <w:jc w:val="center"/>
        <w:rPr>
          <w:rFonts w:ascii="黑体" w:eastAsia="黑体" w:hAnsi="黑体" w:cs="黑体" w:hint="eastAsia"/>
          <w:szCs w:val="22"/>
        </w:rPr>
        <w:sectPr w:rsidR="00DE6207">
          <w:headerReference w:type="even" r:id="rId9"/>
          <w:headerReference w:type="default" r:id="rId10"/>
          <w:footerReference w:type="even" r:id="rId11"/>
          <w:footerReference w:type="default" r:id="rId12"/>
          <w:headerReference w:type="first" r:id="rId13"/>
          <w:footerReference w:type="first" r:id="rId14"/>
          <w:type w:val="continuous"/>
          <w:pgSz w:w="11906" w:h="16838"/>
          <w:pgMar w:top="590" w:right="1800" w:bottom="1157" w:left="1463" w:header="851" w:footer="992" w:gutter="0"/>
          <w:pgNumType w:fmt="upperRoman" w:start="2" w:chapStyle="1"/>
          <w:cols w:space="425"/>
          <w:titlePg/>
          <w:docGrid w:type="lines" w:linePitch="312"/>
        </w:sectPr>
      </w:pPr>
      <w:r>
        <w:rPr>
          <w:rFonts w:ascii="隶属" w:eastAsia="隶属" w:hAnsi="隶属" w:cs="隶属" w:hint="eastAsia"/>
          <w:b/>
          <w:bCs/>
          <w:noProof/>
          <w:szCs w:val="22"/>
        </w:rPr>
        <mc:AlternateContent>
          <mc:Choice Requires="wps">
            <w:drawing>
              <wp:anchor distT="0" distB="0" distL="114300" distR="114300" simplePos="0" relativeHeight="251660288" behindDoc="0" locked="0" layoutInCell="1" allowOverlap="1" wp14:anchorId="5A453D3C" wp14:editId="2D4B158B">
                <wp:simplePos x="0" y="0"/>
                <wp:positionH relativeFrom="column">
                  <wp:posOffset>-19050</wp:posOffset>
                </wp:positionH>
                <wp:positionV relativeFrom="paragraph">
                  <wp:posOffset>1270</wp:posOffset>
                </wp:positionV>
                <wp:extent cx="5504815" cy="20955"/>
                <wp:effectExtent l="0" t="4445" r="635" b="12700"/>
                <wp:wrapNone/>
                <wp:docPr id="2" name="直接箭头连接符 2"/>
                <wp:cNvGraphicFramePr/>
                <a:graphic xmlns:a="http://schemas.openxmlformats.org/drawingml/2006/main">
                  <a:graphicData uri="http://schemas.microsoft.com/office/word/2010/wordprocessingShape">
                    <wps:wsp>
                      <wps:cNvCnPr/>
                      <wps:spPr>
                        <a:xfrm flipV="1">
                          <a:off x="0" y="0"/>
                          <a:ext cx="5504815" cy="20955"/>
                        </a:xfrm>
                        <a:prstGeom prst="straightConnector1">
                          <a:avLst/>
                        </a:prstGeom>
                        <a:ln w="9525" cap="flat" cmpd="sng">
                          <a:solidFill>
                            <a:srgbClr val="000000"/>
                          </a:solidFill>
                          <a:prstDash val="solid"/>
                          <a:round/>
                          <a:headEnd type="none" w="med" len="med"/>
                          <a:tailEnd type="none" w="med" len="med"/>
                        </a:ln>
                      </wps:spPr>
                      <wps:bodyPr/>
                    </wps:wsp>
                  </a:graphicData>
                </a:graphic>
              </wp:anchor>
            </w:drawing>
          </mc:Choice>
          <mc:Fallback xmlns:wpsCustomData="http://www.wps.cn/officeDocument/2013/wpsCustomData">
            <w:pict>
              <v:shape id="_x0000_s1026" o:spid="_x0000_s1026" o:spt="32" type="#_x0000_t32" style="position:absolute;left:0pt;flip:y;margin-left:-1.5pt;margin-top:0.1pt;height:1.65pt;width:433.45pt;z-index:251660288;mso-width-relative:page;mso-height-relative:page;" filled="f" stroked="t" coordsize="21600,21600" o:gfxdata="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tHtugNUAAAAFAQAADwAAAAAAAAABACAAAAAiAAAA&#10;ZHJzL2Rvd25yZXYueG1sUEsBAhQAFAAAAAgAh07iQJRUPR8KAgAABAQAAA4AAAAAAAAAAQAgAAAA&#10;JAEAAGRycy9lMm9Eb2MueG1sUEsFBgAAAAAGAAYAWQEAAKAFAAAAAA==&#10;">
                <v:fill on="f" focussize="0,0"/>
                <v:stroke color="#000000" joinstyle="round"/>
                <v:imagedata o:title=""/>
                <o:lock v:ext="edit" aspectratio="f"/>
              </v:shape>
            </w:pict>
          </mc:Fallback>
        </mc:AlternateContent>
      </w:r>
      <w:r>
        <w:rPr>
          <w:rFonts w:ascii="隶属" w:eastAsia="隶属" w:hAnsi="隶属" w:cs="隶属" w:hint="eastAsia"/>
          <w:b/>
          <w:bCs/>
          <w:sz w:val="52"/>
          <w:szCs w:val="52"/>
        </w:rPr>
        <w:t>中国西部开发促进会</w:t>
      </w:r>
      <w:r>
        <w:rPr>
          <w:rFonts w:ascii="黑体" w:eastAsia="黑体" w:hAnsi="黑体" w:cs="黑体" w:hint="eastAsia"/>
          <w:sz w:val="52"/>
          <w:szCs w:val="52"/>
        </w:rPr>
        <w:t xml:space="preserve"> </w:t>
      </w:r>
      <w:r>
        <w:rPr>
          <w:rFonts w:ascii="黑体" w:eastAsia="黑体" w:hAnsi="黑体" w:cs="黑体" w:hint="eastAsia"/>
          <w:sz w:val="28"/>
          <w:szCs w:val="28"/>
        </w:rPr>
        <w:t>发 布</w:t>
      </w:r>
      <w:r>
        <w:rPr>
          <w:rFonts w:ascii="黑体" w:eastAsia="黑体" w:hAnsi="黑体" w:cs="黑体" w:hint="eastAsia"/>
          <w:sz w:val="52"/>
          <w:szCs w:val="52"/>
        </w:rPr>
        <w:t xml:space="preserve"> </w:t>
      </w:r>
    </w:p>
    <w:p w14:paraId="39FEAD8E" w14:textId="77777777" w:rsidR="00C93775" w:rsidRDefault="00C93775" w:rsidP="00C93775">
      <w:pPr>
        <w:pStyle w:val="affffffc"/>
        <w:spacing w:after="360"/>
      </w:pPr>
      <w:bookmarkStart w:id="0" w:name="BookMark1"/>
      <w:bookmarkStart w:id="1" w:name="_Toc212233054"/>
      <w:bookmarkStart w:id="2" w:name="_Toc12379"/>
      <w:bookmarkStart w:id="3" w:name="_Toc212483966"/>
      <w:bookmarkStart w:id="4" w:name="_Toc3964"/>
      <w:bookmarkStart w:id="5" w:name="_Toc227244189"/>
      <w:r w:rsidRPr="00C93775">
        <w:rPr>
          <w:rFonts w:hint="eastAsia"/>
          <w:spacing w:val="320"/>
        </w:rPr>
        <w:lastRenderedPageBreak/>
        <w:t>目</w:t>
      </w:r>
      <w:r>
        <w:rPr>
          <w:rFonts w:hint="eastAsia"/>
        </w:rPr>
        <w:t>次</w:t>
      </w:r>
    </w:p>
    <w:p w14:paraId="4AF4B761" w14:textId="3552C957" w:rsidR="00C93775" w:rsidRPr="00C93775" w:rsidRDefault="00C93775">
      <w:pPr>
        <w:pStyle w:val="TOC1"/>
        <w:tabs>
          <w:tab w:val="right" w:leader="dot" w:pos="9344"/>
        </w:tabs>
        <w:rPr>
          <w:rFonts w:asciiTheme="minorHAnsi" w:eastAsiaTheme="minorEastAsia" w:hAnsiTheme="minorHAnsi" w:cstheme="minorBidi" w:hint="eastAsia"/>
          <w:noProof/>
          <w:sz w:val="22"/>
          <w:szCs w:val="24"/>
          <w14:ligatures w14:val="standardContextual"/>
        </w:rPr>
      </w:pPr>
      <w:r w:rsidRPr="00C93775">
        <w:fldChar w:fldCharType="begin"/>
      </w:r>
      <w:r w:rsidRPr="00C93775">
        <w:instrText xml:space="preserve"> TOC \o "1-1" \h </w:instrText>
      </w:r>
      <w:r w:rsidRPr="00C93775">
        <w:fldChar w:fldCharType="separate"/>
      </w:r>
      <w:hyperlink w:anchor="_Toc227246674" w:history="1">
        <w:r w:rsidRPr="00C93775">
          <w:rPr>
            <w:rStyle w:val="affffd"/>
            <w:rFonts w:hint="eastAsia"/>
            <w:noProof/>
          </w:rPr>
          <w:t>前言</w:t>
        </w:r>
        <w:r w:rsidRPr="00C93775">
          <w:rPr>
            <w:rFonts w:hint="eastAsia"/>
            <w:noProof/>
          </w:rPr>
          <w:tab/>
        </w:r>
        <w:r w:rsidRPr="00C93775">
          <w:rPr>
            <w:rFonts w:hint="eastAsia"/>
            <w:noProof/>
          </w:rPr>
          <w:fldChar w:fldCharType="begin"/>
        </w:r>
        <w:r w:rsidRPr="00C93775">
          <w:rPr>
            <w:rFonts w:hint="eastAsia"/>
            <w:noProof/>
          </w:rPr>
          <w:instrText xml:space="preserve"> </w:instrText>
        </w:r>
        <w:r w:rsidRPr="00C93775">
          <w:rPr>
            <w:noProof/>
          </w:rPr>
          <w:instrText>PAGEREF _Toc227246674 \h</w:instrText>
        </w:r>
        <w:r w:rsidRPr="00C93775">
          <w:rPr>
            <w:rFonts w:hint="eastAsia"/>
            <w:noProof/>
          </w:rPr>
          <w:instrText xml:space="preserve"> </w:instrText>
        </w:r>
        <w:r w:rsidRPr="00C93775">
          <w:rPr>
            <w:rFonts w:hint="eastAsia"/>
            <w:noProof/>
          </w:rPr>
        </w:r>
        <w:r w:rsidRPr="00C93775">
          <w:rPr>
            <w:rFonts w:hint="eastAsia"/>
            <w:noProof/>
          </w:rPr>
          <w:fldChar w:fldCharType="separate"/>
        </w:r>
        <w:r w:rsidRPr="00C93775">
          <w:rPr>
            <w:noProof/>
          </w:rPr>
          <w:t>II</w:t>
        </w:r>
        <w:r w:rsidRPr="00C93775">
          <w:rPr>
            <w:rFonts w:hint="eastAsia"/>
            <w:noProof/>
          </w:rPr>
          <w:fldChar w:fldCharType="end"/>
        </w:r>
      </w:hyperlink>
    </w:p>
    <w:p w14:paraId="292BD16B" w14:textId="702616BC" w:rsidR="00C93775" w:rsidRPr="00C93775" w:rsidRDefault="00C93775">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27246676" w:history="1">
        <w:r w:rsidRPr="00C93775">
          <w:rPr>
            <w:rStyle w:val="affffd"/>
            <w:rFonts w:hint="eastAsia"/>
            <w:noProof/>
          </w:rPr>
          <w:t>1</w:t>
        </w:r>
        <w:r>
          <w:rPr>
            <w:rStyle w:val="affffd"/>
            <w:noProof/>
          </w:rPr>
          <w:t xml:space="preserve"> </w:t>
        </w:r>
        <w:r w:rsidRPr="00C93775">
          <w:rPr>
            <w:rStyle w:val="affffd"/>
            <w:rFonts w:hint="eastAsia"/>
            <w:noProof/>
          </w:rPr>
          <w:t xml:space="preserve"> 范围</w:t>
        </w:r>
        <w:r w:rsidRPr="00C93775">
          <w:rPr>
            <w:rFonts w:hint="eastAsia"/>
            <w:noProof/>
          </w:rPr>
          <w:tab/>
        </w:r>
        <w:r w:rsidRPr="00C93775">
          <w:rPr>
            <w:rFonts w:hint="eastAsia"/>
            <w:noProof/>
          </w:rPr>
          <w:fldChar w:fldCharType="begin"/>
        </w:r>
        <w:r w:rsidRPr="00C93775">
          <w:rPr>
            <w:rFonts w:hint="eastAsia"/>
            <w:noProof/>
          </w:rPr>
          <w:instrText xml:space="preserve"> </w:instrText>
        </w:r>
        <w:r w:rsidRPr="00C93775">
          <w:rPr>
            <w:noProof/>
          </w:rPr>
          <w:instrText>PAGEREF _Toc227246676 \h</w:instrText>
        </w:r>
        <w:r w:rsidRPr="00C93775">
          <w:rPr>
            <w:rFonts w:hint="eastAsia"/>
            <w:noProof/>
          </w:rPr>
          <w:instrText xml:space="preserve"> </w:instrText>
        </w:r>
        <w:r w:rsidRPr="00C93775">
          <w:rPr>
            <w:rFonts w:hint="eastAsia"/>
            <w:noProof/>
          </w:rPr>
        </w:r>
        <w:r w:rsidRPr="00C93775">
          <w:rPr>
            <w:rFonts w:hint="eastAsia"/>
            <w:noProof/>
          </w:rPr>
          <w:fldChar w:fldCharType="separate"/>
        </w:r>
        <w:r w:rsidRPr="00C93775">
          <w:rPr>
            <w:noProof/>
          </w:rPr>
          <w:t>1</w:t>
        </w:r>
        <w:r w:rsidRPr="00C93775">
          <w:rPr>
            <w:rFonts w:hint="eastAsia"/>
            <w:noProof/>
          </w:rPr>
          <w:fldChar w:fldCharType="end"/>
        </w:r>
      </w:hyperlink>
    </w:p>
    <w:p w14:paraId="110DACCC" w14:textId="00431A52" w:rsidR="00C93775" w:rsidRPr="00C93775" w:rsidRDefault="00C93775">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27246677" w:history="1">
        <w:r w:rsidRPr="00C93775">
          <w:rPr>
            <w:rStyle w:val="affffd"/>
            <w:rFonts w:hint="eastAsia"/>
            <w:noProof/>
          </w:rPr>
          <w:t>2</w:t>
        </w:r>
        <w:r>
          <w:rPr>
            <w:rStyle w:val="affffd"/>
            <w:noProof/>
          </w:rPr>
          <w:t xml:space="preserve"> </w:t>
        </w:r>
        <w:r w:rsidRPr="00C93775">
          <w:rPr>
            <w:rStyle w:val="affffd"/>
            <w:rFonts w:hint="eastAsia"/>
            <w:noProof/>
          </w:rPr>
          <w:t xml:space="preserve"> 规范性引用文件</w:t>
        </w:r>
        <w:r w:rsidRPr="00C93775">
          <w:rPr>
            <w:rFonts w:hint="eastAsia"/>
            <w:noProof/>
          </w:rPr>
          <w:tab/>
        </w:r>
        <w:r w:rsidRPr="00C93775">
          <w:rPr>
            <w:rFonts w:hint="eastAsia"/>
            <w:noProof/>
          </w:rPr>
          <w:fldChar w:fldCharType="begin"/>
        </w:r>
        <w:r w:rsidRPr="00C93775">
          <w:rPr>
            <w:rFonts w:hint="eastAsia"/>
            <w:noProof/>
          </w:rPr>
          <w:instrText xml:space="preserve"> </w:instrText>
        </w:r>
        <w:r w:rsidRPr="00C93775">
          <w:rPr>
            <w:noProof/>
          </w:rPr>
          <w:instrText>PAGEREF _Toc227246677 \h</w:instrText>
        </w:r>
        <w:r w:rsidRPr="00C93775">
          <w:rPr>
            <w:rFonts w:hint="eastAsia"/>
            <w:noProof/>
          </w:rPr>
          <w:instrText xml:space="preserve"> </w:instrText>
        </w:r>
        <w:r w:rsidRPr="00C93775">
          <w:rPr>
            <w:rFonts w:hint="eastAsia"/>
            <w:noProof/>
          </w:rPr>
        </w:r>
        <w:r w:rsidRPr="00C93775">
          <w:rPr>
            <w:rFonts w:hint="eastAsia"/>
            <w:noProof/>
          </w:rPr>
          <w:fldChar w:fldCharType="separate"/>
        </w:r>
        <w:r w:rsidRPr="00C93775">
          <w:rPr>
            <w:noProof/>
          </w:rPr>
          <w:t>1</w:t>
        </w:r>
        <w:r w:rsidRPr="00C93775">
          <w:rPr>
            <w:rFonts w:hint="eastAsia"/>
            <w:noProof/>
          </w:rPr>
          <w:fldChar w:fldCharType="end"/>
        </w:r>
      </w:hyperlink>
    </w:p>
    <w:p w14:paraId="54AAC70E" w14:textId="29555E2F" w:rsidR="00C93775" w:rsidRPr="00C93775" w:rsidRDefault="00C93775">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27246678" w:history="1">
        <w:r w:rsidRPr="00C93775">
          <w:rPr>
            <w:rStyle w:val="affffd"/>
            <w:rFonts w:hint="eastAsia"/>
            <w:noProof/>
          </w:rPr>
          <w:t>3</w:t>
        </w:r>
        <w:r>
          <w:rPr>
            <w:rStyle w:val="affffd"/>
            <w:noProof/>
          </w:rPr>
          <w:t xml:space="preserve"> </w:t>
        </w:r>
        <w:r w:rsidRPr="00C93775">
          <w:rPr>
            <w:rStyle w:val="affffd"/>
            <w:rFonts w:hint="eastAsia"/>
            <w:noProof/>
          </w:rPr>
          <w:t xml:space="preserve"> 术语和定义</w:t>
        </w:r>
        <w:r w:rsidRPr="00C93775">
          <w:rPr>
            <w:rFonts w:hint="eastAsia"/>
            <w:noProof/>
          </w:rPr>
          <w:tab/>
        </w:r>
        <w:r w:rsidRPr="00C93775">
          <w:rPr>
            <w:rFonts w:hint="eastAsia"/>
            <w:noProof/>
          </w:rPr>
          <w:fldChar w:fldCharType="begin"/>
        </w:r>
        <w:r w:rsidRPr="00C93775">
          <w:rPr>
            <w:rFonts w:hint="eastAsia"/>
            <w:noProof/>
          </w:rPr>
          <w:instrText xml:space="preserve"> </w:instrText>
        </w:r>
        <w:r w:rsidRPr="00C93775">
          <w:rPr>
            <w:noProof/>
          </w:rPr>
          <w:instrText>PAGEREF _Toc227246678 \h</w:instrText>
        </w:r>
        <w:r w:rsidRPr="00C93775">
          <w:rPr>
            <w:rFonts w:hint="eastAsia"/>
            <w:noProof/>
          </w:rPr>
          <w:instrText xml:space="preserve"> </w:instrText>
        </w:r>
        <w:r w:rsidRPr="00C93775">
          <w:rPr>
            <w:rFonts w:hint="eastAsia"/>
            <w:noProof/>
          </w:rPr>
        </w:r>
        <w:r w:rsidRPr="00C93775">
          <w:rPr>
            <w:rFonts w:hint="eastAsia"/>
            <w:noProof/>
          </w:rPr>
          <w:fldChar w:fldCharType="separate"/>
        </w:r>
        <w:r w:rsidRPr="00C93775">
          <w:rPr>
            <w:noProof/>
          </w:rPr>
          <w:t>1</w:t>
        </w:r>
        <w:r w:rsidRPr="00C93775">
          <w:rPr>
            <w:rFonts w:hint="eastAsia"/>
            <w:noProof/>
          </w:rPr>
          <w:fldChar w:fldCharType="end"/>
        </w:r>
      </w:hyperlink>
    </w:p>
    <w:p w14:paraId="36A33FB9" w14:textId="4B0AF2DD" w:rsidR="00C93775" w:rsidRPr="00C93775" w:rsidRDefault="00C93775">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27246679" w:history="1">
        <w:r w:rsidRPr="00C93775">
          <w:rPr>
            <w:rStyle w:val="affffd"/>
            <w:rFonts w:hint="eastAsia"/>
            <w:noProof/>
          </w:rPr>
          <w:t>4</w:t>
        </w:r>
        <w:r>
          <w:rPr>
            <w:rStyle w:val="affffd"/>
            <w:noProof/>
          </w:rPr>
          <w:t xml:space="preserve"> </w:t>
        </w:r>
        <w:r w:rsidRPr="00C93775">
          <w:rPr>
            <w:rStyle w:val="affffd"/>
            <w:rFonts w:hint="eastAsia"/>
            <w:noProof/>
          </w:rPr>
          <w:t xml:space="preserve"> 基本要求</w:t>
        </w:r>
        <w:r w:rsidRPr="00C93775">
          <w:rPr>
            <w:rFonts w:hint="eastAsia"/>
            <w:noProof/>
          </w:rPr>
          <w:tab/>
        </w:r>
        <w:r w:rsidRPr="00C93775">
          <w:rPr>
            <w:rFonts w:hint="eastAsia"/>
            <w:noProof/>
          </w:rPr>
          <w:fldChar w:fldCharType="begin"/>
        </w:r>
        <w:r w:rsidRPr="00C93775">
          <w:rPr>
            <w:rFonts w:hint="eastAsia"/>
            <w:noProof/>
          </w:rPr>
          <w:instrText xml:space="preserve"> </w:instrText>
        </w:r>
        <w:r w:rsidRPr="00C93775">
          <w:rPr>
            <w:noProof/>
          </w:rPr>
          <w:instrText>PAGEREF _Toc227246679 \h</w:instrText>
        </w:r>
        <w:r w:rsidRPr="00C93775">
          <w:rPr>
            <w:rFonts w:hint="eastAsia"/>
            <w:noProof/>
          </w:rPr>
          <w:instrText xml:space="preserve"> </w:instrText>
        </w:r>
        <w:r w:rsidRPr="00C93775">
          <w:rPr>
            <w:rFonts w:hint="eastAsia"/>
            <w:noProof/>
          </w:rPr>
        </w:r>
        <w:r w:rsidRPr="00C93775">
          <w:rPr>
            <w:rFonts w:hint="eastAsia"/>
            <w:noProof/>
          </w:rPr>
          <w:fldChar w:fldCharType="separate"/>
        </w:r>
        <w:r w:rsidRPr="00C93775">
          <w:rPr>
            <w:noProof/>
          </w:rPr>
          <w:t>2</w:t>
        </w:r>
        <w:r w:rsidRPr="00C93775">
          <w:rPr>
            <w:rFonts w:hint="eastAsia"/>
            <w:noProof/>
          </w:rPr>
          <w:fldChar w:fldCharType="end"/>
        </w:r>
      </w:hyperlink>
    </w:p>
    <w:p w14:paraId="2FD07BAB" w14:textId="7E13DC93" w:rsidR="00C93775" w:rsidRPr="00C93775" w:rsidRDefault="00C93775">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27246680" w:history="1">
        <w:r w:rsidRPr="00C93775">
          <w:rPr>
            <w:rStyle w:val="affffd"/>
            <w:rFonts w:hint="eastAsia"/>
            <w:noProof/>
          </w:rPr>
          <w:t>5</w:t>
        </w:r>
        <w:r>
          <w:rPr>
            <w:rStyle w:val="affffd"/>
            <w:noProof/>
          </w:rPr>
          <w:t xml:space="preserve"> </w:t>
        </w:r>
        <w:r w:rsidRPr="00C93775">
          <w:rPr>
            <w:rStyle w:val="affffd"/>
            <w:rFonts w:hint="eastAsia"/>
            <w:noProof/>
          </w:rPr>
          <w:t xml:space="preserve"> 泄漏检测技术要求</w:t>
        </w:r>
        <w:r w:rsidRPr="00C93775">
          <w:rPr>
            <w:rFonts w:hint="eastAsia"/>
            <w:noProof/>
          </w:rPr>
          <w:tab/>
        </w:r>
        <w:r w:rsidRPr="00C93775">
          <w:rPr>
            <w:rFonts w:hint="eastAsia"/>
            <w:noProof/>
          </w:rPr>
          <w:fldChar w:fldCharType="begin"/>
        </w:r>
        <w:r w:rsidRPr="00C93775">
          <w:rPr>
            <w:rFonts w:hint="eastAsia"/>
            <w:noProof/>
          </w:rPr>
          <w:instrText xml:space="preserve"> </w:instrText>
        </w:r>
        <w:r w:rsidRPr="00C93775">
          <w:rPr>
            <w:noProof/>
          </w:rPr>
          <w:instrText>PAGEREF _Toc227246680 \h</w:instrText>
        </w:r>
        <w:r w:rsidRPr="00C93775">
          <w:rPr>
            <w:rFonts w:hint="eastAsia"/>
            <w:noProof/>
          </w:rPr>
          <w:instrText xml:space="preserve"> </w:instrText>
        </w:r>
        <w:r w:rsidRPr="00C93775">
          <w:rPr>
            <w:rFonts w:hint="eastAsia"/>
            <w:noProof/>
          </w:rPr>
        </w:r>
        <w:r w:rsidRPr="00C93775">
          <w:rPr>
            <w:rFonts w:hint="eastAsia"/>
            <w:noProof/>
          </w:rPr>
          <w:fldChar w:fldCharType="separate"/>
        </w:r>
        <w:r w:rsidRPr="00C93775">
          <w:rPr>
            <w:noProof/>
          </w:rPr>
          <w:t>2</w:t>
        </w:r>
        <w:r w:rsidRPr="00C93775">
          <w:rPr>
            <w:rFonts w:hint="eastAsia"/>
            <w:noProof/>
          </w:rPr>
          <w:fldChar w:fldCharType="end"/>
        </w:r>
      </w:hyperlink>
    </w:p>
    <w:p w14:paraId="6C251254" w14:textId="5B0200DE" w:rsidR="00C93775" w:rsidRPr="00C93775" w:rsidRDefault="00C93775">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27246681" w:history="1">
        <w:r w:rsidRPr="00C93775">
          <w:rPr>
            <w:rStyle w:val="affffd"/>
            <w:rFonts w:hint="eastAsia"/>
            <w:noProof/>
          </w:rPr>
          <w:t>6</w:t>
        </w:r>
        <w:r>
          <w:rPr>
            <w:rStyle w:val="affffd"/>
            <w:noProof/>
          </w:rPr>
          <w:t xml:space="preserve"> </w:t>
        </w:r>
        <w:r w:rsidRPr="00C93775">
          <w:rPr>
            <w:rStyle w:val="affffd"/>
            <w:rFonts w:hint="eastAsia"/>
            <w:noProof/>
          </w:rPr>
          <w:t xml:space="preserve"> 漏点定位方法</w:t>
        </w:r>
        <w:r w:rsidRPr="00C93775">
          <w:rPr>
            <w:rFonts w:hint="eastAsia"/>
            <w:noProof/>
          </w:rPr>
          <w:tab/>
        </w:r>
        <w:r w:rsidRPr="00C93775">
          <w:rPr>
            <w:rFonts w:hint="eastAsia"/>
            <w:noProof/>
          </w:rPr>
          <w:fldChar w:fldCharType="begin"/>
        </w:r>
        <w:r w:rsidRPr="00C93775">
          <w:rPr>
            <w:rFonts w:hint="eastAsia"/>
            <w:noProof/>
          </w:rPr>
          <w:instrText xml:space="preserve"> </w:instrText>
        </w:r>
        <w:r w:rsidRPr="00C93775">
          <w:rPr>
            <w:noProof/>
          </w:rPr>
          <w:instrText>PAGEREF _Toc227246681 \h</w:instrText>
        </w:r>
        <w:r w:rsidRPr="00C93775">
          <w:rPr>
            <w:rFonts w:hint="eastAsia"/>
            <w:noProof/>
          </w:rPr>
          <w:instrText xml:space="preserve"> </w:instrText>
        </w:r>
        <w:r w:rsidRPr="00C93775">
          <w:rPr>
            <w:rFonts w:hint="eastAsia"/>
            <w:noProof/>
          </w:rPr>
        </w:r>
        <w:r w:rsidRPr="00C93775">
          <w:rPr>
            <w:rFonts w:hint="eastAsia"/>
            <w:noProof/>
          </w:rPr>
          <w:fldChar w:fldCharType="separate"/>
        </w:r>
        <w:r w:rsidRPr="00C93775">
          <w:rPr>
            <w:noProof/>
          </w:rPr>
          <w:t>4</w:t>
        </w:r>
        <w:r w:rsidRPr="00C93775">
          <w:rPr>
            <w:rFonts w:hint="eastAsia"/>
            <w:noProof/>
          </w:rPr>
          <w:fldChar w:fldCharType="end"/>
        </w:r>
      </w:hyperlink>
    </w:p>
    <w:p w14:paraId="653D1E18" w14:textId="76E81C16" w:rsidR="00C93775" w:rsidRPr="00C93775" w:rsidRDefault="00C93775">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27246682" w:history="1">
        <w:r w:rsidRPr="00C93775">
          <w:rPr>
            <w:rStyle w:val="affffd"/>
            <w:rFonts w:hint="eastAsia"/>
            <w:noProof/>
          </w:rPr>
          <w:t>7</w:t>
        </w:r>
        <w:r>
          <w:rPr>
            <w:rStyle w:val="affffd"/>
            <w:noProof/>
          </w:rPr>
          <w:t xml:space="preserve"> </w:t>
        </w:r>
        <w:r w:rsidRPr="00C93775">
          <w:rPr>
            <w:rStyle w:val="affffd"/>
            <w:rFonts w:hint="eastAsia"/>
            <w:noProof/>
          </w:rPr>
          <w:t xml:space="preserve"> 修复工艺要求</w:t>
        </w:r>
        <w:r w:rsidRPr="00C93775">
          <w:rPr>
            <w:rFonts w:hint="eastAsia"/>
            <w:noProof/>
          </w:rPr>
          <w:tab/>
        </w:r>
        <w:r w:rsidRPr="00C93775">
          <w:rPr>
            <w:rFonts w:hint="eastAsia"/>
            <w:noProof/>
          </w:rPr>
          <w:fldChar w:fldCharType="begin"/>
        </w:r>
        <w:r w:rsidRPr="00C93775">
          <w:rPr>
            <w:rFonts w:hint="eastAsia"/>
            <w:noProof/>
          </w:rPr>
          <w:instrText xml:space="preserve"> </w:instrText>
        </w:r>
        <w:r w:rsidRPr="00C93775">
          <w:rPr>
            <w:noProof/>
          </w:rPr>
          <w:instrText>PAGEREF _Toc227246682 \h</w:instrText>
        </w:r>
        <w:r w:rsidRPr="00C93775">
          <w:rPr>
            <w:rFonts w:hint="eastAsia"/>
            <w:noProof/>
          </w:rPr>
          <w:instrText xml:space="preserve"> </w:instrText>
        </w:r>
        <w:r w:rsidRPr="00C93775">
          <w:rPr>
            <w:rFonts w:hint="eastAsia"/>
            <w:noProof/>
          </w:rPr>
        </w:r>
        <w:r w:rsidRPr="00C93775">
          <w:rPr>
            <w:rFonts w:hint="eastAsia"/>
            <w:noProof/>
          </w:rPr>
          <w:fldChar w:fldCharType="separate"/>
        </w:r>
        <w:r w:rsidRPr="00C93775">
          <w:rPr>
            <w:noProof/>
          </w:rPr>
          <w:t>5</w:t>
        </w:r>
        <w:r w:rsidRPr="00C93775">
          <w:rPr>
            <w:rFonts w:hint="eastAsia"/>
            <w:noProof/>
          </w:rPr>
          <w:fldChar w:fldCharType="end"/>
        </w:r>
      </w:hyperlink>
    </w:p>
    <w:p w14:paraId="74B8690A" w14:textId="418A7738" w:rsidR="00C93775" w:rsidRPr="00C93775" w:rsidRDefault="00C93775">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27246683" w:history="1">
        <w:r w:rsidRPr="00C93775">
          <w:rPr>
            <w:rStyle w:val="affffd"/>
            <w:rFonts w:hint="eastAsia"/>
            <w:noProof/>
          </w:rPr>
          <w:t>8</w:t>
        </w:r>
        <w:r>
          <w:rPr>
            <w:rStyle w:val="affffd"/>
            <w:noProof/>
          </w:rPr>
          <w:t xml:space="preserve"> </w:t>
        </w:r>
        <w:r w:rsidRPr="00C93775">
          <w:rPr>
            <w:rStyle w:val="affffd"/>
            <w:rFonts w:hint="eastAsia"/>
            <w:noProof/>
          </w:rPr>
          <w:t xml:space="preserve"> 施工安全防护</w:t>
        </w:r>
        <w:r w:rsidRPr="00C93775">
          <w:rPr>
            <w:rFonts w:hint="eastAsia"/>
            <w:noProof/>
          </w:rPr>
          <w:tab/>
        </w:r>
        <w:r w:rsidRPr="00C93775">
          <w:rPr>
            <w:rFonts w:hint="eastAsia"/>
            <w:noProof/>
          </w:rPr>
          <w:fldChar w:fldCharType="begin"/>
        </w:r>
        <w:r w:rsidRPr="00C93775">
          <w:rPr>
            <w:rFonts w:hint="eastAsia"/>
            <w:noProof/>
          </w:rPr>
          <w:instrText xml:space="preserve"> </w:instrText>
        </w:r>
        <w:r w:rsidRPr="00C93775">
          <w:rPr>
            <w:noProof/>
          </w:rPr>
          <w:instrText>PAGEREF _Toc227246683 \h</w:instrText>
        </w:r>
        <w:r w:rsidRPr="00C93775">
          <w:rPr>
            <w:rFonts w:hint="eastAsia"/>
            <w:noProof/>
          </w:rPr>
          <w:instrText xml:space="preserve"> </w:instrText>
        </w:r>
        <w:r w:rsidRPr="00C93775">
          <w:rPr>
            <w:rFonts w:hint="eastAsia"/>
            <w:noProof/>
          </w:rPr>
        </w:r>
        <w:r w:rsidRPr="00C93775">
          <w:rPr>
            <w:rFonts w:hint="eastAsia"/>
            <w:noProof/>
          </w:rPr>
          <w:fldChar w:fldCharType="separate"/>
        </w:r>
        <w:r w:rsidRPr="00C93775">
          <w:rPr>
            <w:noProof/>
          </w:rPr>
          <w:t>6</w:t>
        </w:r>
        <w:r w:rsidRPr="00C93775">
          <w:rPr>
            <w:rFonts w:hint="eastAsia"/>
            <w:noProof/>
          </w:rPr>
          <w:fldChar w:fldCharType="end"/>
        </w:r>
      </w:hyperlink>
    </w:p>
    <w:p w14:paraId="61A29B2B" w14:textId="780C89AA" w:rsidR="00C93775" w:rsidRPr="00C93775" w:rsidRDefault="00C93775">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27246684" w:history="1">
        <w:r w:rsidRPr="00C93775">
          <w:rPr>
            <w:rStyle w:val="affffd"/>
            <w:rFonts w:hint="eastAsia"/>
            <w:noProof/>
          </w:rPr>
          <w:t>9</w:t>
        </w:r>
        <w:r>
          <w:rPr>
            <w:rStyle w:val="affffd"/>
            <w:noProof/>
          </w:rPr>
          <w:t xml:space="preserve"> </w:t>
        </w:r>
        <w:r w:rsidRPr="00C93775">
          <w:rPr>
            <w:rStyle w:val="affffd"/>
            <w:rFonts w:hint="eastAsia"/>
            <w:noProof/>
          </w:rPr>
          <w:t xml:space="preserve"> 验收标准</w:t>
        </w:r>
        <w:r w:rsidRPr="00C93775">
          <w:rPr>
            <w:rFonts w:hint="eastAsia"/>
            <w:noProof/>
          </w:rPr>
          <w:tab/>
        </w:r>
        <w:r w:rsidRPr="00C93775">
          <w:rPr>
            <w:rFonts w:hint="eastAsia"/>
            <w:noProof/>
          </w:rPr>
          <w:fldChar w:fldCharType="begin"/>
        </w:r>
        <w:r w:rsidRPr="00C93775">
          <w:rPr>
            <w:rFonts w:hint="eastAsia"/>
            <w:noProof/>
          </w:rPr>
          <w:instrText xml:space="preserve"> </w:instrText>
        </w:r>
        <w:r w:rsidRPr="00C93775">
          <w:rPr>
            <w:noProof/>
          </w:rPr>
          <w:instrText>PAGEREF _Toc227246684 \h</w:instrText>
        </w:r>
        <w:r w:rsidRPr="00C93775">
          <w:rPr>
            <w:rFonts w:hint="eastAsia"/>
            <w:noProof/>
          </w:rPr>
          <w:instrText xml:space="preserve"> </w:instrText>
        </w:r>
        <w:r w:rsidRPr="00C93775">
          <w:rPr>
            <w:rFonts w:hint="eastAsia"/>
            <w:noProof/>
          </w:rPr>
        </w:r>
        <w:r w:rsidRPr="00C93775">
          <w:rPr>
            <w:rFonts w:hint="eastAsia"/>
            <w:noProof/>
          </w:rPr>
          <w:fldChar w:fldCharType="separate"/>
        </w:r>
        <w:r w:rsidRPr="00C93775">
          <w:rPr>
            <w:noProof/>
          </w:rPr>
          <w:t>7</w:t>
        </w:r>
        <w:r w:rsidRPr="00C93775">
          <w:rPr>
            <w:rFonts w:hint="eastAsia"/>
            <w:noProof/>
          </w:rPr>
          <w:fldChar w:fldCharType="end"/>
        </w:r>
      </w:hyperlink>
    </w:p>
    <w:p w14:paraId="3627A83F" w14:textId="140A354C" w:rsidR="00C93775" w:rsidRPr="00C93775" w:rsidRDefault="00C93775">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27246685" w:history="1">
        <w:r w:rsidRPr="00C93775">
          <w:rPr>
            <w:rStyle w:val="affffd"/>
            <w:rFonts w:hint="eastAsia"/>
            <w:noProof/>
          </w:rPr>
          <w:t>10</w:t>
        </w:r>
        <w:r>
          <w:rPr>
            <w:rStyle w:val="affffd"/>
            <w:noProof/>
          </w:rPr>
          <w:t xml:space="preserve"> </w:t>
        </w:r>
        <w:r w:rsidRPr="00C93775">
          <w:rPr>
            <w:rStyle w:val="affffd"/>
            <w:rFonts w:hint="eastAsia"/>
            <w:noProof/>
          </w:rPr>
          <w:t xml:space="preserve"> 运行维护与应急处置</w:t>
        </w:r>
        <w:r w:rsidRPr="00C93775">
          <w:rPr>
            <w:rFonts w:hint="eastAsia"/>
            <w:noProof/>
          </w:rPr>
          <w:tab/>
        </w:r>
        <w:r w:rsidRPr="00C93775">
          <w:rPr>
            <w:rFonts w:hint="eastAsia"/>
            <w:noProof/>
          </w:rPr>
          <w:fldChar w:fldCharType="begin"/>
        </w:r>
        <w:r w:rsidRPr="00C93775">
          <w:rPr>
            <w:rFonts w:hint="eastAsia"/>
            <w:noProof/>
          </w:rPr>
          <w:instrText xml:space="preserve"> </w:instrText>
        </w:r>
        <w:r w:rsidRPr="00C93775">
          <w:rPr>
            <w:noProof/>
          </w:rPr>
          <w:instrText>PAGEREF _Toc227246685 \h</w:instrText>
        </w:r>
        <w:r w:rsidRPr="00C93775">
          <w:rPr>
            <w:rFonts w:hint="eastAsia"/>
            <w:noProof/>
          </w:rPr>
          <w:instrText xml:space="preserve"> </w:instrText>
        </w:r>
        <w:r w:rsidRPr="00C93775">
          <w:rPr>
            <w:rFonts w:hint="eastAsia"/>
            <w:noProof/>
          </w:rPr>
        </w:r>
        <w:r w:rsidRPr="00C93775">
          <w:rPr>
            <w:rFonts w:hint="eastAsia"/>
            <w:noProof/>
          </w:rPr>
          <w:fldChar w:fldCharType="separate"/>
        </w:r>
        <w:r w:rsidRPr="00C93775">
          <w:rPr>
            <w:noProof/>
          </w:rPr>
          <w:t>8</w:t>
        </w:r>
        <w:r w:rsidRPr="00C93775">
          <w:rPr>
            <w:rFonts w:hint="eastAsia"/>
            <w:noProof/>
          </w:rPr>
          <w:fldChar w:fldCharType="end"/>
        </w:r>
      </w:hyperlink>
    </w:p>
    <w:p w14:paraId="2A6E5ABF" w14:textId="586FFDDE" w:rsidR="00C93775" w:rsidRPr="00C93775" w:rsidRDefault="00C93775">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27246686" w:history="1">
        <w:r w:rsidRPr="00C93775">
          <w:rPr>
            <w:rStyle w:val="affffd"/>
            <w:rFonts w:hint="eastAsia"/>
            <w:noProof/>
          </w:rPr>
          <w:t>附录A（资料性）</w:t>
        </w:r>
        <w:r>
          <w:rPr>
            <w:rStyle w:val="affffd"/>
            <w:noProof/>
          </w:rPr>
          <w:t xml:space="preserve"> </w:t>
        </w:r>
        <w:r w:rsidRPr="00C93775">
          <w:rPr>
            <w:rStyle w:val="affffd"/>
            <w:rFonts w:hint="eastAsia"/>
            <w:noProof/>
          </w:rPr>
          <w:t xml:space="preserve"> 不同敷设环境漏点定位方法选用指南</w:t>
        </w:r>
        <w:r w:rsidRPr="00C93775">
          <w:rPr>
            <w:rFonts w:hint="eastAsia"/>
            <w:noProof/>
          </w:rPr>
          <w:tab/>
        </w:r>
        <w:r w:rsidRPr="00C93775">
          <w:rPr>
            <w:rFonts w:hint="eastAsia"/>
            <w:noProof/>
          </w:rPr>
          <w:fldChar w:fldCharType="begin"/>
        </w:r>
        <w:r w:rsidRPr="00C93775">
          <w:rPr>
            <w:rFonts w:hint="eastAsia"/>
            <w:noProof/>
          </w:rPr>
          <w:instrText xml:space="preserve"> </w:instrText>
        </w:r>
        <w:r w:rsidRPr="00C93775">
          <w:rPr>
            <w:noProof/>
          </w:rPr>
          <w:instrText>PAGEREF _Toc227246686 \h</w:instrText>
        </w:r>
        <w:r w:rsidRPr="00C93775">
          <w:rPr>
            <w:rFonts w:hint="eastAsia"/>
            <w:noProof/>
          </w:rPr>
          <w:instrText xml:space="preserve"> </w:instrText>
        </w:r>
        <w:r w:rsidRPr="00C93775">
          <w:rPr>
            <w:rFonts w:hint="eastAsia"/>
            <w:noProof/>
          </w:rPr>
        </w:r>
        <w:r w:rsidRPr="00C93775">
          <w:rPr>
            <w:rFonts w:hint="eastAsia"/>
            <w:noProof/>
          </w:rPr>
          <w:fldChar w:fldCharType="separate"/>
        </w:r>
        <w:r w:rsidRPr="00C93775">
          <w:rPr>
            <w:noProof/>
          </w:rPr>
          <w:t>10</w:t>
        </w:r>
        <w:r w:rsidRPr="00C93775">
          <w:rPr>
            <w:rFonts w:hint="eastAsia"/>
            <w:noProof/>
          </w:rPr>
          <w:fldChar w:fldCharType="end"/>
        </w:r>
      </w:hyperlink>
    </w:p>
    <w:p w14:paraId="4484CC85" w14:textId="669C0D67" w:rsidR="00C93775" w:rsidRPr="00C93775" w:rsidRDefault="00C93775" w:rsidP="00C93775">
      <w:pPr>
        <w:pStyle w:val="affffffc"/>
        <w:spacing w:after="360"/>
        <w:sectPr w:rsidR="00C93775" w:rsidRPr="00C93775" w:rsidSect="00C93775">
          <w:headerReference w:type="even" r:id="rId15"/>
          <w:headerReference w:type="default" r:id="rId16"/>
          <w:footerReference w:type="default" r:id="rId17"/>
          <w:pgSz w:w="11906" w:h="16838"/>
          <w:pgMar w:top="1928" w:right="1134" w:bottom="1134" w:left="1134" w:header="1418" w:footer="1134" w:gutter="284"/>
          <w:pgNumType w:fmt="upperRoman" w:start="1"/>
          <w:cols w:space="425"/>
          <w:formProt w:val="0"/>
          <w:docGrid w:linePitch="312"/>
        </w:sectPr>
      </w:pPr>
      <w:r w:rsidRPr="00C93775">
        <w:fldChar w:fldCharType="end"/>
      </w:r>
    </w:p>
    <w:p w14:paraId="2FFD6985" w14:textId="77777777" w:rsidR="00DE6207" w:rsidRDefault="00000000">
      <w:pPr>
        <w:pStyle w:val="a6"/>
        <w:spacing w:before="850" w:afterLines="0" w:after="680"/>
      </w:pPr>
      <w:bookmarkStart w:id="6" w:name="_Toc227246674"/>
      <w:bookmarkStart w:id="7" w:name="BookMark2"/>
      <w:bookmarkEnd w:id="0"/>
      <w:r>
        <w:rPr>
          <w:rFonts w:hint="eastAsia"/>
        </w:rPr>
        <w:lastRenderedPageBreak/>
        <w:t>前</w:t>
      </w:r>
      <w:r>
        <w:t>言</w:t>
      </w:r>
      <w:bookmarkEnd w:id="1"/>
      <w:bookmarkEnd w:id="2"/>
      <w:bookmarkEnd w:id="3"/>
      <w:bookmarkEnd w:id="4"/>
      <w:bookmarkEnd w:id="5"/>
      <w:bookmarkEnd w:id="6"/>
    </w:p>
    <w:p w14:paraId="27C5E5AA" w14:textId="77777777" w:rsidR="00DE6207" w:rsidRDefault="00000000">
      <w:pPr>
        <w:pStyle w:val="afffff7"/>
        <w:ind w:firstLine="420"/>
      </w:pPr>
      <w:r>
        <w:rPr>
          <w:rFonts w:hint="eastAsia"/>
        </w:rPr>
        <w:t>本文件按照GB/T 1.1—2020《标准化工作导则  第1部分：标准化文件的结构和起草规则》的规定起草。</w:t>
      </w:r>
    </w:p>
    <w:p w14:paraId="6E087622" w14:textId="77777777" w:rsidR="00DE6207" w:rsidRDefault="00000000">
      <w:pPr>
        <w:pStyle w:val="afffff7"/>
        <w:ind w:firstLine="420"/>
      </w:pPr>
      <w:r>
        <w:rPr>
          <w:rFonts w:hint="eastAsia"/>
        </w:rPr>
        <w:t>请注意本文件的某些内容可能涉及专利。本文件的发布机构不承担识别专利的责任。</w:t>
      </w:r>
    </w:p>
    <w:p w14:paraId="55A8EC36" w14:textId="77777777" w:rsidR="00DE6207" w:rsidRDefault="00000000">
      <w:pPr>
        <w:pStyle w:val="afffff7"/>
        <w:ind w:firstLine="420"/>
      </w:pPr>
      <w:r>
        <w:rPr>
          <w:rFonts w:hint="eastAsia"/>
        </w:rPr>
        <w:t>本文件由中国西部开发促进会提出并归口。</w:t>
      </w:r>
    </w:p>
    <w:p w14:paraId="4C7AC92E" w14:textId="29E7BB70" w:rsidR="00DE6207" w:rsidRDefault="00000000">
      <w:pPr>
        <w:pStyle w:val="afffff7"/>
        <w:ind w:firstLine="420"/>
      </w:pPr>
      <w:r>
        <w:rPr>
          <w:rFonts w:hint="eastAsia"/>
        </w:rPr>
        <w:t>本文件起草单位：。</w:t>
      </w:r>
    </w:p>
    <w:p w14:paraId="09462A49" w14:textId="70135E78" w:rsidR="00DE6207" w:rsidRDefault="00000000" w:rsidP="00300FBF">
      <w:pPr>
        <w:pStyle w:val="afffff7"/>
        <w:ind w:firstLine="420"/>
      </w:pPr>
      <w:r>
        <w:rPr>
          <w:rFonts w:hint="eastAsia"/>
        </w:rPr>
        <w:t>本文件主要起草人：。</w:t>
      </w:r>
    </w:p>
    <w:p w14:paraId="63D0F1E8" w14:textId="77777777" w:rsidR="00DE6207" w:rsidRDefault="00000000">
      <w:pPr>
        <w:pStyle w:val="afffff7"/>
        <w:ind w:firstLine="420"/>
      </w:pPr>
      <w:r>
        <w:rPr>
          <w:rFonts w:hint="eastAsia"/>
        </w:rPr>
        <w:t>本文件为首次发布。</w:t>
      </w:r>
    </w:p>
    <w:p w14:paraId="61DD44BE" w14:textId="77777777" w:rsidR="00DE6207" w:rsidRDefault="00DE6207">
      <w:pPr>
        <w:pStyle w:val="afffff7"/>
        <w:ind w:firstLine="420"/>
      </w:pPr>
    </w:p>
    <w:p w14:paraId="00A329B5" w14:textId="77777777" w:rsidR="00DE6207" w:rsidRDefault="00DE6207">
      <w:pPr>
        <w:pStyle w:val="afffff7"/>
        <w:ind w:firstLine="420"/>
        <w:sectPr w:rsidR="00DE6207">
          <w:pgSz w:w="11906" w:h="16838"/>
          <w:pgMar w:top="1928" w:right="1134" w:bottom="1134" w:left="1134" w:header="1418" w:footer="1134" w:gutter="284"/>
          <w:pgNumType w:fmt="upperRoman"/>
          <w:cols w:space="425"/>
          <w:formProt w:val="0"/>
          <w:docGrid w:linePitch="312"/>
        </w:sectPr>
      </w:pPr>
    </w:p>
    <w:p w14:paraId="0E83C1D3" w14:textId="77777777" w:rsidR="00DE6207" w:rsidRDefault="00DE6207">
      <w:pPr>
        <w:spacing w:line="20" w:lineRule="exact"/>
        <w:jc w:val="center"/>
        <w:rPr>
          <w:rFonts w:ascii="黑体" w:eastAsia="黑体" w:hAnsi="黑体" w:hint="eastAsia"/>
          <w:sz w:val="32"/>
          <w:szCs w:val="32"/>
        </w:rPr>
      </w:pPr>
      <w:bookmarkStart w:id="8" w:name="BookMark4"/>
      <w:bookmarkEnd w:id="7"/>
    </w:p>
    <w:p w14:paraId="6FAF708D" w14:textId="77777777" w:rsidR="00DE6207" w:rsidRDefault="00DE6207">
      <w:pPr>
        <w:spacing w:line="20" w:lineRule="exact"/>
        <w:jc w:val="center"/>
        <w:rPr>
          <w:rFonts w:ascii="黑体" w:eastAsia="黑体" w:hAnsi="黑体" w:hint="eastAsia"/>
          <w:sz w:val="32"/>
          <w:szCs w:val="32"/>
        </w:rPr>
      </w:pPr>
    </w:p>
    <w:p w14:paraId="387DBFB5" w14:textId="779BD617" w:rsidR="00DE6207" w:rsidRDefault="00386CA9">
      <w:pPr>
        <w:pStyle w:val="a6"/>
        <w:spacing w:before="850" w:afterLines="0" w:after="680"/>
        <w:ind w:left="0" w:firstLine="0"/>
        <w:outlineLvl w:val="9"/>
      </w:pPr>
      <w:bookmarkStart w:id="9" w:name="_Toc227244190"/>
      <w:bookmarkStart w:id="10" w:name="_Toc227246675"/>
      <w:bookmarkStart w:id="11" w:name="NEW_STAND_NAME"/>
      <w:bookmarkStart w:id="12" w:name="_Toc26986771"/>
      <w:bookmarkStart w:id="13" w:name="_Toc97192964"/>
      <w:bookmarkStart w:id="14" w:name="_Toc26986530"/>
      <w:bookmarkStart w:id="15" w:name="_Toc26648465"/>
      <w:bookmarkStart w:id="16" w:name="_Toc24884211"/>
      <w:bookmarkStart w:id="17" w:name="_Toc113284169"/>
      <w:bookmarkStart w:id="18" w:name="_Toc17233325"/>
      <w:bookmarkStart w:id="19" w:name="_Toc17233333"/>
      <w:bookmarkStart w:id="20" w:name="_Toc24884218"/>
      <w:bookmarkStart w:id="21" w:name="_Toc26718930"/>
      <w:r w:rsidRPr="00386CA9">
        <w:rPr>
          <w:rFonts w:hint="eastAsia"/>
        </w:rPr>
        <w:t>市政供热供气管网泄漏检测与修复技术规范</w:t>
      </w:r>
      <w:bookmarkEnd w:id="9"/>
      <w:bookmarkEnd w:id="10"/>
    </w:p>
    <w:p w14:paraId="4B3042F8" w14:textId="77777777" w:rsidR="00DE6207" w:rsidRDefault="00000000">
      <w:pPr>
        <w:pStyle w:val="affc"/>
        <w:spacing w:before="240" w:after="240"/>
      </w:pPr>
      <w:bookmarkStart w:id="22" w:name="_Toc23108"/>
      <w:bookmarkStart w:id="23" w:name="_Toc24419"/>
      <w:bookmarkStart w:id="24" w:name="_Toc113282590"/>
      <w:bookmarkStart w:id="25" w:name="_Toc7073"/>
      <w:bookmarkStart w:id="26" w:name="_Toc212233056"/>
      <w:bookmarkStart w:id="27" w:name="_Toc18263"/>
      <w:bookmarkStart w:id="28" w:name="_Toc212483968"/>
      <w:bookmarkStart w:id="29" w:name="_Toc227244191"/>
      <w:bookmarkStart w:id="30" w:name="_Toc227246676"/>
      <w:bookmarkEnd w:id="11"/>
      <w:bookmarkEnd w:id="12"/>
      <w:bookmarkEnd w:id="13"/>
      <w:bookmarkEnd w:id="14"/>
      <w:bookmarkEnd w:id="15"/>
      <w:bookmarkEnd w:id="16"/>
      <w:bookmarkEnd w:id="17"/>
      <w:bookmarkEnd w:id="18"/>
      <w:bookmarkEnd w:id="19"/>
      <w:bookmarkEnd w:id="20"/>
      <w:bookmarkEnd w:id="21"/>
      <w:r>
        <w:rPr>
          <w:rFonts w:hint="eastAsia"/>
        </w:rPr>
        <w:t>范围</w:t>
      </w:r>
      <w:bookmarkEnd w:id="22"/>
      <w:bookmarkEnd w:id="23"/>
      <w:bookmarkEnd w:id="24"/>
      <w:bookmarkEnd w:id="25"/>
      <w:bookmarkEnd w:id="26"/>
      <w:bookmarkEnd w:id="27"/>
      <w:bookmarkEnd w:id="28"/>
      <w:bookmarkEnd w:id="29"/>
      <w:bookmarkEnd w:id="30"/>
    </w:p>
    <w:p w14:paraId="721F4642" w14:textId="77777777" w:rsidR="00386CA9" w:rsidRDefault="00386CA9" w:rsidP="00386CA9">
      <w:pPr>
        <w:pStyle w:val="afffff7"/>
        <w:ind w:firstLine="420"/>
      </w:pPr>
      <w:bookmarkStart w:id="31" w:name="_Toc24884212"/>
      <w:bookmarkStart w:id="32" w:name="_Toc17233326"/>
      <w:bookmarkStart w:id="33" w:name="_Toc26648466"/>
      <w:bookmarkStart w:id="34" w:name="_Toc17233334"/>
      <w:bookmarkStart w:id="35" w:name="_Toc24884219"/>
      <w:r>
        <w:rPr>
          <w:rFonts w:hint="eastAsia"/>
        </w:rPr>
        <w:t>本文件规定了市政供热供气管网泄漏检测与修复的术语和定义、基本要求、泄漏检测技术要求、漏点定位方法、修复工艺要求、施工安全防护、验收标准以及运行维护与应急处置。</w:t>
      </w:r>
    </w:p>
    <w:p w14:paraId="4E80019C" w14:textId="793107F3" w:rsidR="00DE6207" w:rsidRDefault="00386CA9" w:rsidP="00386CA9">
      <w:pPr>
        <w:pStyle w:val="afffff7"/>
        <w:ind w:firstLine="420"/>
      </w:pPr>
      <w:r>
        <w:rPr>
          <w:rFonts w:hint="eastAsia"/>
        </w:rPr>
        <w:t>本文件适用于城市建成区范围内市政供热管网、燃气管网的日常泄漏检测、定期专项检测及泄漏点修复施工、验收与运维管理。</w:t>
      </w:r>
    </w:p>
    <w:p w14:paraId="1FCAA53A" w14:textId="77777777" w:rsidR="00DE6207" w:rsidRDefault="00000000">
      <w:pPr>
        <w:pStyle w:val="affc"/>
        <w:spacing w:before="240" w:after="240"/>
      </w:pPr>
      <w:bookmarkStart w:id="36" w:name="_Toc1048"/>
      <w:bookmarkStart w:id="37" w:name="_Toc26986531"/>
      <w:bookmarkStart w:id="38" w:name="_Toc26986772"/>
      <w:bookmarkStart w:id="39" w:name="_Toc13917"/>
      <w:bookmarkStart w:id="40" w:name="_Toc212483969"/>
      <w:bookmarkStart w:id="41" w:name="_Toc212233057"/>
      <w:bookmarkStart w:id="42" w:name="_Toc29984"/>
      <w:bookmarkStart w:id="43" w:name="_Toc19575"/>
      <w:bookmarkStart w:id="44" w:name="_Toc113282591"/>
      <w:bookmarkStart w:id="45" w:name="_Toc97192965"/>
      <w:bookmarkStart w:id="46" w:name="_Toc26718931"/>
      <w:bookmarkStart w:id="47" w:name="_Toc227244192"/>
      <w:bookmarkStart w:id="48" w:name="_Toc227246677"/>
      <w:r>
        <w:rPr>
          <w:rFonts w:hint="eastAsia"/>
        </w:rPr>
        <w:t>规范性引用文件</w:t>
      </w:r>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p>
    <w:p w14:paraId="3C315698" w14:textId="77777777" w:rsidR="00DE6207" w:rsidRDefault="00000000">
      <w:pPr>
        <w:autoSpaceDE w:val="0"/>
        <w:autoSpaceDN w:val="0"/>
        <w:spacing w:line="240" w:lineRule="auto"/>
        <w:ind w:firstLineChars="200"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bookmarkStart w:id="49" w:name="_Toc97192966"/>
      <w:bookmarkStart w:id="50" w:name="_Toc113282592"/>
    </w:p>
    <w:p w14:paraId="357F57B6" w14:textId="0BF46B6D" w:rsidR="00386CA9" w:rsidRPr="00386CA9" w:rsidRDefault="00386CA9" w:rsidP="00386CA9">
      <w:pPr>
        <w:autoSpaceDE w:val="0"/>
        <w:autoSpaceDN w:val="0"/>
        <w:spacing w:line="240" w:lineRule="auto"/>
        <w:ind w:firstLineChars="200" w:firstLine="420"/>
        <w:rPr>
          <w:rFonts w:ascii="宋体" w:hAnsi="宋体" w:cs="宋体" w:hint="eastAsia"/>
        </w:rPr>
      </w:pPr>
      <w:r w:rsidRPr="00386CA9">
        <w:rPr>
          <w:rFonts w:ascii="宋体" w:hAnsi="宋体" w:cs="宋体" w:hint="eastAsia"/>
        </w:rPr>
        <w:t xml:space="preserve">GB/T 12237 </w:t>
      </w:r>
      <w:r w:rsidR="0063537C">
        <w:rPr>
          <w:rFonts w:ascii="宋体" w:hAnsi="宋体" w:cs="宋体" w:hint="eastAsia"/>
        </w:rPr>
        <w:t xml:space="preserve"> </w:t>
      </w:r>
      <w:r w:rsidRPr="00386CA9">
        <w:rPr>
          <w:rFonts w:ascii="宋体" w:hAnsi="宋体" w:cs="宋体" w:hint="eastAsia"/>
        </w:rPr>
        <w:t>石油、石化及相关工业用钢制球阀</w:t>
      </w:r>
    </w:p>
    <w:p w14:paraId="7154C226" w14:textId="3AC9F856" w:rsidR="00386CA9" w:rsidRPr="00386CA9" w:rsidRDefault="00386CA9" w:rsidP="00386CA9">
      <w:pPr>
        <w:autoSpaceDE w:val="0"/>
        <w:autoSpaceDN w:val="0"/>
        <w:spacing w:line="240" w:lineRule="auto"/>
        <w:ind w:firstLineChars="200" w:firstLine="420"/>
        <w:rPr>
          <w:rFonts w:ascii="宋体" w:hAnsi="宋体" w:cs="宋体" w:hint="eastAsia"/>
        </w:rPr>
      </w:pPr>
      <w:r w:rsidRPr="00386CA9">
        <w:rPr>
          <w:rFonts w:ascii="宋体" w:hAnsi="宋体" w:cs="宋体" w:hint="eastAsia"/>
        </w:rPr>
        <w:t>GB 50028</w:t>
      </w:r>
      <w:r w:rsidR="0063537C">
        <w:rPr>
          <w:rFonts w:ascii="宋体" w:hAnsi="宋体" w:cs="宋体" w:hint="eastAsia"/>
        </w:rPr>
        <w:t xml:space="preserve">  </w:t>
      </w:r>
      <w:r w:rsidR="0063537C" w:rsidRPr="0063537C">
        <w:rPr>
          <w:rFonts w:ascii="宋体" w:hAnsi="宋体" w:cs="宋体" w:hint="eastAsia"/>
        </w:rPr>
        <w:t>城镇燃气设计规范(2020版)</w:t>
      </w:r>
    </w:p>
    <w:p w14:paraId="5BA90E42" w14:textId="7148C202" w:rsidR="00386CA9" w:rsidRPr="00386CA9" w:rsidRDefault="00386CA9" w:rsidP="00386CA9">
      <w:pPr>
        <w:autoSpaceDE w:val="0"/>
        <w:autoSpaceDN w:val="0"/>
        <w:spacing w:line="240" w:lineRule="auto"/>
        <w:ind w:firstLineChars="200" w:firstLine="420"/>
        <w:rPr>
          <w:rFonts w:ascii="宋体" w:hAnsi="宋体" w:cs="宋体" w:hint="eastAsia"/>
        </w:rPr>
      </w:pPr>
      <w:r w:rsidRPr="00386CA9">
        <w:rPr>
          <w:rFonts w:ascii="宋体" w:hAnsi="宋体" w:cs="宋体" w:hint="eastAsia"/>
        </w:rPr>
        <w:t xml:space="preserve">CJJ 51 </w:t>
      </w:r>
      <w:r w:rsidR="0063537C">
        <w:rPr>
          <w:rFonts w:ascii="宋体" w:hAnsi="宋体" w:cs="宋体" w:hint="eastAsia"/>
        </w:rPr>
        <w:t xml:space="preserve"> </w:t>
      </w:r>
      <w:r w:rsidRPr="00386CA9">
        <w:rPr>
          <w:rFonts w:ascii="宋体" w:hAnsi="宋体" w:cs="宋体" w:hint="eastAsia"/>
        </w:rPr>
        <w:t>城镇燃气设施运行、维护和抢修安全技术</w:t>
      </w:r>
      <w:r w:rsidR="00486267">
        <w:rPr>
          <w:rFonts w:ascii="宋体" w:hAnsi="宋体" w:cs="宋体" w:hint="eastAsia"/>
        </w:rPr>
        <w:t>标准</w:t>
      </w:r>
    </w:p>
    <w:p w14:paraId="7F94EDE3" w14:textId="3F2C0618" w:rsidR="00386CA9" w:rsidRPr="00386CA9" w:rsidRDefault="00386CA9" w:rsidP="00386CA9">
      <w:pPr>
        <w:autoSpaceDE w:val="0"/>
        <w:autoSpaceDN w:val="0"/>
        <w:spacing w:line="240" w:lineRule="auto"/>
        <w:ind w:firstLineChars="200" w:firstLine="420"/>
        <w:rPr>
          <w:rFonts w:ascii="宋体" w:hAnsi="宋体" w:cs="宋体" w:hint="eastAsia"/>
        </w:rPr>
      </w:pPr>
      <w:r w:rsidRPr="00386CA9">
        <w:rPr>
          <w:rFonts w:ascii="宋体" w:hAnsi="宋体" w:cs="宋体" w:hint="eastAsia"/>
        </w:rPr>
        <w:t xml:space="preserve">CJJ/T 34 </w:t>
      </w:r>
      <w:r w:rsidR="0063537C">
        <w:rPr>
          <w:rFonts w:ascii="宋体" w:hAnsi="宋体" w:cs="宋体" w:hint="eastAsia"/>
        </w:rPr>
        <w:t xml:space="preserve"> </w:t>
      </w:r>
      <w:r w:rsidRPr="00386CA9">
        <w:rPr>
          <w:rFonts w:ascii="宋体" w:hAnsi="宋体" w:cs="宋体" w:hint="eastAsia"/>
        </w:rPr>
        <w:t>城镇供热管网设计标准</w:t>
      </w:r>
    </w:p>
    <w:p w14:paraId="0F771D98" w14:textId="16F29852" w:rsidR="00386CA9" w:rsidRPr="00386CA9" w:rsidRDefault="00386CA9" w:rsidP="00386CA9">
      <w:pPr>
        <w:autoSpaceDE w:val="0"/>
        <w:autoSpaceDN w:val="0"/>
        <w:spacing w:line="240" w:lineRule="auto"/>
        <w:ind w:firstLineChars="200" w:firstLine="420"/>
        <w:rPr>
          <w:rFonts w:ascii="宋体" w:hAnsi="宋体" w:cs="宋体" w:hint="eastAsia"/>
        </w:rPr>
      </w:pPr>
      <w:r w:rsidRPr="00386CA9">
        <w:rPr>
          <w:rFonts w:ascii="宋体" w:hAnsi="宋体" w:cs="宋体" w:hint="eastAsia"/>
        </w:rPr>
        <w:t xml:space="preserve">CJJ/T 215 </w:t>
      </w:r>
      <w:r w:rsidR="0063537C">
        <w:rPr>
          <w:rFonts w:ascii="宋体" w:hAnsi="宋体" w:cs="宋体" w:hint="eastAsia"/>
        </w:rPr>
        <w:t xml:space="preserve"> </w:t>
      </w:r>
      <w:r w:rsidRPr="00386CA9">
        <w:rPr>
          <w:rFonts w:ascii="宋体" w:hAnsi="宋体" w:cs="宋体" w:hint="eastAsia"/>
        </w:rPr>
        <w:t>城镇燃气泄漏检测技术规程</w:t>
      </w:r>
    </w:p>
    <w:p w14:paraId="6335A567" w14:textId="73CA2DD8" w:rsidR="00386CA9" w:rsidRDefault="00386CA9" w:rsidP="00386CA9">
      <w:pPr>
        <w:autoSpaceDE w:val="0"/>
        <w:autoSpaceDN w:val="0"/>
        <w:spacing w:line="240" w:lineRule="auto"/>
        <w:ind w:firstLineChars="200" w:firstLine="420"/>
        <w:rPr>
          <w:rFonts w:ascii="宋体" w:hAnsi="宋体" w:cs="宋体" w:hint="eastAsia"/>
        </w:rPr>
      </w:pPr>
      <w:r w:rsidRPr="00386CA9">
        <w:rPr>
          <w:rFonts w:ascii="宋体" w:hAnsi="宋体" w:cs="宋体" w:hint="eastAsia"/>
        </w:rPr>
        <w:t xml:space="preserve">TSG D7006 </w:t>
      </w:r>
      <w:r w:rsidR="0063537C">
        <w:rPr>
          <w:rFonts w:ascii="宋体" w:hAnsi="宋体" w:cs="宋体" w:hint="eastAsia"/>
        </w:rPr>
        <w:t xml:space="preserve"> </w:t>
      </w:r>
      <w:r w:rsidRPr="00386CA9">
        <w:rPr>
          <w:rFonts w:ascii="宋体" w:hAnsi="宋体" w:cs="宋体" w:hint="eastAsia"/>
        </w:rPr>
        <w:t>压力管道监督检验规则</w:t>
      </w:r>
    </w:p>
    <w:p w14:paraId="1C06DE44" w14:textId="77777777" w:rsidR="00DE6207" w:rsidRDefault="00000000">
      <w:pPr>
        <w:pStyle w:val="affc"/>
        <w:spacing w:before="240" w:after="240"/>
      </w:pPr>
      <w:bookmarkStart w:id="51" w:name="_Toc6287"/>
      <w:bookmarkStart w:id="52" w:name="_Toc11391"/>
      <w:bookmarkStart w:id="53" w:name="_Toc212233058"/>
      <w:bookmarkStart w:id="54" w:name="_Toc212483970"/>
      <w:bookmarkStart w:id="55" w:name="_Toc2656"/>
      <w:bookmarkStart w:id="56" w:name="_Toc4140"/>
      <w:bookmarkStart w:id="57" w:name="_Toc227244193"/>
      <w:bookmarkStart w:id="58" w:name="_Toc227246678"/>
      <w:r>
        <w:rPr>
          <w:rFonts w:hint="eastAsia"/>
          <w:szCs w:val="21"/>
        </w:rPr>
        <w:t>术语和定义</w:t>
      </w:r>
      <w:bookmarkEnd w:id="49"/>
      <w:bookmarkEnd w:id="50"/>
      <w:bookmarkEnd w:id="51"/>
      <w:bookmarkEnd w:id="52"/>
      <w:bookmarkEnd w:id="53"/>
      <w:bookmarkEnd w:id="54"/>
      <w:bookmarkEnd w:id="55"/>
      <w:bookmarkEnd w:id="56"/>
      <w:bookmarkEnd w:id="57"/>
      <w:bookmarkEnd w:id="58"/>
    </w:p>
    <w:p w14:paraId="6D7BCC58" w14:textId="5DC95BAB" w:rsidR="00386CA9" w:rsidRDefault="00000000" w:rsidP="00386CA9">
      <w:pPr>
        <w:pStyle w:val="afffff7"/>
        <w:ind w:firstLine="420"/>
      </w:pPr>
      <w:r>
        <w:rPr>
          <w:rFonts w:hint="eastAsia"/>
        </w:rPr>
        <w:t>下列术语和定义适用于本文件。</w:t>
      </w:r>
    </w:p>
    <w:p w14:paraId="415B5084" w14:textId="566B7720" w:rsidR="00386CA9" w:rsidRPr="00386CA9" w:rsidRDefault="00386CA9" w:rsidP="00386CA9">
      <w:pPr>
        <w:pStyle w:val="afffffffffff6"/>
        <w:rPr>
          <w:rFonts w:hint="eastAsia"/>
        </w:rPr>
      </w:pPr>
      <w:r w:rsidRPr="00386CA9">
        <w:br/>
      </w:r>
      <w:r w:rsidRPr="00386CA9">
        <w:rPr>
          <w:rFonts w:hint="eastAsia"/>
        </w:rPr>
        <w:t>市政供热管网 municipal heating pipe network</w:t>
      </w:r>
    </w:p>
    <w:p w14:paraId="3A8AB4F3" w14:textId="753A3E0D" w:rsidR="00386CA9" w:rsidRDefault="00386CA9" w:rsidP="00386CA9">
      <w:pPr>
        <w:pStyle w:val="afffff7"/>
        <w:ind w:firstLine="420"/>
      </w:pPr>
      <w:r>
        <w:rPr>
          <w:rFonts w:hint="eastAsia"/>
        </w:rPr>
        <w:t>城市集中供热系统中用于输送热水或蒸汽的管道及其附属设施。</w:t>
      </w:r>
    </w:p>
    <w:p w14:paraId="76C04E39" w14:textId="73C5F0F2" w:rsidR="00386CA9" w:rsidRPr="00386CA9" w:rsidRDefault="00386CA9" w:rsidP="00386CA9">
      <w:pPr>
        <w:pStyle w:val="afffffffffff6"/>
        <w:rPr>
          <w:rFonts w:hint="eastAsia"/>
        </w:rPr>
      </w:pPr>
      <w:r w:rsidRPr="00386CA9">
        <w:br/>
      </w:r>
      <w:r w:rsidRPr="00386CA9">
        <w:rPr>
          <w:rFonts w:hint="eastAsia"/>
        </w:rPr>
        <w:t>市政燃气管网 municipal gas pipe network</w:t>
      </w:r>
    </w:p>
    <w:p w14:paraId="4A85C9D5" w14:textId="77777777" w:rsidR="00386CA9" w:rsidRDefault="00386CA9" w:rsidP="00386CA9">
      <w:pPr>
        <w:pStyle w:val="afffff7"/>
        <w:ind w:firstLine="420"/>
      </w:pPr>
      <w:r>
        <w:rPr>
          <w:rFonts w:hint="eastAsia"/>
        </w:rPr>
        <w:t>城市中用于输送天然气、人工煤气等燃气的管道及其附属设施。</w:t>
      </w:r>
    </w:p>
    <w:p w14:paraId="25019397" w14:textId="4E24FB75" w:rsidR="00386CA9" w:rsidRPr="00C02C2F" w:rsidRDefault="00C02C2F" w:rsidP="00C02C2F">
      <w:pPr>
        <w:pStyle w:val="afffffffffff6"/>
        <w:rPr>
          <w:rFonts w:hint="eastAsia"/>
        </w:rPr>
      </w:pPr>
      <w:r w:rsidRPr="00C02C2F">
        <w:br/>
      </w:r>
      <w:r w:rsidR="00386CA9" w:rsidRPr="00C02C2F">
        <w:rPr>
          <w:rFonts w:hint="eastAsia"/>
        </w:rPr>
        <w:t>泄漏检测 leakage detection</w:t>
      </w:r>
    </w:p>
    <w:p w14:paraId="4887DE79" w14:textId="77777777" w:rsidR="00386CA9" w:rsidRDefault="00386CA9" w:rsidP="00386CA9">
      <w:pPr>
        <w:pStyle w:val="afffff7"/>
        <w:ind w:firstLine="420"/>
      </w:pPr>
      <w:r>
        <w:rPr>
          <w:rFonts w:hint="eastAsia"/>
        </w:rPr>
        <w:t>采用仪器、设备或人工方法，对管网泄漏点进行探查、识别和定位的活动。</w:t>
      </w:r>
    </w:p>
    <w:p w14:paraId="390C3B5C" w14:textId="4D12A29C" w:rsidR="00386CA9" w:rsidRPr="00C02C2F" w:rsidRDefault="00C02C2F" w:rsidP="00C02C2F">
      <w:pPr>
        <w:pStyle w:val="afffffffffff6"/>
        <w:rPr>
          <w:rFonts w:hint="eastAsia"/>
        </w:rPr>
      </w:pPr>
      <w:r w:rsidRPr="00C02C2F">
        <w:br/>
      </w:r>
      <w:r w:rsidR="00386CA9" w:rsidRPr="00C02C2F">
        <w:rPr>
          <w:rFonts w:hint="eastAsia"/>
        </w:rPr>
        <w:t>相关分析法 correlation analysis method</w:t>
      </w:r>
    </w:p>
    <w:p w14:paraId="254E023A" w14:textId="77777777" w:rsidR="00386CA9" w:rsidRDefault="00386CA9" w:rsidP="00386CA9">
      <w:pPr>
        <w:pStyle w:val="afffff7"/>
        <w:ind w:firstLine="420"/>
      </w:pPr>
      <w:r>
        <w:rPr>
          <w:rFonts w:hint="eastAsia"/>
        </w:rPr>
        <w:t>通过分析管道两端传感器接收到的泄漏声波信号的时间差，计算泄漏点位置的检测方法。</w:t>
      </w:r>
    </w:p>
    <w:p w14:paraId="7E65E383" w14:textId="5EF526A4" w:rsidR="00386CA9" w:rsidRPr="00C02C2F" w:rsidRDefault="00C02C2F" w:rsidP="00C02C2F">
      <w:pPr>
        <w:pStyle w:val="afffffffffff6"/>
        <w:rPr>
          <w:rFonts w:hint="eastAsia"/>
        </w:rPr>
      </w:pPr>
      <w:r w:rsidRPr="00C02C2F">
        <w:br/>
      </w:r>
      <w:r w:rsidR="00386CA9" w:rsidRPr="00C02C2F">
        <w:rPr>
          <w:rFonts w:hint="eastAsia"/>
        </w:rPr>
        <w:t>地质雷达法 ground penetrating radar method</w:t>
      </w:r>
    </w:p>
    <w:p w14:paraId="25D6236F" w14:textId="77777777" w:rsidR="00386CA9" w:rsidRDefault="00386CA9" w:rsidP="00386CA9">
      <w:pPr>
        <w:pStyle w:val="afffff7"/>
        <w:ind w:firstLine="420"/>
      </w:pPr>
      <w:r>
        <w:rPr>
          <w:rFonts w:hint="eastAsia"/>
        </w:rPr>
        <w:t>利用高频电磁波探测地下介质结构及异常体的地球物理探测方法。</w:t>
      </w:r>
    </w:p>
    <w:p w14:paraId="0CA63640" w14:textId="7DD857F6" w:rsidR="00386CA9" w:rsidRPr="00C02C2F" w:rsidRDefault="00C02C2F" w:rsidP="00C02C2F">
      <w:pPr>
        <w:pStyle w:val="afffffffffff6"/>
        <w:rPr>
          <w:rFonts w:hint="eastAsia"/>
        </w:rPr>
      </w:pPr>
      <w:r w:rsidRPr="00C02C2F">
        <w:br/>
      </w:r>
      <w:r w:rsidR="00386CA9" w:rsidRPr="00C02C2F">
        <w:rPr>
          <w:rFonts w:hint="eastAsia"/>
        </w:rPr>
        <w:t>气体示踪法 gas tracing method</w:t>
      </w:r>
    </w:p>
    <w:p w14:paraId="5F7C0007" w14:textId="77777777" w:rsidR="00386CA9" w:rsidRDefault="00386CA9" w:rsidP="00386CA9">
      <w:pPr>
        <w:pStyle w:val="afffff7"/>
        <w:ind w:firstLine="420"/>
      </w:pPr>
      <w:r>
        <w:rPr>
          <w:rFonts w:hint="eastAsia"/>
        </w:rPr>
        <w:t>向管道内注入示踪气体，通过检测示踪气体在土壤中的分布来确定泄漏点的检测方法。</w:t>
      </w:r>
    </w:p>
    <w:p w14:paraId="0C6D864C" w14:textId="6FB37844" w:rsidR="00386CA9" w:rsidRPr="00C02C2F" w:rsidRDefault="00C02C2F" w:rsidP="00C02C2F">
      <w:pPr>
        <w:pStyle w:val="afffffffffff6"/>
        <w:rPr>
          <w:rFonts w:hint="eastAsia"/>
        </w:rPr>
      </w:pPr>
      <w:r w:rsidRPr="00C02C2F">
        <w:br/>
      </w:r>
      <w:r w:rsidR="00386CA9" w:rsidRPr="00C02C2F">
        <w:rPr>
          <w:rFonts w:hint="eastAsia"/>
        </w:rPr>
        <w:t>热成像检测法 thermal imaging detection method</w:t>
      </w:r>
    </w:p>
    <w:p w14:paraId="60C5C84E" w14:textId="77777777" w:rsidR="00386CA9" w:rsidRDefault="00386CA9" w:rsidP="00386CA9">
      <w:pPr>
        <w:pStyle w:val="afffff7"/>
        <w:ind w:firstLine="420"/>
      </w:pPr>
      <w:r>
        <w:rPr>
          <w:rFonts w:hint="eastAsia"/>
        </w:rPr>
        <w:t>利用热成像仪探测管道表面温度异常来识别泄漏点的检测方法。</w:t>
      </w:r>
    </w:p>
    <w:p w14:paraId="42F6BDC0" w14:textId="5319CB4D" w:rsidR="00386CA9" w:rsidRPr="00C02C2F" w:rsidRDefault="00C02C2F" w:rsidP="00C02C2F">
      <w:pPr>
        <w:pStyle w:val="afffffffffff6"/>
        <w:rPr>
          <w:rFonts w:hint="eastAsia"/>
        </w:rPr>
      </w:pPr>
      <w:r w:rsidRPr="00C02C2F">
        <w:lastRenderedPageBreak/>
        <w:br/>
      </w:r>
      <w:r w:rsidR="00386CA9" w:rsidRPr="00C02C2F">
        <w:rPr>
          <w:rFonts w:hint="eastAsia"/>
        </w:rPr>
        <w:t>漏点定位精度 leakage locating accuracy</w:t>
      </w:r>
    </w:p>
    <w:p w14:paraId="0EDA3C87" w14:textId="77777777" w:rsidR="00386CA9" w:rsidRDefault="00386CA9" w:rsidP="00386CA9">
      <w:pPr>
        <w:pStyle w:val="afffff7"/>
        <w:ind w:firstLine="420"/>
      </w:pPr>
      <w:r>
        <w:rPr>
          <w:rFonts w:hint="eastAsia"/>
        </w:rPr>
        <w:t>通过检测方法确定的泄漏点位置与实际泄漏点位置之间的偏差。</w:t>
      </w:r>
    </w:p>
    <w:p w14:paraId="7E9D2DE7" w14:textId="1F9939E4" w:rsidR="00386CA9" w:rsidRPr="00C02C2F" w:rsidRDefault="00C02C2F" w:rsidP="00C02C2F">
      <w:pPr>
        <w:pStyle w:val="afffffffffff6"/>
        <w:rPr>
          <w:rFonts w:hint="eastAsia"/>
        </w:rPr>
      </w:pPr>
      <w:r w:rsidRPr="00C02C2F">
        <w:br/>
      </w:r>
      <w:r w:rsidR="00386CA9" w:rsidRPr="00C02C2F">
        <w:rPr>
          <w:rFonts w:hint="eastAsia"/>
        </w:rPr>
        <w:t>哈夫节封堵 repair clamp sealing</w:t>
      </w:r>
    </w:p>
    <w:p w14:paraId="6EF6E090" w14:textId="77777777" w:rsidR="00386CA9" w:rsidRDefault="00386CA9" w:rsidP="00386CA9">
      <w:pPr>
        <w:pStyle w:val="afffff7"/>
        <w:ind w:firstLine="420"/>
      </w:pPr>
      <w:r>
        <w:rPr>
          <w:rFonts w:hint="eastAsia"/>
        </w:rPr>
        <w:t>采用两半哈夫节壳体包覆泄漏点，通过橡胶密封圈和螺栓紧固实现临时或永久封堵的修复方法。</w:t>
      </w:r>
    </w:p>
    <w:p w14:paraId="1072ADD4" w14:textId="544EAF67" w:rsidR="00386CA9" w:rsidRPr="00C02C2F" w:rsidRDefault="00C02C2F" w:rsidP="00C02C2F">
      <w:pPr>
        <w:pStyle w:val="afffffffffff6"/>
        <w:rPr>
          <w:rFonts w:hint="eastAsia"/>
        </w:rPr>
      </w:pPr>
      <w:r w:rsidRPr="00C02C2F">
        <w:br/>
      </w:r>
      <w:r w:rsidR="00386CA9" w:rsidRPr="00C02C2F">
        <w:rPr>
          <w:rFonts w:hint="eastAsia"/>
        </w:rPr>
        <w:t>非开挖修复 trenchless repair</w:t>
      </w:r>
    </w:p>
    <w:p w14:paraId="1A83583D" w14:textId="77777777" w:rsidR="00386CA9" w:rsidRDefault="00386CA9" w:rsidP="00386CA9">
      <w:pPr>
        <w:pStyle w:val="afffff7"/>
        <w:ind w:firstLine="420"/>
      </w:pPr>
      <w:r>
        <w:rPr>
          <w:rFonts w:hint="eastAsia"/>
        </w:rPr>
        <w:t>不需开挖地面或仅开挖工作坑，采用内衬、翻转、喷涂等工艺对管道进行修复的方法。</w:t>
      </w:r>
    </w:p>
    <w:p w14:paraId="2E167550" w14:textId="69ABD882" w:rsidR="00386CA9" w:rsidRPr="00C02C2F" w:rsidRDefault="00C02C2F" w:rsidP="00C02C2F">
      <w:pPr>
        <w:pStyle w:val="afffffffffff6"/>
        <w:rPr>
          <w:rFonts w:hint="eastAsia"/>
        </w:rPr>
      </w:pPr>
      <w:r w:rsidRPr="00C02C2F">
        <w:br/>
      </w:r>
      <w:r w:rsidR="00386CA9" w:rsidRPr="00C02C2F">
        <w:rPr>
          <w:rFonts w:hint="eastAsia"/>
        </w:rPr>
        <w:t>气密性试验 tightness test</w:t>
      </w:r>
    </w:p>
    <w:p w14:paraId="2E9F3FC7" w14:textId="77777777" w:rsidR="00386CA9" w:rsidRDefault="00386CA9" w:rsidP="00386CA9">
      <w:pPr>
        <w:pStyle w:val="afffff7"/>
        <w:ind w:firstLine="420"/>
      </w:pPr>
      <w:r>
        <w:rPr>
          <w:rFonts w:hint="eastAsia"/>
        </w:rPr>
        <w:t>向管道内充入空气或惰性气体，检测压力变化以判断泄漏状况的试验方法。</w:t>
      </w:r>
    </w:p>
    <w:p w14:paraId="5D5E89D2" w14:textId="009DE81E" w:rsidR="00386CA9" w:rsidRPr="00C02C2F" w:rsidRDefault="00C02C2F" w:rsidP="00C02C2F">
      <w:pPr>
        <w:pStyle w:val="afffffffffff6"/>
        <w:rPr>
          <w:rFonts w:hint="eastAsia"/>
        </w:rPr>
      </w:pPr>
      <w:r w:rsidRPr="00C02C2F">
        <w:br/>
      </w:r>
      <w:r w:rsidR="00386CA9" w:rsidRPr="00C02C2F">
        <w:rPr>
          <w:rFonts w:hint="eastAsia"/>
        </w:rPr>
        <w:t>水压试验 hydrostatic test</w:t>
      </w:r>
    </w:p>
    <w:p w14:paraId="0EDA1EA0" w14:textId="77777777" w:rsidR="00386CA9" w:rsidRDefault="00386CA9" w:rsidP="00386CA9">
      <w:pPr>
        <w:pStyle w:val="afffff7"/>
        <w:ind w:firstLine="420"/>
      </w:pPr>
      <w:r>
        <w:rPr>
          <w:rFonts w:hint="eastAsia"/>
        </w:rPr>
        <w:t>向管道内充水并加压，观察压力降和泄漏情况的试验方法。</w:t>
      </w:r>
    </w:p>
    <w:p w14:paraId="6883CB85" w14:textId="44DE8829" w:rsidR="00386CA9" w:rsidRPr="00C02C2F" w:rsidRDefault="00C02C2F" w:rsidP="00C02C2F">
      <w:pPr>
        <w:pStyle w:val="afffffffffff6"/>
        <w:rPr>
          <w:rFonts w:hint="eastAsia"/>
        </w:rPr>
      </w:pPr>
      <w:r w:rsidRPr="00C02C2F">
        <w:br/>
      </w:r>
      <w:r w:rsidR="00386CA9" w:rsidRPr="00C02C2F">
        <w:rPr>
          <w:rFonts w:hint="eastAsia"/>
        </w:rPr>
        <w:t>爆炸下限 lower explosive limit (LEL)</w:t>
      </w:r>
    </w:p>
    <w:p w14:paraId="21CD848F" w14:textId="281A6EC1" w:rsidR="00386CA9" w:rsidRDefault="00386CA9" w:rsidP="00C02C2F">
      <w:pPr>
        <w:pStyle w:val="afffff7"/>
        <w:ind w:firstLine="420"/>
      </w:pPr>
      <w:r>
        <w:rPr>
          <w:rFonts w:hint="eastAsia"/>
        </w:rPr>
        <w:t>可燃气体在空气中能维持爆炸的最低体积分数。</w:t>
      </w:r>
    </w:p>
    <w:p w14:paraId="42656BA4" w14:textId="05614631" w:rsidR="00386CA9" w:rsidRDefault="00386CA9" w:rsidP="00386CA9">
      <w:pPr>
        <w:pStyle w:val="affc"/>
        <w:spacing w:before="240" w:after="240"/>
      </w:pPr>
      <w:bookmarkStart w:id="59" w:name="_Toc227244194"/>
      <w:bookmarkStart w:id="60" w:name="_Toc227246679"/>
      <w:r>
        <w:rPr>
          <w:rFonts w:hint="eastAsia"/>
        </w:rPr>
        <w:t>基本要求</w:t>
      </w:r>
      <w:bookmarkEnd w:id="59"/>
      <w:bookmarkEnd w:id="60"/>
    </w:p>
    <w:p w14:paraId="47DF3B2F" w14:textId="2F898F27" w:rsidR="00386CA9" w:rsidRDefault="00386CA9" w:rsidP="00C02C2F">
      <w:pPr>
        <w:pStyle w:val="affd"/>
        <w:spacing w:before="120" w:after="120"/>
      </w:pPr>
      <w:bookmarkStart w:id="61" w:name="_Toc227244195"/>
      <w:r>
        <w:rPr>
          <w:rFonts w:hint="eastAsia"/>
        </w:rPr>
        <w:t>一般原则</w:t>
      </w:r>
      <w:bookmarkEnd w:id="61"/>
    </w:p>
    <w:p w14:paraId="27246909" w14:textId="484B613F" w:rsidR="00386CA9" w:rsidRPr="00C02C2F" w:rsidRDefault="00386CA9" w:rsidP="00082CBD">
      <w:pPr>
        <w:pStyle w:val="afffffffff3"/>
      </w:pPr>
      <w:r>
        <w:rPr>
          <w:rFonts w:hint="eastAsia"/>
        </w:rPr>
        <w:t>市政供热供气管网泄漏检测与修复应遵循安全性、精准性、高效性、经济性的原则。</w:t>
      </w:r>
    </w:p>
    <w:p w14:paraId="3ADE430E" w14:textId="0EDE8089" w:rsidR="00386CA9" w:rsidRDefault="00386CA9" w:rsidP="00082CBD">
      <w:pPr>
        <w:pStyle w:val="afffffffff3"/>
      </w:pPr>
      <w:r>
        <w:rPr>
          <w:rFonts w:hint="eastAsia"/>
        </w:rPr>
        <w:t>泄漏检测与修复工作应纳入管网运行维护管理体系，制定年度计划并组织实施。</w:t>
      </w:r>
    </w:p>
    <w:p w14:paraId="730E2B94" w14:textId="08F5C8A9" w:rsidR="00386CA9" w:rsidRDefault="00386CA9" w:rsidP="00C02C2F">
      <w:pPr>
        <w:pStyle w:val="affd"/>
        <w:spacing w:before="120" w:after="120"/>
      </w:pPr>
      <w:bookmarkStart w:id="62" w:name="_Toc227244196"/>
      <w:r>
        <w:rPr>
          <w:rFonts w:hint="eastAsia"/>
        </w:rPr>
        <w:t>单位与人员资质</w:t>
      </w:r>
      <w:bookmarkEnd w:id="62"/>
    </w:p>
    <w:p w14:paraId="01AACB2C" w14:textId="581FBA68" w:rsidR="00386CA9" w:rsidRDefault="00386CA9" w:rsidP="00082CBD">
      <w:pPr>
        <w:pStyle w:val="afffffffff3"/>
      </w:pPr>
      <w:r>
        <w:rPr>
          <w:rFonts w:hint="eastAsia"/>
        </w:rPr>
        <w:t>从事泄漏检测的单位应具备相应检测资质，检测人员应经过专业培训并考核合格。</w:t>
      </w:r>
    </w:p>
    <w:p w14:paraId="2CB38617" w14:textId="543F1EC4" w:rsidR="00386CA9" w:rsidRDefault="00386CA9" w:rsidP="00082CBD">
      <w:pPr>
        <w:pStyle w:val="afffffffff3"/>
      </w:pPr>
      <w:r>
        <w:rPr>
          <w:rFonts w:hint="eastAsia"/>
        </w:rPr>
        <w:t>从事泄漏修复施工的单位应具备市政公用工程施工总承包或管道工</w:t>
      </w:r>
      <w:proofErr w:type="gramStart"/>
      <w:r>
        <w:rPr>
          <w:rFonts w:hint="eastAsia"/>
        </w:rPr>
        <w:t>程专业</w:t>
      </w:r>
      <w:proofErr w:type="gramEnd"/>
      <w:r>
        <w:rPr>
          <w:rFonts w:hint="eastAsia"/>
        </w:rPr>
        <w:t>承包资质，特种作业人员应持证上岗。</w:t>
      </w:r>
    </w:p>
    <w:p w14:paraId="77E804CF" w14:textId="148C3021" w:rsidR="00386CA9" w:rsidRDefault="00386CA9" w:rsidP="00082CBD">
      <w:pPr>
        <w:pStyle w:val="afffffffff3"/>
      </w:pPr>
      <w:r>
        <w:rPr>
          <w:rFonts w:hint="eastAsia"/>
        </w:rPr>
        <w:t>修复作业中的焊接、无损检测等特殊工种，操作人员应持有相应资格证书，具体要求应符合TSG D7006的规定。</w:t>
      </w:r>
    </w:p>
    <w:p w14:paraId="6BDDD9DB" w14:textId="611F1D2E" w:rsidR="00386CA9" w:rsidRDefault="00386CA9" w:rsidP="00C02C2F">
      <w:pPr>
        <w:pStyle w:val="affd"/>
        <w:spacing w:before="120" w:after="120"/>
      </w:pPr>
      <w:bookmarkStart w:id="63" w:name="_Toc227244197"/>
      <w:r>
        <w:rPr>
          <w:rFonts w:hint="eastAsia"/>
        </w:rPr>
        <w:t>设备与材料要求</w:t>
      </w:r>
      <w:bookmarkEnd w:id="63"/>
    </w:p>
    <w:p w14:paraId="38FB9FCB" w14:textId="01AF5A96" w:rsidR="00386CA9" w:rsidRDefault="00386CA9" w:rsidP="00082CBD">
      <w:pPr>
        <w:pStyle w:val="afffffffff3"/>
      </w:pPr>
      <w:r>
        <w:rPr>
          <w:rFonts w:hint="eastAsia"/>
        </w:rPr>
        <w:t>检测设备应具有产品合格证，并在检定或校准有效期内。</w:t>
      </w:r>
    </w:p>
    <w:p w14:paraId="0876BAE5" w14:textId="54B6283E" w:rsidR="00386CA9" w:rsidRDefault="00386CA9" w:rsidP="00082CBD">
      <w:pPr>
        <w:pStyle w:val="afffffffff3"/>
      </w:pPr>
      <w:r>
        <w:rPr>
          <w:rFonts w:hint="eastAsia"/>
        </w:rPr>
        <w:t>修复材料应与管网材质、运行工况相适配，并具有质量证明文件。</w:t>
      </w:r>
    </w:p>
    <w:p w14:paraId="05EA4BFD" w14:textId="1D56E3D0" w:rsidR="00386CA9" w:rsidRDefault="00386CA9" w:rsidP="00082CBD">
      <w:pPr>
        <w:pStyle w:val="afffffffff3"/>
      </w:pPr>
      <w:r>
        <w:rPr>
          <w:rFonts w:hint="eastAsia"/>
        </w:rPr>
        <w:t>燃气管道修复用的阀门、管件等应符合GB/T 12237等相应产品标准的要求。</w:t>
      </w:r>
    </w:p>
    <w:p w14:paraId="157678BD" w14:textId="296E73DD" w:rsidR="00386CA9" w:rsidRDefault="00386CA9" w:rsidP="00C02C2F">
      <w:pPr>
        <w:pStyle w:val="affd"/>
        <w:spacing w:before="120" w:after="120"/>
      </w:pPr>
      <w:bookmarkStart w:id="64" w:name="_Toc227244198"/>
      <w:r>
        <w:rPr>
          <w:rFonts w:hint="eastAsia"/>
        </w:rPr>
        <w:t>安全与环境要求</w:t>
      </w:r>
      <w:bookmarkEnd w:id="64"/>
    </w:p>
    <w:p w14:paraId="7D02B6DC" w14:textId="0D5F9BD6" w:rsidR="00386CA9" w:rsidRDefault="00386CA9" w:rsidP="00082CBD">
      <w:pPr>
        <w:pStyle w:val="afffffffff3"/>
      </w:pPr>
      <w:r>
        <w:rPr>
          <w:rFonts w:hint="eastAsia"/>
        </w:rPr>
        <w:t>泄漏检测与修复作业前应编制安全专项方案，经技术负责人审批后实施。</w:t>
      </w:r>
    </w:p>
    <w:p w14:paraId="3D840D46" w14:textId="27EA1D36" w:rsidR="00386CA9" w:rsidRDefault="00386CA9" w:rsidP="00082CBD">
      <w:pPr>
        <w:pStyle w:val="afffffffff3"/>
      </w:pPr>
      <w:r>
        <w:rPr>
          <w:rFonts w:hint="eastAsia"/>
        </w:rPr>
        <w:t>作业现场应设置安全警示标志，根据泄漏等级划定警戒区。</w:t>
      </w:r>
    </w:p>
    <w:p w14:paraId="25CCB86D" w14:textId="5C5567B9" w:rsidR="00386CA9" w:rsidRPr="00C02C2F" w:rsidRDefault="00386CA9" w:rsidP="00082CBD">
      <w:pPr>
        <w:pStyle w:val="afffffffff3"/>
      </w:pPr>
      <w:r>
        <w:rPr>
          <w:rFonts w:hint="eastAsia"/>
        </w:rPr>
        <w:t>作业过程中应采取降尘、降噪、废弃物回收等环境保护措施。</w:t>
      </w:r>
    </w:p>
    <w:p w14:paraId="39CBECD6" w14:textId="7FCE7DB2" w:rsidR="00386CA9" w:rsidRDefault="00386CA9" w:rsidP="00386CA9">
      <w:pPr>
        <w:pStyle w:val="affc"/>
        <w:spacing w:before="240" w:after="240"/>
      </w:pPr>
      <w:bookmarkStart w:id="65" w:name="_Toc227244199"/>
      <w:bookmarkStart w:id="66" w:name="_Toc227246680"/>
      <w:r>
        <w:rPr>
          <w:rFonts w:hint="eastAsia"/>
        </w:rPr>
        <w:t>泄漏检测技术要求</w:t>
      </w:r>
      <w:bookmarkEnd w:id="65"/>
      <w:bookmarkEnd w:id="66"/>
    </w:p>
    <w:p w14:paraId="5F49B345" w14:textId="5378F906" w:rsidR="00386CA9" w:rsidRDefault="00386CA9" w:rsidP="00C02C2F">
      <w:pPr>
        <w:pStyle w:val="affd"/>
        <w:spacing w:before="120" w:after="120"/>
      </w:pPr>
      <w:bookmarkStart w:id="67" w:name="_Toc227244200"/>
      <w:r>
        <w:rPr>
          <w:rFonts w:hint="eastAsia"/>
        </w:rPr>
        <w:t>一般规定</w:t>
      </w:r>
      <w:bookmarkEnd w:id="67"/>
    </w:p>
    <w:p w14:paraId="296F3CA1" w14:textId="62F64CB2" w:rsidR="00386CA9" w:rsidRDefault="00386CA9" w:rsidP="00082CBD">
      <w:pPr>
        <w:pStyle w:val="afffffffff3"/>
      </w:pPr>
      <w:r>
        <w:rPr>
          <w:rFonts w:hint="eastAsia"/>
        </w:rPr>
        <w:t>供热管网和燃气管网应分别按表1规定的检测类别和周期进行泄漏检测。</w:t>
      </w:r>
    </w:p>
    <w:p w14:paraId="6EC2E9EB" w14:textId="77777777" w:rsidR="007927FE" w:rsidRDefault="00386CA9" w:rsidP="00082CBD">
      <w:pPr>
        <w:pStyle w:val="afffffffff3"/>
      </w:pPr>
      <w:r>
        <w:rPr>
          <w:rFonts w:hint="eastAsia"/>
        </w:rPr>
        <w:t>检测方法的选择应根据管道材质、敷设方式、运行参数、周边环境等因素确定。</w:t>
      </w:r>
    </w:p>
    <w:p w14:paraId="44705080" w14:textId="77777777" w:rsidR="005815F6" w:rsidRDefault="00386CA9" w:rsidP="00082CBD">
      <w:pPr>
        <w:pStyle w:val="afffffffff3"/>
      </w:pPr>
      <w:bookmarkStart w:id="68" w:name="OLE_LINK3"/>
      <w:r>
        <w:rPr>
          <w:rFonts w:hint="eastAsia"/>
        </w:rPr>
        <w:t>检测记录</w:t>
      </w:r>
      <w:bookmarkEnd w:id="68"/>
      <w:r>
        <w:rPr>
          <w:rFonts w:hint="eastAsia"/>
        </w:rPr>
        <w:t>应包含检测时间、地点、方法、设备、结果、检测人员等信息</w:t>
      </w:r>
    </w:p>
    <w:p w14:paraId="06344B5B" w14:textId="5F472F15" w:rsidR="00386CA9" w:rsidRDefault="005815F6" w:rsidP="00082CBD">
      <w:pPr>
        <w:pStyle w:val="afffffffff3"/>
      </w:pPr>
      <w:r>
        <w:rPr>
          <w:rFonts w:hint="eastAsia"/>
        </w:rPr>
        <w:t>检测记录</w:t>
      </w:r>
      <w:r w:rsidR="00386CA9">
        <w:rPr>
          <w:rFonts w:hint="eastAsia"/>
        </w:rPr>
        <w:t>保存</w:t>
      </w:r>
      <w:r>
        <w:rPr>
          <w:rFonts w:hint="eastAsia"/>
        </w:rPr>
        <w:t>应</w:t>
      </w:r>
      <w:r w:rsidR="00386CA9">
        <w:rPr>
          <w:rFonts w:hint="eastAsia"/>
        </w:rPr>
        <w:t>不少于5年。</w:t>
      </w:r>
    </w:p>
    <w:p w14:paraId="15290CD8" w14:textId="77777777" w:rsidR="007927FE" w:rsidRDefault="007927FE" w:rsidP="007927FE">
      <w:pPr>
        <w:pStyle w:val="aff2"/>
        <w:spacing w:before="120" w:after="120"/>
      </w:pPr>
      <w:r>
        <w:rPr>
          <w:rFonts w:hint="eastAsia"/>
        </w:rPr>
        <w:lastRenderedPageBreak/>
        <w:t>泄漏检测类别与周期</w:t>
      </w:r>
    </w:p>
    <w:tbl>
      <w:tblPr>
        <w:tblStyle w:val="affff9"/>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2334"/>
        <w:gridCol w:w="2333"/>
        <w:gridCol w:w="2333"/>
        <w:gridCol w:w="2334"/>
      </w:tblGrid>
      <w:tr w:rsidR="007927FE" w:rsidRPr="00386CA9" w14:paraId="1474F5DF" w14:textId="77777777" w:rsidTr="00687E3D">
        <w:trPr>
          <w:tblHeader/>
          <w:jc w:val="center"/>
        </w:trPr>
        <w:tc>
          <w:tcPr>
            <w:tcW w:w="2334" w:type="dxa"/>
            <w:tcBorders>
              <w:top w:val="single" w:sz="8" w:space="0" w:color="auto"/>
              <w:bottom w:val="single" w:sz="8" w:space="0" w:color="auto"/>
            </w:tcBorders>
            <w:vAlign w:val="center"/>
          </w:tcPr>
          <w:p w14:paraId="62DE779C" w14:textId="77777777" w:rsidR="007927FE" w:rsidRPr="00386CA9" w:rsidRDefault="007927FE" w:rsidP="00687E3D">
            <w:pPr>
              <w:pStyle w:val="afffffffffb"/>
            </w:pPr>
            <w:r w:rsidRPr="00386CA9">
              <w:rPr>
                <w:rFonts w:ascii="Segoe UI" w:hAnsi="Segoe UI" w:cs="Segoe UI"/>
                <w:b/>
                <w:bCs/>
                <w:color w:val="0F1115"/>
              </w:rPr>
              <w:t>管网类型</w:t>
            </w:r>
          </w:p>
        </w:tc>
        <w:tc>
          <w:tcPr>
            <w:tcW w:w="2333" w:type="dxa"/>
            <w:tcBorders>
              <w:top w:val="single" w:sz="8" w:space="0" w:color="auto"/>
              <w:bottom w:val="single" w:sz="8" w:space="0" w:color="auto"/>
            </w:tcBorders>
            <w:vAlign w:val="center"/>
          </w:tcPr>
          <w:p w14:paraId="0B9F7DE8" w14:textId="77777777" w:rsidR="007927FE" w:rsidRPr="00386CA9" w:rsidRDefault="007927FE" w:rsidP="00687E3D">
            <w:pPr>
              <w:pStyle w:val="afffffffffb"/>
            </w:pPr>
            <w:r w:rsidRPr="00386CA9">
              <w:rPr>
                <w:rFonts w:ascii="Segoe UI" w:hAnsi="Segoe UI" w:cs="Segoe UI"/>
                <w:b/>
                <w:bCs/>
                <w:color w:val="0F1115"/>
              </w:rPr>
              <w:t>检测类别</w:t>
            </w:r>
          </w:p>
        </w:tc>
        <w:tc>
          <w:tcPr>
            <w:tcW w:w="2333" w:type="dxa"/>
            <w:tcBorders>
              <w:top w:val="single" w:sz="8" w:space="0" w:color="auto"/>
              <w:bottom w:val="single" w:sz="8" w:space="0" w:color="auto"/>
            </w:tcBorders>
            <w:vAlign w:val="center"/>
          </w:tcPr>
          <w:p w14:paraId="00ADE5C8" w14:textId="77777777" w:rsidR="007927FE" w:rsidRPr="00386CA9" w:rsidRDefault="007927FE" w:rsidP="00687E3D">
            <w:pPr>
              <w:pStyle w:val="afffffffffb"/>
            </w:pPr>
            <w:r w:rsidRPr="00386CA9">
              <w:rPr>
                <w:rFonts w:ascii="Segoe UI" w:hAnsi="Segoe UI" w:cs="Segoe UI"/>
                <w:b/>
                <w:bCs/>
                <w:color w:val="0F1115"/>
              </w:rPr>
              <w:t>检测周期</w:t>
            </w:r>
          </w:p>
        </w:tc>
        <w:tc>
          <w:tcPr>
            <w:tcW w:w="2334" w:type="dxa"/>
            <w:tcBorders>
              <w:top w:val="single" w:sz="8" w:space="0" w:color="auto"/>
              <w:bottom w:val="single" w:sz="8" w:space="0" w:color="auto"/>
            </w:tcBorders>
            <w:vAlign w:val="center"/>
          </w:tcPr>
          <w:p w14:paraId="2A54DB7C" w14:textId="77777777" w:rsidR="007927FE" w:rsidRPr="00386CA9" w:rsidRDefault="007927FE" w:rsidP="00687E3D">
            <w:pPr>
              <w:pStyle w:val="afffffffffb"/>
            </w:pPr>
            <w:r w:rsidRPr="00386CA9">
              <w:rPr>
                <w:rFonts w:ascii="Segoe UI" w:hAnsi="Segoe UI" w:cs="Segoe UI"/>
                <w:b/>
                <w:bCs/>
                <w:color w:val="0F1115"/>
              </w:rPr>
              <w:t>主要检测方法</w:t>
            </w:r>
          </w:p>
        </w:tc>
      </w:tr>
      <w:tr w:rsidR="007927FE" w:rsidRPr="00386CA9" w14:paraId="6AF7AB5C" w14:textId="77777777" w:rsidTr="00687E3D">
        <w:trPr>
          <w:jc w:val="center"/>
        </w:trPr>
        <w:tc>
          <w:tcPr>
            <w:tcW w:w="2334" w:type="dxa"/>
            <w:tcBorders>
              <w:top w:val="single" w:sz="8" w:space="0" w:color="auto"/>
            </w:tcBorders>
            <w:vAlign w:val="center"/>
          </w:tcPr>
          <w:p w14:paraId="66093879" w14:textId="77777777" w:rsidR="007927FE" w:rsidRPr="00386CA9" w:rsidRDefault="007927FE" w:rsidP="00687E3D">
            <w:pPr>
              <w:pStyle w:val="afffffffffb"/>
            </w:pPr>
            <w:r w:rsidRPr="00386CA9">
              <w:rPr>
                <w:rFonts w:ascii="Segoe UI" w:hAnsi="Segoe UI" w:cs="Segoe UI"/>
                <w:color w:val="0F1115"/>
              </w:rPr>
              <w:t>供热管网</w:t>
            </w:r>
          </w:p>
        </w:tc>
        <w:tc>
          <w:tcPr>
            <w:tcW w:w="2333" w:type="dxa"/>
            <w:tcBorders>
              <w:top w:val="single" w:sz="8" w:space="0" w:color="auto"/>
            </w:tcBorders>
            <w:vAlign w:val="center"/>
          </w:tcPr>
          <w:p w14:paraId="0AC874F5" w14:textId="77777777" w:rsidR="007927FE" w:rsidRPr="00386CA9" w:rsidRDefault="007927FE" w:rsidP="00687E3D">
            <w:pPr>
              <w:pStyle w:val="afffffffffb"/>
            </w:pPr>
            <w:r w:rsidRPr="00386CA9">
              <w:rPr>
                <w:rFonts w:ascii="Segoe UI" w:hAnsi="Segoe UI" w:cs="Segoe UI"/>
                <w:color w:val="0F1115"/>
              </w:rPr>
              <w:t>日常巡检</w:t>
            </w:r>
          </w:p>
        </w:tc>
        <w:tc>
          <w:tcPr>
            <w:tcW w:w="2333" w:type="dxa"/>
            <w:tcBorders>
              <w:top w:val="single" w:sz="8" w:space="0" w:color="auto"/>
            </w:tcBorders>
            <w:vAlign w:val="center"/>
          </w:tcPr>
          <w:p w14:paraId="473B8184" w14:textId="77777777" w:rsidR="007927FE" w:rsidRPr="00386CA9" w:rsidRDefault="007927FE" w:rsidP="00687E3D">
            <w:pPr>
              <w:pStyle w:val="afffffffffb"/>
            </w:pPr>
            <w:r w:rsidRPr="00386CA9">
              <w:rPr>
                <w:rFonts w:ascii="Segoe UI" w:hAnsi="Segoe UI" w:cs="Segoe UI"/>
                <w:color w:val="0F1115"/>
              </w:rPr>
              <w:t>每日</w:t>
            </w:r>
          </w:p>
        </w:tc>
        <w:tc>
          <w:tcPr>
            <w:tcW w:w="2334" w:type="dxa"/>
            <w:tcBorders>
              <w:top w:val="single" w:sz="8" w:space="0" w:color="auto"/>
            </w:tcBorders>
            <w:vAlign w:val="center"/>
          </w:tcPr>
          <w:p w14:paraId="50E48CBA" w14:textId="77777777" w:rsidR="007927FE" w:rsidRPr="00386CA9" w:rsidRDefault="007927FE" w:rsidP="00687E3D">
            <w:pPr>
              <w:pStyle w:val="afffffffffb"/>
            </w:pPr>
            <w:r w:rsidRPr="00386CA9">
              <w:rPr>
                <w:rFonts w:ascii="Segoe UI" w:hAnsi="Segoe UI" w:cs="Segoe UI"/>
                <w:color w:val="0F1115"/>
              </w:rPr>
              <w:t>人工巡检、热成像法</w:t>
            </w:r>
          </w:p>
        </w:tc>
      </w:tr>
      <w:tr w:rsidR="007927FE" w:rsidRPr="00386CA9" w14:paraId="4CFF4700" w14:textId="77777777" w:rsidTr="00687E3D">
        <w:trPr>
          <w:jc w:val="center"/>
        </w:trPr>
        <w:tc>
          <w:tcPr>
            <w:tcW w:w="2334" w:type="dxa"/>
            <w:vAlign w:val="center"/>
          </w:tcPr>
          <w:p w14:paraId="3A75E8ED" w14:textId="77777777" w:rsidR="007927FE" w:rsidRPr="00386CA9" w:rsidRDefault="007927FE" w:rsidP="00687E3D">
            <w:pPr>
              <w:pStyle w:val="afffffffffb"/>
            </w:pPr>
            <w:r w:rsidRPr="00386CA9">
              <w:rPr>
                <w:rFonts w:ascii="Segoe UI" w:hAnsi="Segoe UI" w:cs="Segoe UI"/>
                <w:color w:val="0F1115"/>
              </w:rPr>
              <w:t>供热管网</w:t>
            </w:r>
          </w:p>
        </w:tc>
        <w:tc>
          <w:tcPr>
            <w:tcW w:w="2333" w:type="dxa"/>
            <w:vAlign w:val="center"/>
          </w:tcPr>
          <w:p w14:paraId="5875935A" w14:textId="77777777" w:rsidR="007927FE" w:rsidRPr="00386CA9" w:rsidRDefault="007927FE" w:rsidP="00687E3D">
            <w:pPr>
              <w:pStyle w:val="afffffffffb"/>
            </w:pPr>
            <w:r w:rsidRPr="00386CA9">
              <w:rPr>
                <w:rFonts w:ascii="Segoe UI" w:hAnsi="Segoe UI" w:cs="Segoe UI"/>
                <w:color w:val="0F1115"/>
              </w:rPr>
              <w:t>定期专项</w:t>
            </w:r>
          </w:p>
        </w:tc>
        <w:tc>
          <w:tcPr>
            <w:tcW w:w="2333" w:type="dxa"/>
            <w:vAlign w:val="center"/>
          </w:tcPr>
          <w:p w14:paraId="31A2D9EF" w14:textId="77777777" w:rsidR="007927FE" w:rsidRPr="00386CA9" w:rsidRDefault="007927FE" w:rsidP="00687E3D">
            <w:pPr>
              <w:pStyle w:val="afffffffffb"/>
            </w:pPr>
            <w:r w:rsidRPr="00386CA9">
              <w:rPr>
                <w:rFonts w:ascii="Segoe UI" w:hAnsi="Segoe UI" w:cs="Segoe UI"/>
                <w:color w:val="0F1115"/>
              </w:rPr>
              <w:t>每</w:t>
            </w:r>
            <w:r w:rsidRPr="00386CA9">
              <w:rPr>
                <w:rFonts w:ascii="Segoe UI" w:hAnsi="Segoe UI" w:cs="Segoe UI"/>
                <w:color w:val="0F1115"/>
              </w:rPr>
              <w:t>2</w:t>
            </w:r>
            <w:r w:rsidRPr="00386CA9">
              <w:rPr>
                <w:rFonts w:ascii="Segoe UI" w:hAnsi="Segoe UI" w:cs="Segoe UI"/>
                <w:color w:val="0F1115"/>
              </w:rPr>
              <w:t>年</w:t>
            </w:r>
          </w:p>
        </w:tc>
        <w:tc>
          <w:tcPr>
            <w:tcW w:w="2334" w:type="dxa"/>
            <w:vAlign w:val="center"/>
          </w:tcPr>
          <w:p w14:paraId="4F8F716D" w14:textId="77777777" w:rsidR="007927FE" w:rsidRPr="00386CA9" w:rsidRDefault="007927FE" w:rsidP="00687E3D">
            <w:pPr>
              <w:pStyle w:val="afffffffffb"/>
            </w:pPr>
            <w:r w:rsidRPr="00386CA9">
              <w:rPr>
                <w:rFonts w:ascii="Segoe UI" w:hAnsi="Segoe UI" w:cs="Segoe UI"/>
                <w:color w:val="0F1115"/>
              </w:rPr>
              <w:t>相关分析法、地质雷达法</w:t>
            </w:r>
          </w:p>
        </w:tc>
      </w:tr>
      <w:tr w:rsidR="007927FE" w:rsidRPr="00386CA9" w14:paraId="5708D648" w14:textId="77777777" w:rsidTr="00687E3D">
        <w:trPr>
          <w:jc w:val="center"/>
        </w:trPr>
        <w:tc>
          <w:tcPr>
            <w:tcW w:w="2334" w:type="dxa"/>
            <w:vAlign w:val="center"/>
          </w:tcPr>
          <w:p w14:paraId="7853B41F" w14:textId="77777777" w:rsidR="007927FE" w:rsidRPr="00386CA9" w:rsidRDefault="007927FE" w:rsidP="00687E3D">
            <w:pPr>
              <w:pStyle w:val="afffffffffb"/>
            </w:pPr>
            <w:r w:rsidRPr="00386CA9">
              <w:rPr>
                <w:rFonts w:ascii="Segoe UI" w:hAnsi="Segoe UI" w:cs="Segoe UI"/>
                <w:color w:val="0F1115"/>
              </w:rPr>
              <w:t>供热管网</w:t>
            </w:r>
          </w:p>
        </w:tc>
        <w:tc>
          <w:tcPr>
            <w:tcW w:w="2333" w:type="dxa"/>
            <w:vAlign w:val="center"/>
          </w:tcPr>
          <w:p w14:paraId="3E320365" w14:textId="77777777" w:rsidR="007927FE" w:rsidRPr="00386CA9" w:rsidRDefault="007927FE" w:rsidP="00687E3D">
            <w:pPr>
              <w:pStyle w:val="afffffffffb"/>
            </w:pPr>
            <w:r w:rsidRPr="00386CA9">
              <w:rPr>
                <w:rFonts w:ascii="Segoe UI" w:hAnsi="Segoe UI" w:cs="Segoe UI"/>
                <w:color w:val="0F1115"/>
              </w:rPr>
              <w:t>特殊检测</w:t>
            </w:r>
          </w:p>
        </w:tc>
        <w:tc>
          <w:tcPr>
            <w:tcW w:w="2333" w:type="dxa"/>
            <w:vAlign w:val="center"/>
          </w:tcPr>
          <w:p w14:paraId="1FB91688" w14:textId="77777777" w:rsidR="007927FE" w:rsidRPr="00386CA9" w:rsidRDefault="007927FE" w:rsidP="00687E3D">
            <w:pPr>
              <w:pStyle w:val="afffffffffb"/>
            </w:pPr>
            <w:r w:rsidRPr="00386CA9">
              <w:rPr>
                <w:rFonts w:ascii="Segoe UI" w:hAnsi="Segoe UI" w:cs="Segoe UI"/>
                <w:color w:val="0F1115"/>
              </w:rPr>
              <w:t>异常时</w:t>
            </w:r>
          </w:p>
        </w:tc>
        <w:tc>
          <w:tcPr>
            <w:tcW w:w="2334" w:type="dxa"/>
            <w:vAlign w:val="center"/>
          </w:tcPr>
          <w:p w14:paraId="1AA214E8" w14:textId="77777777" w:rsidR="007927FE" w:rsidRPr="00386CA9" w:rsidRDefault="007927FE" w:rsidP="00687E3D">
            <w:pPr>
              <w:pStyle w:val="afffffffffb"/>
            </w:pPr>
            <w:r w:rsidRPr="00386CA9">
              <w:rPr>
                <w:rFonts w:ascii="Segoe UI" w:hAnsi="Segoe UI" w:cs="Segoe UI"/>
                <w:color w:val="0F1115"/>
              </w:rPr>
              <w:t>综合方法</w:t>
            </w:r>
          </w:p>
        </w:tc>
      </w:tr>
      <w:tr w:rsidR="007927FE" w:rsidRPr="00386CA9" w14:paraId="579E843A" w14:textId="77777777" w:rsidTr="00687E3D">
        <w:trPr>
          <w:jc w:val="center"/>
        </w:trPr>
        <w:tc>
          <w:tcPr>
            <w:tcW w:w="2334" w:type="dxa"/>
            <w:vAlign w:val="center"/>
          </w:tcPr>
          <w:p w14:paraId="0911655F" w14:textId="77777777" w:rsidR="007927FE" w:rsidRPr="00386CA9" w:rsidRDefault="007927FE" w:rsidP="00687E3D">
            <w:pPr>
              <w:pStyle w:val="afffffffffb"/>
            </w:pPr>
            <w:r w:rsidRPr="00386CA9">
              <w:rPr>
                <w:rFonts w:ascii="Segoe UI" w:hAnsi="Segoe UI" w:cs="Segoe UI"/>
                <w:color w:val="0F1115"/>
              </w:rPr>
              <w:t>燃气管网</w:t>
            </w:r>
          </w:p>
        </w:tc>
        <w:tc>
          <w:tcPr>
            <w:tcW w:w="2333" w:type="dxa"/>
            <w:vAlign w:val="center"/>
          </w:tcPr>
          <w:p w14:paraId="7B6A9F7C" w14:textId="77777777" w:rsidR="007927FE" w:rsidRPr="00386CA9" w:rsidRDefault="007927FE" w:rsidP="00687E3D">
            <w:pPr>
              <w:pStyle w:val="afffffffffb"/>
            </w:pPr>
            <w:r w:rsidRPr="00386CA9">
              <w:rPr>
                <w:rFonts w:ascii="Segoe UI" w:hAnsi="Segoe UI" w:cs="Segoe UI"/>
                <w:color w:val="0F1115"/>
              </w:rPr>
              <w:t>日常巡检</w:t>
            </w:r>
          </w:p>
        </w:tc>
        <w:tc>
          <w:tcPr>
            <w:tcW w:w="2333" w:type="dxa"/>
            <w:vAlign w:val="center"/>
          </w:tcPr>
          <w:p w14:paraId="44755E2B" w14:textId="77777777" w:rsidR="007927FE" w:rsidRPr="00386CA9" w:rsidRDefault="007927FE" w:rsidP="00687E3D">
            <w:pPr>
              <w:pStyle w:val="afffffffffb"/>
            </w:pPr>
            <w:r w:rsidRPr="00386CA9">
              <w:rPr>
                <w:rFonts w:ascii="Segoe UI" w:hAnsi="Segoe UI" w:cs="Segoe UI"/>
                <w:color w:val="0F1115"/>
              </w:rPr>
              <w:t>中压每周、低压每月</w:t>
            </w:r>
          </w:p>
        </w:tc>
        <w:tc>
          <w:tcPr>
            <w:tcW w:w="2334" w:type="dxa"/>
            <w:vAlign w:val="center"/>
          </w:tcPr>
          <w:p w14:paraId="65AA76DA" w14:textId="77777777" w:rsidR="007927FE" w:rsidRPr="00386CA9" w:rsidRDefault="007927FE" w:rsidP="00687E3D">
            <w:pPr>
              <w:pStyle w:val="afffffffffb"/>
            </w:pPr>
            <w:r w:rsidRPr="00386CA9">
              <w:rPr>
                <w:rFonts w:ascii="Segoe UI" w:hAnsi="Segoe UI" w:cs="Segoe UI"/>
                <w:color w:val="0F1115"/>
              </w:rPr>
              <w:t>激光遥测、手持检测仪</w:t>
            </w:r>
          </w:p>
        </w:tc>
      </w:tr>
      <w:tr w:rsidR="007927FE" w:rsidRPr="00386CA9" w14:paraId="2DCEE7C3" w14:textId="77777777" w:rsidTr="00687E3D">
        <w:trPr>
          <w:jc w:val="center"/>
        </w:trPr>
        <w:tc>
          <w:tcPr>
            <w:tcW w:w="2334" w:type="dxa"/>
            <w:vAlign w:val="center"/>
          </w:tcPr>
          <w:p w14:paraId="774388A6" w14:textId="77777777" w:rsidR="007927FE" w:rsidRPr="00386CA9" w:rsidRDefault="007927FE" w:rsidP="00687E3D">
            <w:pPr>
              <w:pStyle w:val="afffffffffb"/>
            </w:pPr>
            <w:r w:rsidRPr="00386CA9">
              <w:rPr>
                <w:rFonts w:ascii="Segoe UI" w:hAnsi="Segoe UI" w:cs="Segoe UI"/>
                <w:color w:val="0F1115"/>
              </w:rPr>
              <w:t>燃气管网</w:t>
            </w:r>
          </w:p>
        </w:tc>
        <w:tc>
          <w:tcPr>
            <w:tcW w:w="2333" w:type="dxa"/>
            <w:vAlign w:val="center"/>
          </w:tcPr>
          <w:p w14:paraId="74DE3180" w14:textId="77777777" w:rsidR="007927FE" w:rsidRPr="00386CA9" w:rsidRDefault="007927FE" w:rsidP="00687E3D">
            <w:pPr>
              <w:pStyle w:val="afffffffffb"/>
            </w:pPr>
            <w:r w:rsidRPr="00386CA9">
              <w:rPr>
                <w:rFonts w:ascii="Segoe UI" w:hAnsi="Segoe UI" w:cs="Segoe UI"/>
                <w:color w:val="0F1115"/>
              </w:rPr>
              <w:t>定期专项</w:t>
            </w:r>
          </w:p>
        </w:tc>
        <w:tc>
          <w:tcPr>
            <w:tcW w:w="2333" w:type="dxa"/>
            <w:vAlign w:val="center"/>
          </w:tcPr>
          <w:p w14:paraId="0B1DFC9B" w14:textId="77777777" w:rsidR="007927FE" w:rsidRPr="00386CA9" w:rsidRDefault="007927FE" w:rsidP="00687E3D">
            <w:pPr>
              <w:pStyle w:val="afffffffffb"/>
            </w:pPr>
            <w:r w:rsidRPr="00386CA9">
              <w:rPr>
                <w:rFonts w:ascii="Segoe UI" w:hAnsi="Segoe UI" w:cs="Segoe UI"/>
                <w:color w:val="0F1115"/>
              </w:rPr>
              <w:t>每</w:t>
            </w:r>
            <w:r w:rsidRPr="00386CA9">
              <w:rPr>
                <w:rFonts w:ascii="Segoe UI" w:hAnsi="Segoe UI" w:cs="Segoe UI"/>
                <w:color w:val="0F1115"/>
              </w:rPr>
              <w:t>3</w:t>
            </w:r>
            <w:r w:rsidRPr="00386CA9">
              <w:rPr>
                <w:rFonts w:ascii="Segoe UI" w:hAnsi="Segoe UI" w:cs="Segoe UI"/>
                <w:color w:val="0F1115"/>
              </w:rPr>
              <w:t>年</w:t>
            </w:r>
          </w:p>
        </w:tc>
        <w:tc>
          <w:tcPr>
            <w:tcW w:w="2334" w:type="dxa"/>
            <w:vAlign w:val="center"/>
          </w:tcPr>
          <w:p w14:paraId="18707897" w14:textId="77777777" w:rsidR="007927FE" w:rsidRPr="00386CA9" w:rsidRDefault="007927FE" w:rsidP="00687E3D">
            <w:pPr>
              <w:pStyle w:val="afffffffffb"/>
            </w:pPr>
            <w:r w:rsidRPr="00386CA9">
              <w:rPr>
                <w:rFonts w:ascii="Segoe UI" w:hAnsi="Segoe UI" w:cs="Segoe UI"/>
                <w:color w:val="0F1115"/>
              </w:rPr>
              <w:t>气体示踪法、地质雷达法</w:t>
            </w:r>
          </w:p>
        </w:tc>
      </w:tr>
      <w:tr w:rsidR="007927FE" w:rsidRPr="00386CA9" w14:paraId="31E33A68" w14:textId="77777777" w:rsidTr="00687E3D">
        <w:trPr>
          <w:jc w:val="center"/>
        </w:trPr>
        <w:tc>
          <w:tcPr>
            <w:tcW w:w="2334" w:type="dxa"/>
            <w:tcBorders>
              <w:bottom w:val="single" w:sz="8" w:space="0" w:color="auto"/>
            </w:tcBorders>
            <w:vAlign w:val="center"/>
          </w:tcPr>
          <w:p w14:paraId="759DF270" w14:textId="77777777" w:rsidR="007927FE" w:rsidRPr="00386CA9" w:rsidRDefault="007927FE" w:rsidP="00687E3D">
            <w:pPr>
              <w:pStyle w:val="afffffffffb"/>
            </w:pPr>
            <w:r w:rsidRPr="00386CA9">
              <w:rPr>
                <w:rFonts w:ascii="Segoe UI" w:hAnsi="Segoe UI" w:cs="Segoe UI"/>
                <w:color w:val="0F1115"/>
              </w:rPr>
              <w:t>燃气管网</w:t>
            </w:r>
          </w:p>
        </w:tc>
        <w:tc>
          <w:tcPr>
            <w:tcW w:w="2333" w:type="dxa"/>
            <w:tcBorders>
              <w:bottom w:val="single" w:sz="8" w:space="0" w:color="auto"/>
            </w:tcBorders>
            <w:vAlign w:val="center"/>
          </w:tcPr>
          <w:p w14:paraId="476AA148" w14:textId="77777777" w:rsidR="007927FE" w:rsidRPr="00386CA9" w:rsidRDefault="007927FE" w:rsidP="00687E3D">
            <w:pPr>
              <w:pStyle w:val="afffffffffb"/>
            </w:pPr>
            <w:r w:rsidRPr="00386CA9">
              <w:rPr>
                <w:rFonts w:ascii="Segoe UI" w:hAnsi="Segoe UI" w:cs="Segoe UI"/>
                <w:color w:val="0F1115"/>
              </w:rPr>
              <w:t>应急检测</w:t>
            </w:r>
          </w:p>
        </w:tc>
        <w:tc>
          <w:tcPr>
            <w:tcW w:w="2333" w:type="dxa"/>
            <w:tcBorders>
              <w:bottom w:val="single" w:sz="8" w:space="0" w:color="auto"/>
            </w:tcBorders>
            <w:vAlign w:val="center"/>
          </w:tcPr>
          <w:p w14:paraId="60BA24E4" w14:textId="77777777" w:rsidR="007927FE" w:rsidRPr="00386CA9" w:rsidRDefault="007927FE" w:rsidP="00687E3D">
            <w:pPr>
              <w:pStyle w:val="afffffffffb"/>
            </w:pPr>
            <w:r w:rsidRPr="00386CA9">
              <w:rPr>
                <w:rFonts w:ascii="Segoe UI" w:hAnsi="Segoe UI" w:cs="Segoe UI"/>
                <w:color w:val="0F1115"/>
              </w:rPr>
              <w:t>报警</w:t>
            </w:r>
            <w:r w:rsidRPr="00386CA9">
              <w:rPr>
                <w:rFonts w:ascii="Segoe UI" w:hAnsi="Segoe UI" w:cs="Segoe UI"/>
                <w:color w:val="0F1115"/>
              </w:rPr>
              <w:t>/</w:t>
            </w:r>
            <w:r w:rsidRPr="00386CA9">
              <w:rPr>
                <w:rFonts w:ascii="Segoe UI" w:hAnsi="Segoe UI" w:cs="Segoe UI"/>
                <w:color w:val="0F1115"/>
              </w:rPr>
              <w:t>异味时</w:t>
            </w:r>
          </w:p>
        </w:tc>
        <w:tc>
          <w:tcPr>
            <w:tcW w:w="2334" w:type="dxa"/>
            <w:tcBorders>
              <w:bottom w:val="single" w:sz="8" w:space="0" w:color="auto"/>
            </w:tcBorders>
            <w:vAlign w:val="center"/>
          </w:tcPr>
          <w:p w14:paraId="60262195" w14:textId="77777777" w:rsidR="007927FE" w:rsidRPr="00386CA9" w:rsidRDefault="007927FE" w:rsidP="00687E3D">
            <w:pPr>
              <w:pStyle w:val="afffffffffb"/>
            </w:pPr>
            <w:r w:rsidRPr="00386CA9">
              <w:rPr>
                <w:rFonts w:ascii="Segoe UI" w:hAnsi="Segoe UI" w:cs="Segoe UI"/>
                <w:color w:val="0F1115"/>
              </w:rPr>
              <w:t>快速筛查</w:t>
            </w:r>
            <w:r w:rsidRPr="00386CA9">
              <w:rPr>
                <w:rFonts w:ascii="Segoe UI" w:hAnsi="Segoe UI" w:cs="Segoe UI"/>
                <w:color w:val="0F1115"/>
              </w:rPr>
              <w:t>+</w:t>
            </w:r>
            <w:r w:rsidRPr="00386CA9">
              <w:rPr>
                <w:rFonts w:ascii="Segoe UI" w:hAnsi="Segoe UI" w:cs="Segoe UI"/>
                <w:color w:val="0F1115"/>
              </w:rPr>
              <w:t>精准探</w:t>
            </w:r>
          </w:p>
        </w:tc>
      </w:tr>
    </w:tbl>
    <w:p w14:paraId="3901CD2D" w14:textId="77777777" w:rsidR="007927FE" w:rsidRDefault="007927FE" w:rsidP="007927FE">
      <w:pPr>
        <w:pStyle w:val="afffff7"/>
        <w:ind w:firstLine="420"/>
      </w:pPr>
    </w:p>
    <w:p w14:paraId="41BC4DFF" w14:textId="4895D8A8" w:rsidR="007927FE" w:rsidRDefault="007927FE" w:rsidP="007927FE">
      <w:pPr>
        <w:pStyle w:val="afffffffff3"/>
      </w:pPr>
      <w:r w:rsidRPr="007927FE">
        <w:rPr>
          <w:rFonts w:hint="eastAsia"/>
        </w:rPr>
        <w:t>主要检测方法的适用条件见表2</w:t>
      </w:r>
      <w:r>
        <w:rPr>
          <w:rFonts w:hint="eastAsia"/>
        </w:rPr>
        <w:t>。</w:t>
      </w:r>
    </w:p>
    <w:p w14:paraId="6175CE78" w14:textId="3C7936FD" w:rsidR="007927FE" w:rsidRDefault="007927FE" w:rsidP="007927FE">
      <w:pPr>
        <w:pStyle w:val="aff2"/>
        <w:spacing w:before="120" w:after="120"/>
      </w:pPr>
      <w:r w:rsidRPr="007927FE">
        <w:rPr>
          <w:rFonts w:hint="eastAsia"/>
        </w:rPr>
        <w:t>检测方法适用场景</w:t>
      </w:r>
    </w:p>
    <w:tbl>
      <w:tblPr>
        <w:tblStyle w:val="affff9"/>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1866"/>
        <w:gridCol w:w="1867"/>
        <w:gridCol w:w="1867"/>
        <w:gridCol w:w="1867"/>
        <w:gridCol w:w="1867"/>
      </w:tblGrid>
      <w:tr w:rsidR="007927FE" w:rsidRPr="005815F6" w14:paraId="320AC129" w14:textId="77777777" w:rsidTr="005815F6">
        <w:trPr>
          <w:tblHeader/>
          <w:jc w:val="center"/>
        </w:trPr>
        <w:tc>
          <w:tcPr>
            <w:tcW w:w="1866" w:type="dxa"/>
            <w:tcBorders>
              <w:top w:val="single" w:sz="8" w:space="0" w:color="auto"/>
              <w:bottom w:val="single" w:sz="8" w:space="0" w:color="auto"/>
            </w:tcBorders>
            <w:vAlign w:val="center"/>
          </w:tcPr>
          <w:p w14:paraId="0FBCA7B3" w14:textId="77777777" w:rsidR="007927FE" w:rsidRPr="005815F6" w:rsidRDefault="007927FE" w:rsidP="005815F6">
            <w:pPr>
              <w:pStyle w:val="afffffffffb"/>
            </w:pPr>
            <w:r w:rsidRPr="005815F6">
              <w:rPr>
                <w:rFonts w:ascii="Segoe UI" w:hAnsi="Segoe UI" w:cs="Segoe UI"/>
                <w:b/>
                <w:bCs/>
                <w:color w:val="0F1115"/>
              </w:rPr>
              <w:t>检测方法</w:t>
            </w:r>
          </w:p>
        </w:tc>
        <w:tc>
          <w:tcPr>
            <w:tcW w:w="1867" w:type="dxa"/>
            <w:tcBorders>
              <w:top w:val="single" w:sz="8" w:space="0" w:color="auto"/>
              <w:bottom w:val="single" w:sz="8" w:space="0" w:color="auto"/>
            </w:tcBorders>
            <w:vAlign w:val="center"/>
          </w:tcPr>
          <w:p w14:paraId="537A3DB7" w14:textId="77777777" w:rsidR="007927FE" w:rsidRPr="005815F6" w:rsidRDefault="007927FE" w:rsidP="005815F6">
            <w:pPr>
              <w:pStyle w:val="afffffffffb"/>
            </w:pPr>
            <w:r w:rsidRPr="005815F6">
              <w:rPr>
                <w:rFonts w:ascii="Segoe UI" w:hAnsi="Segoe UI" w:cs="Segoe UI"/>
                <w:b/>
                <w:bCs/>
                <w:color w:val="0F1115"/>
              </w:rPr>
              <w:t>适用管网</w:t>
            </w:r>
          </w:p>
        </w:tc>
        <w:tc>
          <w:tcPr>
            <w:tcW w:w="1867" w:type="dxa"/>
            <w:tcBorders>
              <w:top w:val="single" w:sz="8" w:space="0" w:color="auto"/>
              <w:bottom w:val="single" w:sz="8" w:space="0" w:color="auto"/>
            </w:tcBorders>
            <w:vAlign w:val="center"/>
          </w:tcPr>
          <w:p w14:paraId="139E7E75" w14:textId="77777777" w:rsidR="007927FE" w:rsidRPr="005815F6" w:rsidRDefault="007927FE" w:rsidP="005815F6">
            <w:pPr>
              <w:pStyle w:val="afffffffffb"/>
            </w:pPr>
            <w:r w:rsidRPr="005815F6">
              <w:rPr>
                <w:rFonts w:ascii="Segoe UI" w:hAnsi="Segoe UI" w:cs="Segoe UI"/>
                <w:b/>
                <w:bCs/>
                <w:color w:val="0F1115"/>
              </w:rPr>
              <w:t>适用敷设方式</w:t>
            </w:r>
          </w:p>
        </w:tc>
        <w:tc>
          <w:tcPr>
            <w:tcW w:w="1867" w:type="dxa"/>
            <w:tcBorders>
              <w:top w:val="single" w:sz="8" w:space="0" w:color="auto"/>
              <w:bottom w:val="single" w:sz="8" w:space="0" w:color="auto"/>
            </w:tcBorders>
            <w:vAlign w:val="center"/>
          </w:tcPr>
          <w:p w14:paraId="42661456" w14:textId="77777777" w:rsidR="007927FE" w:rsidRPr="005815F6" w:rsidRDefault="007927FE" w:rsidP="005815F6">
            <w:pPr>
              <w:pStyle w:val="afffffffffb"/>
            </w:pPr>
            <w:r w:rsidRPr="005815F6">
              <w:rPr>
                <w:rFonts w:ascii="Segoe UI" w:hAnsi="Segoe UI" w:cs="Segoe UI"/>
                <w:b/>
                <w:bCs/>
                <w:color w:val="0F1115"/>
              </w:rPr>
              <w:t>最小可检测漏量</w:t>
            </w:r>
          </w:p>
        </w:tc>
        <w:tc>
          <w:tcPr>
            <w:tcW w:w="1867" w:type="dxa"/>
            <w:tcBorders>
              <w:top w:val="single" w:sz="8" w:space="0" w:color="auto"/>
              <w:bottom w:val="single" w:sz="8" w:space="0" w:color="auto"/>
            </w:tcBorders>
            <w:vAlign w:val="center"/>
          </w:tcPr>
          <w:p w14:paraId="61270C2B" w14:textId="77777777" w:rsidR="007927FE" w:rsidRPr="005815F6" w:rsidRDefault="007927FE" w:rsidP="005815F6">
            <w:pPr>
              <w:pStyle w:val="afffffffffb"/>
            </w:pPr>
            <w:r w:rsidRPr="005815F6">
              <w:rPr>
                <w:rFonts w:ascii="Segoe UI" w:hAnsi="Segoe UI" w:cs="Segoe UI"/>
                <w:b/>
                <w:bCs/>
                <w:color w:val="0F1115"/>
              </w:rPr>
              <w:t>定位精度</w:t>
            </w:r>
          </w:p>
        </w:tc>
      </w:tr>
      <w:tr w:rsidR="007927FE" w:rsidRPr="005815F6" w14:paraId="164F21A4" w14:textId="77777777" w:rsidTr="005815F6">
        <w:trPr>
          <w:jc w:val="center"/>
        </w:trPr>
        <w:tc>
          <w:tcPr>
            <w:tcW w:w="1866" w:type="dxa"/>
            <w:tcBorders>
              <w:top w:val="single" w:sz="8" w:space="0" w:color="auto"/>
            </w:tcBorders>
            <w:vAlign w:val="center"/>
          </w:tcPr>
          <w:p w14:paraId="61A11F2E" w14:textId="77777777" w:rsidR="007927FE" w:rsidRPr="005815F6" w:rsidRDefault="007927FE" w:rsidP="005815F6">
            <w:pPr>
              <w:pStyle w:val="afffffffffb"/>
            </w:pPr>
            <w:r w:rsidRPr="005815F6">
              <w:rPr>
                <w:rFonts w:ascii="Segoe UI" w:hAnsi="Segoe UI" w:cs="Segoe UI"/>
                <w:color w:val="0F1115"/>
              </w:rPr>
              <w:t>相关分析法</w:t>
            </w:r>
          </w:p>
        </w:tc>
        <w:tc>
          <w:tcPr>
            <w:tcW w:w="1867" w:type="dxa"/>
            <w:tcBorders>
              <w:top w:val="single" w:sz="8" w:space="0" w:color="auto"/>
            </w:tcBorders>
            <w:vAlign w:val="center"/>
          </w:tcPr>
          <w:p w14:paraId="7D360704" w14:textId="77777777" w:rsidR="007927FE" w:rsidRPr="005815F6" w:rsidRDefault="007927FE" w:rsidP="005815F6">
            <w:pPr>
              <w:pStyle w:val="afffffffffb"/>
            </w:pPr>
            <w:r w:rsidRPr="005815F6">
              <w:rPr>
                <w:rFonts w:ascii="Segoe UI" w:hAnsi="Segoe UI" w:cs="Segoe UI"/>
                <w:color w:val="0F1115"/>
              </w:rPr>
              <w:t>供热、燃气</w:t>
            </w:r>
          </w:p>
        </w:tc>
        <w:tc>
          <w:tcPr>
            <w:tcW w:w="1867" w:type="dxa"/>
            <w:tcBorders>
              <w:top w:val="single" w:sz="8" w:space="0" w:color="auto"/>
            </w:tcBorders>
            <w:vAlign w:val="center"/>
          </w:tcPr>
          <w:p w14:paraId="1CB82675" w14:textId="77777777" w:rsidR="007927FE" w:rsidRPr="005815F6" w:rsidRDefault="007927FE" w:rsidP="005815F6">
            <w:pPr>
              <w:pStyle w:val="afffffffffb"/>
            </w:pPr>
            <w:r w:rsidRPr="005815F6">
              <w:rPr>
                <w:rFonts w:ascii="Segoe UI" w:hAnsi="Segoe UI" w:cs="Segoe UI"/>
                <w:color w:val="0F1115"/>
              </w:rPr>
              <w:t>直埋、管沟</w:t>
            </w:r>
          </w:p>
        </w:tc>
        <w:tc>
          <w:tcPr>
            <w:tcW w:w="1867" w:type="dxa"/>
            <w:tcBorders>
              <w:top w:val="single" w:sz="8" w:space="0" w:color="auto"/>
            </w:tcBorders>
            <w:vAlign w:val="center"/>
          </w:tcPr>
          <w:p w14:paraId="5FA80FAC" w14:textId="77777777" w:rsidR="007927FE" w:rsidRPr="005815F6" w:rsidRDefault="007927FE" w:rsidP="005815F6">
            <w:pPr>
              <w:pStyle w:val="afffffffffb"/>
            </w:pPr>
            <w:r w:rsidRPr="005815F6">
              <w:rPr>
                <w:rFonts w:ascii="Segoe UI" w:hAnsi="Segoe UI" w:cs="Segoe UI"/>
                <w:color w:val="0F1115"/>
              </w:rPr>
              <w:t>0.5 L/min</w:t>
            </w:r>
          </w:p>
        </w:tc>
        <w:tc>
          <w:tcPr>
            <w:tcW w:w="1867" w:type="dxa"/>
            <w:tcBorders>
              <w:top w:val="single" w:sz="8" w:space="0" w:color="auto"/>
            </w:tcBorders>
            <w:vAlign w:val="center"/>
          </w:tcPr>
          <w:p w14:paraId="4D6E2A07" w14:textId="77777777" w:rsidR="007927FE" w:rsidRPr="005815F6" w:rsidRDefault="007927FE" w:rsidP="005815F6">
            <w:pPr>
              <w:pStyle w:val="afffffffffb"/>
            </w:pPr>
            <w:r w:rsidRPr="005815F6">
              <w:rPr>
                <w:rFonts w:ascii="Segoe UI" w:hAnsi="Segoe UI" w:cs="Segoe UI"/>
                <w:color w:val="0F1115"/>
              </w:rPr>
              <w:t>≤1 m</w:t>
            </w:r>
          </w:p>
        </w:tc>
      </w:tr>
      <w:tr w:rsidR="007927FE" w:rsidRPr="005815F6" w14:paraId="7B485C1D" w14:textId="77777777" w:rsidTr="005815F6">
        <w:trPr>
          <w:jc w:val="center"/>
        </w:trPr>
        <w:tc>
          <w:tcPr>
            <w:tcW w:w="1866" w:type="dxa"/>
            <w:vAlign w:val="center"/>
          </w:tcPr>
          <w:p w14:paraId="74CA54E9" w14:textId="77777777" w:rsidR="007927FE" w:rsidRPr="005815F6" w:rsidRDefault="007927FE" w:rsidP="005815F6">
            <w:pPr>
              <w:pStyle w:val="afffffffffb"/>
            </w:pPr>
            <w:r w:rsidRPr="005815F6">
              <w:rPr>
                <w:rFonts w:ascii="Segoe UI" w:hAnsi="Segoe UI" w:cs="Segoe UI"/>
                <w:color w:val="0F1115"/>
              </w:rPr>
              <w:t>地质雷达法</w:t>
            </w:r>
          </w:p>
        </w:tc>
        <w:tc>
          <w:tcPr>
            <w:tcW w:w="1867" w:type="dxa"/>
            <w:vAlign w:val="center"/>
          </w:tcPr>
          <w:p w14:paraId="112861AA" w14:textId="77777777" w:rsidR="007927FE" w:rsidRPr="005815F6" w:rsidRDefault="007927FE" w:rsidP="005815F6">
            <w:pPr>
              <w:pStyle w:val="afffffffffb"/>
            </w:pPr>
            <w:r w:rsidRPr="005815F6">
              <w:rPr>
                <w:rFonts w:ascii="Segoe UI" w:hAnsi="Segoe UI" w:cs="Segoe UI"/>
                <w:color w:val="0F1115"/>
              </w:rPr>
              <w:t>供热、燃气</w:t>
            </w:r>
          </w:p>
        </w:tc>
        <w:tc>
          <w:tcPr>
            <w:tcW w:w="1867" w:type="dxa"/>
            <w:vAlign w:val="center"/>
          </w:tcPr>
          <w:p w14:paraId="55376357" w14:textId="77777777" w:rsidR="007927FE" w:rsidRPr="005815F6" w:rsidRDefault="007927FE" w:rsidP="005815F6">
            <w:pPr>
              <w:pStyle w:val="afffffffffb"/>
            </w:pPr>
            <w:r w:rsidRPr="005815F6">
              <w:rPr>
                <w:rFonts w:ascii="Segoe UI" w:hAnsi="Segoe UI" w:cs="Segoe UI"/>
                <w:color w:val="0F1115"/>
              </w:rPr>
              <w:t>直埋（非金属管除外）</w:t>
            </w:r>
          </w:p>
        </w:tc>
        <w:tc>
          <w:tcPr>
            <w:tcW w:w="1867" w:type="dxa"/>
            <w:vAlign w:val="center"/>
          </w:tcPr>
          <w:p w14:paraId="48EADD5E" w14:textId="77777777" w:rsidR="007927FE" w:rsidRPr="005815F6" w:rsidRDefault="007927FE" w:rsidP="005815F6">
            <w:pPr>
              <w:pStyle w:val="afffffffffb"/>
            </w:pPr>
            <w:r w:rsidRPr="005815F6">
              <w:rPr>
                <w:rFonts w:ascii="Segoe UI" w:hAnsi="Segoe UI" w:cs="Segoe UI"/>
                <w:color w:val="0F1115"/>
              </w:rPr>
              <w:t>—</w:t>
            </w:r>
          </w:p>
        </w:tc>
        <w:tc>
          <w:tcPr>
            <w:tcW w:w="1867" w:type="dxa"/>
            <w:vAlign w:val="center"/>
          </w:tcPr>
          <w:p w14:paraId="753B340A" w14:textId="77777777" w:rsidR="007927FE" w:rsidRPr="005815F6" w:rsidRDefault="007927FE" w:rsidP="005815F6">
            <w:pPr>
              <w:pStyle w:val="afffffffffb"/>
            </w:pPr>
            <w:r w:rsidRPr="005815F6">
              <w:rPr>
                <w:rFonts w:ascii="Segoe UI" w:hAnsi="Segoe UI" w:cs="Segoe UI"/>
                <w:color w:val="0F1115"/>
              </w:rPr>
              <w:t>≤0.5 m</w:t>
            </w:r>
          </w:p>
        </w:tc>
      </w:tr>
      <w:tr w:rsidR="007927FE" w:rsidRPr="005815F6" w14:paraId="6E782F9A" w14:textId="77777777" w:rsidTr="005815F6">
        <w:trPr>
          <w:jc w:val="center"/>
        </w:trPr>
        <w:tc>
          <w:tcPr>
            <w:tcW w:w="1866" w:type="dxa"/>
            <w:vAlign w:val="center"/>
          </w:tcPr>
          <w:p w14:paraId="2202C7BD" w14:textId="77777777" w:rsidR="007927FE" w:rsidRPr="005815F6" w:rsidRDefault="007927FE" w:rsidP="005815F6">
            <w:pPr>
              <w:pStyle w:val="afffffffffb"/>
            </w:pPr>
            <w:r w:rsidRPr="005815F6">
              <w:rPr>
                <w:rFonts w:ascii="Segoe UI" w:hAnsi="Segoe UI" w:cs="Segoe UI"/>
                <w:color w:val="0F1115"/>
              </w:rPr>
              <w:t>气体示踪法</w:t>
            </w:r>
          </w:p>
        </w:tc>
        <w:tc>
          <w:tcPr>
            <w:tcW w:w="1867" w:type="dxa"/>
            <w:vAlign w:val="center"/>
          </w:tcPr>
          <w:p w14:paraId="5FB5533B" w14:textId="77777777" w:rsidR="007927FE" w:rsidRPr="005815F6" w:rsidRDefault="007927FE" w:rsidP="005815F6">
            <w:pPr>
              <w:pStyle w:val="afffffffffb"/>
            </w:pPr>
            <w:r w:rsidRPr="005815F6">
              <w:rPr>
                <w:rFonts w:ascii="Segoe UI" w:hAnsi="Segoe UI" w:cs="Segoe UI"/>
                <w:color w:val="0F1115"/>
              </w:rPr>
              <w:t>燃气</w:t>
            </w:r>
          </w:p>
        </w:tc>
        <w:tc>
          <w:tcPr>
            <w:tcW w:w="1867" w:type="dxa"/>
            <w:vAlign w:val="center"/>
          </w:tcPr>
          <w:p w14:paraId="4A46F9C4" w14:textId="77777777" w:rsidR="007927FE" w:rsidRPr="005815F6" w:rsidRDefault="007927FE" w:rsidP="005815F6">
            <w:pPr>
              <w:pStyle w:val="afffffffffb"/>
            </w:pPr>
            <w:r w:rsidRPr="005815F6">
              <w:rPr>
                <w:rFonts w:ascii="Segoe UI" w:hAnsi="Segoe UI" w:cs="Segoe UI"/>
                <w:color w:val="0F1115"/>
              </w:rPr>
              <w:t>直埋</w:t>
            </w:r>
          </w:p>
        </w:tc>
        <w:tc>
          <w:tcPr>
            <w:tcW w:w="1867" w:type="dxa"/>
            <w:vAlign w:val="center"/>
          </w:tcPr>
          <w:p w14:paraId="1FE8AD4C" w14:textId="77777777" w:rsidR="007927FE" w:rsidRPr="005815F6" w:rsidRDefault="007927FE" w:rsidP="005815F6">
            <w:pPr>
              <w:pStyle w:val="afffffffffb"/>
            </w:pPr>
            <w:r w:rsidRPr="005815F6">
              <w:rPr>
                <w:rFonts w:ascii="Segoe UI" w:hAnsi="Segoe UI" w:cs="Segoe UI"/>
                <w:color w:val="0F1115"/>
              </w:rPr>
              <w:t>0.1 L/min</w:t>
            </w:r>
          </w:p>
        </w:tc>
        <w:tc>
          <w:tcPr>
            <w:tcW w:w="1867" w:type="dxa"/>
            <w:vAlign w:val="center"/>
          </w:tcPr>
          <w:p w14:paraId="3C4CEEF6" w14:textId="77777777" w:rsidR="007927FE" w:rsidRPr="005815F6" w:rsidRDefault="007927FE" w:rsidP="005815F6">
            <w:pPr>
              <w:pStyle w:val="afffffffffb"/>
            </w:pPr>
            <w:r w:rsidRPr="005815F6">
              <w:rPr>
                <w:rFonts w:ascii="Segoe UI" w:hAnsi="Segoe UI" w:cs="Segoe UI"/>
                <w:color w:val="0F1115"/>
              </w:rPr>
              <w:t>≤0.3 m</w:t>
            </w:r>
          </w:p>
        </w:tc>
      </w:tr>
      <w:tr w:rsidR="007927FE" w:rsidRPr="005815F6" w14:paraId="42AD361A" w14:textId="77777777" w:rsidTr="005815F6">
        <w:trPr>
          <w:jc w:val="center"/>
        </w:trPr>
        <w:tc>
          <w:tcPr>
            <w:tcW w:w="1866" w:type="dxa"/>
            <w:vAlign w:val="center"/>
          </w:tcPr>
          <w:p w14:paraId="13C717CA" w14:textId="77777777" w:rsidR="007927FE" w:rsidRPr="005815F6" w:rsidRDefault="007927FE" w:rsidP="005815F6">
            <w:pPr>
              <w:pStyle w:val="afffffffffb"/>
            </w:pPr>
            <w:r w:rsidRPr="005815F6">
              <w:rPr>
                <w:rFonts w:ascii="Segoe UI" w:hAnsi="Segoe UI" w:cs="Segoe UI"/>
                <w:color w:val="0F1115"/>
              </w:rPr>
              <w:t>热成像法</w:t>
            </w:r>
          </w:p>
        </w:tc>
        <w:tc>
          <w:tcPr>
            <w:tcW w:w="1867" w:type="dxa"/>
            <w:vAlign w:val="center"/>
          </w:tcPr>
          <w:p w14:paraId="57E86923" w14:textId="77777777" w:rsidR="007927FE" w:rsidRPr="005815F6" w:rsidRDefault="007927FE" w:rsidP="005815F6">
            <w:pPr>
              <w:pStyle w:val="afffffffffb"/>
            </w:pPr>
            <w:r w:rsidRPr="005815F6">
              <w:rPr>
                <w:rFonts w:ascii="Segoe UI" w:hAnsi="Segoe UI" w:cs="Segoe UI"/>
                <w:color w:val="0F1115"/>
              </w:rPr>
              <w:t>供热</w:t>
            </w:r>
          </w:p>
        </w:tc>
        <w:tc>
          <w:tcPr>
            <w:tcW w:w="1867" w:type="dxa"/>
            <w:vAlign w:val="center"/>
          </w:tcPr>
          <w:p w14:paraId="0A164BDE" w14:textId="77777777" w:rsidR="007927FE" w:rsidRPr="005815F6" w:rsidRDefault="007927FE" w:rsidP="005815F6">
            <w:pPr>
              <w:pStyle w:val="afffffffffb"/>
            </w:pPr>
            <w:r w:rsidRPr="005815F6">
              <w:rPr>
                <w:rFonts w:ascii="Segoe UI" w:hAnsi="Segoe UI" w:cs="Segoe UI"/>
                <w:color w:val="0F1115"/>
              </w:rPr>
              <w:t>架空、地面</w:t>
            </w:r>
          </w:p>
        </w:tc>
        <w:tc>
          <w:tcPr>
            <w:tcW w:w="1867" w:type="dxa"/>
            <w:vAlign w:val="center"/>
          </w:tcPr>
          <w:p w14:paraId="1469498F" w14:textId="77777777" w:rsidR="007927FE" w:rsidRPr="005815F6" w:rsidRDefault="007927FE" w:rsidP="005815F6">
            <w:pPr>
              <w:pStyle w:val="afffffffffb"/>
            </w:pPr>
            <w:r w:rsidRPr="005815F6">
              <w:rPr>
                <w:rFonts w:ascii="Segoe UI" w:hAnsi="Segoe UI" w:cs="Segoe UI"/>
                <w:color w:val="0F1115"/>
              </w:rPr>
              <w:t>表面温差</w:t>
            </w:r>
            <w:r w:rsidRPr="005815F6">
              <w:rPr>
                <w:rFonts w:ascii="Segoe UI" w:hAnsi="Segoe UI" w:cs="Segoe UI"/>
                <w:color w:val="0F1115"/>
              </w:rPr>
              <w:t>≥1</w:t>
            </w:r>
            <w:r w:rsidRPr="005815F6">
              <w:rPr>
                <w:rFonts w:ascii="Cambria Math" w:hAnsi="Cambria Math" w:cs="Cambria Math"/>
                <w:color w:val="0F1115"/>
              </w:rPr>
              <w:t>℃</w:t>
            </w:r>
          </w:p>
        </w:tc>
        <w:tc>
          <w:tcPr>
            <w:tcW w:w="1867" w:type="dxa"/>
            <w:vAlign w:val="center"/>
          </w:tcPr>
          <w:p w14:paraId="2637B87C" w14:textId="77777777" w:rsidR="007927FE" w:rsidRPr="005815F6" w:rsidRDefault="007927FE" w:rsidP="005815F6">
            <w:pPr>
              <w:pStyle w:val="afffffffffb"/>
            </w:pPr>
            <w:r w:rsidRPr="005815F6">
              <w:rPr>
                <w:rFonts w:ascii="Segoe UI" w:hAnsi="Segoe UI" w:cs="Segoe UI"/>
                <w:color w:val="0F1115"/>
              </w:rPr>
              <w:t>≤0.2 m</w:t>
            </w:r>
          </w:p>
        </w:tc>
      </w:tr>
      <w:tr w:rsidR="007927FE" w:rsidRPr="005815F6" w14:paraId="7E1E41D0" w14:textId="77777777" w:rsidTr="005815F6">
        <w:trPr>
          <w:jc w:val="center"/>
        </w:trPr>
        <w:tc>
          <w:tcPr>
            <w:tcW w:w="1866" w:type="dxa"/>
            <w:tcBorders>
              <w:bottom w:val="single" w:sz="8" w:space="0" w:color="auto"/>
            </w:tcBorders>
            <w:vAlign w:val="center"/>
          </w:tcPr>
          <w:p w14:paraId="0A01611C" w14:textId="77777777" w:rsidR="007927FE" w:rsidRPr="005815F6" w:rsidRDefault="007927FE" w:rsidP="005815F6">
            <w:pPr>
              <w:pStyle w:val="afffffffffb"/>
            </w:pPr>
            <w:r w:rsidRPr="005815F6">
              <w:rPr>
                <w:rFonts w:ascii="Segoe UI" w:hAnsi="Segoe UI" w:cs="Segoe UI"/>
                <w:color w:val="0F1115"/>
              </w:rPr>
              <w:t>激光遥测法</w:t>
            </w:r>
          </w:p>
        </w:tc>
        <w:tc>
          <w:tcPr>
            <w:tcW w:w="1867" w:type="dxa"/>
            <w:tcBorders>
              <w:bottom w:val="single" w:sz="8" w:space="0" w:color="auto"/>
            </w:tcBorders>
            <w:vAlign w:val="center"/>
          </w:tcPr>
          <w:p w14:paraId="71F72498" w14:textId="77777777" w:rsidR="007927FE" w:rsidRPr="005815F6" w:rsidRDefault="007927FE" w:rsidP="005815F6">
            <w:pPr>
              <w:pStyle w:val="afffffffffb"/>
            </w:pPr>
            <w:r w:rsidRPr="005815F6">
              <w:rPr>
                <w:rFonts w:ascii="Segoe UI" w:hAnsi="Segoe UI" w:cs="Segoe UI"/>
                <w:color w:val="0F1115"/>
              </w:rPr>
              <w:t>燃气</w:t>
            </w:r>
          </w:p>
        </w:tc>
        <w:tc>
          <w:tcPr>
            <w:tcW w:w="1867" w:type="dxa"/>
            <w:tcBorders>
              <w:bottom w:val="single" w:sz="8" w:space="0" w:color="auto"/>
            </w:tcBorders>
            <w:vAlign w:val="center"/>
          </w:tcPr>
          <w:p w14:paraId="3143C89E" w14:textId="77777777" w:rsidR="007927FE" w:rsidRPr="005815F6" w:rsidRDefault="007927FE" w:rsidP="005815F6">
            <w:pPr>
              <w:pStyle w:val="afffffffffb"/>
            </w:pPr>
            <w:r w:rsidRPr="005815F6">
              <w:rPr>
                <w:rFonts w:ascii="Segoe UI" w:hAnsi="Segoe UI" w:cs="Segoe UI"/>
                <w:color w:val="0F1115"/>
              </w:rPr>
              <w:t>架空、地面</w:t>
            </w:r>
          </w:p>
        </w:tc>
        <w:tc>
          <w:tcPr>
            <w:tcW w:w="1867" w:type="dxa"/>
            <w:tcBorders>
              <w:bottom w:val="single" w:sz="8" w:space="0" w:color="auto"/>
            </w:tcBorders>
            <w:vAlign w:val="center"/>
          </w:tcPr>
          <w:p w14:paraId="1074105F" w14:textId="77777777" w:rsidR="007927FE" w:rsidRPr="005815F6" w:rsidRDefault="007927FE" w:rsidP="005815F6">
            <w:pPr>
              <w:pStyle w:val="afffffffffb"/>
            </w:pPr>
            <w:r w:rsidRPr="005815F6">
              <w:rPr>
                <w:rFonts w:ascii="Segoe UI" w:hAnsi="Segoe UI" w:cs="Segoe UI"/>
                <w:color w:val="0F1115"/>
              </w:rPr>
              <w:t xml:space="preserve">1 </w:t>
            </w:r>
            <w:proofErr w:type="spellStart"/>
            <w:r w:rsidRPr="005815F6">
              <w:rPr>
                <w:rFonts w:ascii="Segoe UI" w:hAnsi="Segoe UI" w:cs="Segoe UI"/>
                <w:color w:val="0F1115"/>
              </w:rPr>
              <w:t>ppm·m</w:t>
            </w:r>
            <w:proofErr w:type="spellEnd"/>
          </w:p>
        </w:tc>
        <w:tc>
          <w:tcPr>
            <w:tcW w:w="1867" w:type="dxa"/>
            <w:tcBorders>
              <w:bottom w:val="single" w:sz="8" w:space="0" w:color="auto"/>
            </w:tcBorders>
            <w:vAlign w:val="center"/>
          </w:tcPr>
          <w:p w14:paraId="4FA4BE1D" w14:textId="77777777" w:rsidR="007927FE" w:rsidRPr="005815F6" w:rsidRDefault="007927FE" w:rsidP="005815F6">
            <w:pPr>
              <w:pStyle w:val="afffffffffb"/>
            </w:pPr>
            <w:r w:rsidRPr="005815F6">
              <w:rPr>
                <w:rFonts w:ascii="Segoe UI" w:hAnsi="Segoe UI" w:cs="Segoe UI"/>
                <w:color w:val="0F1115"/>
              </w:rPr>
              <w:t>方向定位</w:t>
            </w:r>
          </w:p>
        </w:tc>
      </w:tr>
    </w:tbl>
    <w:p w14:paraId="65C142FF" w14:textId="77777777" w:rsidR="007927FE" w:rsidRDefault="007927FE" w:rsidP="007927FE">
      <w:pPr>
        <w:pStyle w:val="afffffffff3"/>
        <w:numPr>
          <w:ilvl w:val="0"/>
          <w:numId w:val="0"/>
        </w:numPr>
      </w:pPr>
    </w:p>
    <w:p w14:paraId="4ABF47A2" w14:textId="1FBA2CC6" w:rsidR="00386CA9" w:rsidRDefault="00386CA9" w:rsidP="00C02C2F">
      <w:pPr>
        <w:pStyle w:val="affd"/>
        <w:spacing w:before="120" w:after="120"/>
      </w:pPr>
      <w:bookmarkStart w:id="69" w:name="_Toc227244201"/>
      <w:r>
        <w:rPr>
          <w:rFonts w:hint="eastAsia"/>
        </w:rPr>
        <w:t>供热管网泄漏检测</w:t>
      </w:r>
      <w:bookmarkEnd w:id="69"/>
    </w:p>
    <w:p w14:paraId="272BE998" w14:textId="44547362" w:rsidR="00386CA9" w:rsidRDefault="00386CA9" w:rsidP="00C02C2F">
      <w:pPr>
        <w:pStyle w:val="affe"/>
        <w:spacing w:before="120" w:after="120"/>
      </w:pPr>
      <w:r>
        <w:rPr>
          <w:rFonts w:hint="eastAsia"/>
        </w:rPr>
        <w:t>日常巡检</w:t>
      </w:r>
    </w:p>
    <w:p w14:paraId="42ADB2E8" w14:textId="76DB4D11" w:rsidR="00386CA9" w:rsidRDefault="00386CA9" w:rsidP="007927FE">
      <w:pPr>
        <w:pStyle w:val="afffffffff2"/>
      </w:pPr>
      <w:r>
        <w:rPr>
          <w:rFonts w:hint="eastAsia"/>
        </w:rPr>
        <w:t>供热管网运行期间，应每日对管网主干线、分支阀门井、补偿器等关键部位进行人工巡检，并应符合表1的要求。</w:t>
      </w:r>
    </w:p>
    <w:p w14:paraId="740C62DE" w14:textId="5628768B" w:rsidR="00386CA9" w:rsidRDefault="00386CA9" w:rsidP="007927FE">
      <w:pPr>
        <w:pStyle w:val="afffffffff2"/>
      </w:pPr>
      <w:r>
        <w:rPr>
          <w:rFonts w:hint="eastAsia"/>
        </w:rPr>
        <w:t>巡检内容应包括管道表面渗漏、保温层潮湿、地面冒气、</w:t>
      </w:r>
      <w:proofErr w:type="gramStart"/>
      <w:r>
        <w:rPr>
          <w:rFonts w:hint="eastAsia"/>
        </w:rPr>
        <w:t>井室积水</w:t>
      </w:r>
      <w:proofErr w:type="gramEnd"/>
      <w:r>
        <w:rPr>
          <w:rFonts w:hint="eastAsia"/>
        </w:rPr>
        <w:t>异常升温等现象。</w:t>
      </w:r>
    </w:p>
    <w:p w14:paraId="374CD85B" w14:textId="69588597" w:rsidR="00386CA9" w:rsidRDefault="00386CA9" w:rsidP="007927FE">
      <w:pPr>
        <w:pStyle w:val="afffffffff2"/>
      </w:pPr>
      <w:r>
        <w:rPr>
          <w:rFonts w:hint="eastAsia"/>
        </w:rPr>
        <w:t>宜采用红外热成像仪辅助巡检，发现温度异常区域应记录并进一步检测。</w:t>
      </w:r>
    </w:p>
    <w:p w14:paraId="3174082F" w14:textId="0409DC8F" w:rsidR="00386CA9" w:rsidRDefault="00386CA9" w:rsidP="00C02C2F">
      <w:pPr>
        <w:pStyle w:val="affe"/>
        <w:spacing w:before="120" w:after="120"/>
      </w:pPr>
      <w:r>
        <w:rPr>
          <w:rFonts w:hint="eastAsia"/>
        </w:rPr>
        <w:t>定期专项检测</w:t>
      </w:r>
    </w:p>
    <w:p w14:paraId="5A1BEC00" w14:textId="095F003E" w:rsidR="00386CA9" w:rsidRDefault="00386CA9" w:rsidP="007927FE">
      <w:pPr>
        <w:pStyle w:val="afffffffff2"/>
      </w:pPr>
      <w:r>
        <w:rPr>
          <w:rFonts w:hint="eastAsia"/>
        </w:rPr>
        <w:t>供热管网每两年应至少进行一次全面泄漏专项检测。</w:t>
      </w:r>
    </w:p>
    <w:p w14:paraId="4883C749" w14:textId="1C98F709" w:rsidR="00386CA9" w:rsidRDefault="00386CA9" w:rsidP="007927FE">
      <w:pPr>
        <w:pStyle w:val="afffffffff2"/>
      </w:pPr>
      <w:r>
        <w:rPr>
          <w:rFonts w:hint="eastAsia"/>
        </w:rPr>
        <w:t>检测方法可采用相关分析法、地质雷达法、热成像法等，并应符合表2的适用条件。</w:t>
      </w:r>
    </w:p>
    <w:p w14:paraId="2DA17625" w14:textId="3349C3B3" w:rsidR="00386CA9" w:rsidRDefault="00386CA9" w:rsidP="007927FE">
      <w:pPr>
        <w:pStyle w:val="afffffffff2"/>
      </w:pPr>
      <w:r>
        <w:rPr>
          <w:rFonts w:hint="eastAsia"/>
        </w:rPr>
        <w:t>对敷设超过15年的老旧管网，应加密检测频次，每年至少检测一次。</w:t>
      </w:r>
    </w:p>
    <w:p w14:paraId="3DED06BA" w14:textId="2FE5830B" w:rsidR="00386CA9" w:rsidRDefault="00386CA9" w:rsidP="00C02C2F">
      <w:pPr>
        <w:pStyle w:val="affe"/>
        <w:spacing w:before="120" w:after="120"/>
      </w:pPr>
      <w:r>
        <w:rPr>
          <w:rFonts w:hint="eastAsia"/>
        </w:rPr>
        <w:t>特殊情形检测</w:t>
      </w:r>
    </w:p>
    <w:p w14:paraId="46D39396" w14:textId="5EFF6F61" w:rsidR="00386CA9" w:rsidRPr="00C02C2F" w:rsidRDefault="00386CA9" w:rsidP="007927FE">
      <w:pPr>
        <w:pStyle w:val="afffffffff2"/>
      </w:pPr>
      <w:r>
        <w:rPr>
          <w:rFonts w:hint="eastAsia"/>
        </w:rPr>
        <w:t>发生地面塌陷、沉降或周边施工扰动后，应立即对受影响管段进行泄漏检测。</w:t>
      </w:r>
    </w:p>
    <w:p w14:paraId="2F8E5A43" w14:textId="049A07E3" w:rsidR="00386CA9" w:rsidRPr="00C02C2F" w:rsidRDefault="00386CA9" w:rsidP="007927FE">
      <w:pPr>
        <w:pStyle w:val="afffffffff2"/>
      </w:pPr>
      <w:r>
        <w:rPr>
          <w:rFonts w:hint="eastAsia"/>
        </w:rPr>
        <w:t>管网压力异常下降、补水量异常增加时，应在24小时内完成泄漏排查。</w:t>
      </w:r>
    </w:p>
    <w:p w14:paraId="03298FE4" w14:textId="242D318F" w:rsidR="00386CA9" w:rsidRDefault="00386CA9" w:rsidP="00C02C2F">
      <w:pPr>
        <w:pStyle w:val="affd"/>
        <w:spacing w:before="120" w:after="120"/>
      </w:pPr>
      <w:bookmarkStart w:id="70" w:name="_Toc227244202"/>
      <w:r>
        <w:rPr>
          <w:rFonts w:hint="eastAsia"/>
        </w:rPr>
        <w:t>燃气管网泄漏检测</w:t>
      </w:r>
      <w:bookmarkEnd w:id="70"/>
    </w:p>
    <w:p w14:paraId="6C81BF3E" w14:textId="74D30739" w:rsidR="00386CA9" w:rsidRDefault="00386CA9" w:rsidP="00C02C2F">
      <w:pPr>
        <w:pStyle w:val="affe"/>
        <w:spacing w:before="120" w:after="120"/>
      </w:pPr>
      <w:r>
        <w:rPr>
          <w:rFonts w:hint="eastAsia"/>
        </w:rPr>
        <w:t>日常巡检</w:t>
      </w:r>
    </w:p>
    <w:p w14:paraId="2791FBAB" w14:textId="77777777" w:rsidR="005815F6" w:rsidRDefault="00386CA9" w:rsidP="007927FE">
      <w:pPr>
        <w:pStyle w:val="afffffffff2"/>
      </w:pPr>
      <w:r>
        <w:rPr>
          <w:rFonts w:hint="eastAsia"/>
        </w:rPr>
        <w:t>燃气管网应按照CJJ 51的规定进行周期巡检</w:t>
      </w:r>
      <w:r w:rsidR="005815F6">
        <w:rPr>
          <w:rFonts w:hint="eastAsia"/>
        </w:rPr>
        <w:t>。</w:t>
      </w:r>
    </w:p>
    <w:p w14:paraId="3D8EF5F9" w14:textId="77777777" w:rsidR="005815F6" w:rsidRDefault="00386CA9" w:rsidP="007927FE">
      <w:pPr>
        <w:pStyle w:val="afffffffff2"/>
      </w:pPr>
      <w:r>
        <w:rPr>
          <w:rFonts w:hint="eastAsia"/>
        </w:rPr>
        <w:t>中压管网每周至少巡检一次</w:t>
      </w:r>
      <w:r w:rsidR="005815F6">
        <w:rPr>
          <w:rFonts w:hint="eastAsia"/>
        </w:rPr>
        <w:t>。</w:t>
      </w:r>
    </w:p>
    <w:p w14:paraId="3BB03D58" w14:textId="6343DD55" w:rsidR="007927FE" w:rsidRDefault="00386CA9" w:rsidP="007927FE">
      <w:pPr>
        <w:pStyle w:val="afffffffff2"/>
      </w:pPr>
      <w:r>
        <w:rPr>
          <w:rFonts w:hint="eastAsia"/>
        </w:rPr>
        <w:t>低压管网每月至少巡检一次。</w:t>
      </w:r>
    </w:p>
    <w:p w14:paraId="3E30E078" w14:textId="79E775AF" w:rsidR="00386CA9" w:rsidRDefault="007927FE" w:rsidP="007927FE">
      <w:pPr>
        <w:pStyle w:val="afffffffff2"/>
      </w:pPr>
      <w:r>
        <w:rPr>
          <w:rFonts w:hint="eastAsia"/>
        </w:rPr>
        <w:t>巡检</w:t>
      </w:r>
      <w:r w:rsidR="00386CA9">
        <w:rPr>
          <w:rFonts w:hint="eastAsia"/>
        </w:rPr>
        <w:t>具体周期见本文件表1。</w:t>
      </w:r>
    </w:p>
    <w:p w14:paraId="134CCDE3" w14:textId="62D62357" w:rsidR="00386CA9" w:rsidRDefault="00386CA9" w:rsidP="007927FE">
      <w:pPr>
        <w:pStyle w:val="afffffffff2"/>
      </w:pPr>
      <w:r>
        <w:rPr>
          <w:rFonts w:hint="eastAsia"/>
        </w:rPr>
        <w:t>巡检应采用激光甲烷遥测仪、手推式燃气检测仪等设备，对阀门井、引入管、调压箱等部位重点检测。</w:t>
      </w:r>
    </w:p>
    <w:p w14:paraId="387219CB" w14:textId="4C169EB7" w:rsidR="00386CA9" w:rsidRDefault="00386CA9" w:rsidP="00C02C2F">
      <w:pPr>
        <w:pStyle w:val="affe"/>
        <w:spacing w:before="120" w:after="120"/>
      </w:pPr>
      <w:r>
        <w:rPr>
          <w:rFonts w:hint="eastAsia"/>
        </w:rPr>
        <w:t>定期专项检测</w:t>
      </w:r>
    </w:p>
    <w:p w14:paraId="1821A0D3" w14:textId="1AD3B1B8" w:rsidR="00386CA9" w:rsidRDefault="00386CA9" w:rsidP="007927FE">
      <w:pPr>
        <w:pStyle w:val="afffffffff2"/>
      </w:pPr>
      <w:r>
        <w:rPr>
          <w:rFonts w:hint="eastAsia"/>
        </w:rPr>
        <w:t>燃气管网每三年应进行一次全覆盖泄漏专项检测，检测方法可选用气体示踪法、地质雷达法、相关分析法等。</w:t>
      </w:r>
    </w:p>
    <w:p w14:paraId="38563A30" w14:textId="46558E26" w:rsidR="00386CA9" w:rsidRDefault="00386CA9" w:rsidP="007927FE">
      <w:pPr>
        <w:pStyle w:val="afffffffff2"/>
      </w:pPr>
      <w:r>
        <w:rPr>
          <w:rFonts w:hint="eastAsia"/>
        </w:rPr>
        <w:t>对铸铁管、钢管腐蚀严重段、老旧管网，应每两年检测一次。</w:t>
      </w:r>
    </w:p>
    <w:p w14:paraId="16DFEEF3" w14:textId="5B3B2B62" w:rsidR="00386CA9" w:rsidRDefault="00386CA9" w:rsidP="00C02C2F">
      <w:pPr>
        <w:pStyle w:val="affe"/>
        <w:spacing w:before="120" w:after="120"/>
      </w:pPr>
      <w:r>
        <w:rPr>
          <w:rFonts w:hint="eastAsia"/>
        </w:rPr>
        <w:lastRenderedPageBreak/>
        <w:t>应急检测</w:t>
      </w:r>
    </w:p>
    <w:p w14:paraId="2166DE52" w14:textId="07FC37CE" w:rsidR="00386CA9" w:rsidRDefault="00386CA9" w:rsidP="007927FE">
      <w:pPr>
        <w:pStyle w:val="afffffffff2"/>
      </w:pPr>
      <w:r>
        <w:rPr>
          <w:rFonts w:hint="eastAsia"/>
        </w:rPr>
        <w:t>接到泄漏报警或发现异味、异常气泡等迹象时，应立即启动应急检测。</w:t>
      </w:r>
    </w:p>
    <w:p w14:paraId="3EC17449" w14:textId="5AB44CC8" w:rsidR="00386CA9" w:rsidRDefault="00386CA9" w:rsidP="007927FE">
      <w:pPr>
        <w:pStyle w:val="afffffffff2"/>
      </w:pPr>
      <w:r>
        <w:rPr>
          <w:rFonts w:hint="eastAsia"/>
        </w:rPr>
        <w:t>应急检测应优先采用激光遥测、手持式检测仪快速筛查，初步定位后采用精准探测方法复核。</w:t>
      </w:r>
    </w:p>
    <w:p w14:paraId="5AB2BDB0" w14:textId="1A629676" w:rsidR="007F48D2" w:rsidRDefault="007F48D2" w:rsidP="007F48D2">
      <w:pPr>
        <w:pStyle w:val="affc"/>
        <w:spacing w:before="240" w:after="240"/>
      </w:pPr>
      <w:bookmarkStart w:id="71" w:name="_Toc227244203"/>
      <w:bookmarkStart w:id="72" w:name="_Toc227246681"/>
      <w:r>
        <w:rPr>
          <w:rFonts w:hint="eastAsia"/>
        </w:rPr>
        <w:t>漏点定位方法</w:t>
      </w:r>
      <w:bookmarkEnd w:id="71"/>
      <w:bookmarkEnd w:id="72"/>
    </w:p>
    <w:p w14:paraId="1623FAC2" w14:textId="12947076" w:rsidR="007F48D2" w:rsidRDefault="007F48D2" w:rsidP="00082CBD">
      <w:pPr>
        <w:pStyle w:val="affd"/>
        <w:spacing w:before="120" w:after="120"/>
      </w:pPr>
      <w:bookmarkStart w:id="73" w:name="_Toc227244204"/>
      <w:r>
        <w:rPr>
          <w:rFonts w:hint="eastAsia"/>
        </w:rPr>
        <w:t>一般要求</w:t>
      </w:r>
      <w:bookmarkEnd w:id="73"/>
    </w:p>
    <w:p w14:paraId="7D579494" w14:textId="63AB162A" w:rsidR="007F48D2" w:rsidRDefault="007F48D2" w:rsidP="007927FE">
      <w:pPr>
        <w:pStyle w:val="afffffffff3"/>
      </w:pPr>
      <w:r>
        <w:rPr>
          <w:rFonts w:hint="eastAsia"/>
        </w:rPr>
        <w:t>泄漏点定位应遵循“初步筛查—精准探测—结果复核”的三级流程，并应符合CJJ/T 215的相关技术要求。</w:t>
      </w:r>
    </w:p>
    <w:p w14:paraId="2B756273" w14:textId="357E250C" w:rsidR="007F48D2" w:rsidRDefault="007F48D2" w:rsidP="007927FE">
      <w:pPr>
        <w:pStyle w:val="afffffffff3"/>
      </w:pPr>
      <w:r>
        <w:rPr>
          <w:rFonts w:hint="eastAsia"/>
        </w:rPr>
        <w:t>定位精度应满足修复作业要求，直埋管道的漏点定位偏差不应大于1.0 m。</w:t>
      </w:r>
    </w:p>
    <w:p w14:paraId="4F7B1730" w14:textId="43600464" w:rsidR="007F48D2" w:rsidRDefault="007F48D2" w:rsidP="007927FE">
      <w:pPr>
        <w:pStyle w:val="afffffffff3"/>
      </w:pPr>
      <w:r>
        <w:rPr>
          <w:rFonts w:hint="eastAsia"/>
        </w:rPr>
        <w:t>定位结果应采用“双人检测、交叉复核”制度，由两名检测人员独立操作并比对结果。</w:t>
      </w:r>
    </w:p>
    <w:p w14:paraId="583991EB" w14:textId="0CF43747" w:rsidR="009610E6" w:rsidRDefault="009610E6" w:rsidP="009610E6">
      <w:pPr>
        <w:pStyle w:val="afffffffff3"/>
      </w:pPr>
      <w:r w:rsidRPr="009610E6">
        <w:rPr>
          <w:rFonts w:hint="eastAsia"/>
        </w:rPr>
        <w:t>不同敷设环境下的漏点定位方法选用可参照附录A</w:t>
      </w:r>
      <w:r>
        <w:rPr>
          <w:rFonts w:hint="eastAsia"/>
        </w:rPr>
        <w:t>。</w:t>
      </w:r>
    </w:p>
    <w:p w14:paraId="5A962F7E" w14:textId="559551A9" w:rsidR="007F48D2" w:rsidRDefault="007F48D2" w:rsidP="00082CBD">
      <w:pPr>
        <w:pStyle w:val="affd"/>
        <w:spacing w:before="120" w:after="120"/>
      </w:pPr>
      <w:bookmarkStart w:id="74" w:name="_Toc227244205"/>
      <w:r>
        <w:rPr>
          <w:rFonts w:hint="eastAsia"/>
        </w:rPr>
        <w:t>初步筛查</w:t>
      </w:r>
      <w:bookmarkEnd w:id="74"/>
    </w:p>
    <w:p w14:paraId="4EA8CDCA" w14:textId="5C6A985C" w:rsidR="007F48D2" w:rsidRDefault="007F48D2" w:rsidP="007927FE">
      <w:pPr>
        <w:pStyle w:val="afffffffff3"/>
      </w:pPr>
      <w:r>
        <w:rPr>
          <w:rFonts w:hint="eastAsia"/>
        </w:rPr>
        <w:t>采用便携式检测仪、听漏仪、热成像仪等对疑似区域进行快速扫描，确定泄漏的大致范围。</w:t>
      </w:r>
    </w:p>
    <w:p w14:paraId="34052259" w14:textId="0063E4B5" w:rsidR="007F48D2" w:rsidRDefault="007F48D2" w:rsidP="007927FE">
      <w:pPr>
        <w:pStyle w:val="afffffffff3"/>
      </w:pPr>
      <w:r>
        <w:rPr>
          <w:rFonts w:hint="eastAsia"/>
        </w:rPr>
        <w:t>燃气管网初步筛查时，应在井室、地面裂缝、绿化带等部位进行多点浓度检测，找出浓度最高区域。</w:t>
      </w:r>
    </w:p>
    <w:p w14:paraId="547CE6D0" w14:textId="13499AB8" w:rsidR="007F48D2" w:rsidRDefault="007F48D2" w:rsidP="007927FE">
      <w:pPr>
        <w:pStyle w:val="afffffffff3"/>
      </w:pPr>
      <w:r>
        <w:rPr>
          <w:rFonts w:hint="eastAsia"/>
        </w:rPr>
        <w:t>供热管网初步筛查时，</w:t>
      </w:r>
      <w:proofErr w:type="gramStart"/>
      <w:r>
        <w:rPr>
          <w:rFonts w:hint="eastAsia"/>
        </w:rPr>
        <w:t>宜沿管道</w:t>
      </w:r>
      <w:proofErr w:type="gramEnd"/>
      <w:r>
        <w:rPr>
          <w:rFonts w:hint="eastAsia"/>
        </w:rPr>
        <w:t>走向每隔5 m～10 m进行地面温度测量或热成像扫描。</w:t>
      </w:r>
    </w:p>
    <w:p w14:paraId="2BDB83E1" w14:textId="09C149B5" w:rsidR="007F48D2" w:rsidRDefault="007F48D2" w:rsidP="00082CBD">
      <w:pPr>
        <w:pStyle w:val="affd"/>
        <w:spacing w:before="120" w:after="120"/>
      </w:pPr>
      <w:bookmarkStart w:id="75" w:name="_Toc227244206"/>
      <w:r>
        <w:rPr>
          <w:rFonts w:hint="eastAsia"/>
        </w:rPr>
        <w:t>精准探测</w:t>
      </w:r>
      <w:bookmarkEnd w:id="75"/>
    </w:p>
    <w:p w14:paraId="1F5F2522" w14:textId="36437518" w:rsidR="007F48D2" w:rsidRDefault="007F48D2" w:rsidP="007927FE">
      <w:pPr>
        <w:pStyle w:val="afffffffff3"/>
      </w:pPr>
      <w:r>
        <w:rPr>
          <w:rFonts w:hint="eastAsia"/>
        </w:rPr>
        <w:t>在初步筛查确定的范围内，应根据管网材质、埋深、地面条件选用一种或多种精准探测方法。</w:t>
      </w:r>
    </w:p>
    <w:p w14:paraId="1245A61C" w14:textId="573563D3" w:rsidR="007F48D2" w:rsidRDefault="007F48D2" w:rsidP="007927FE">
      <w:pPr>
        <w:pStyle w:val="afffffffff3"/>
      </w:pPr>
      <w:r>
        <w:rPr>
          <w:rFonts w:hint="eastAsia"/>
        </w:rPr>
        <w:t>相关分析法适用于金属管道，应在泄漏点两侧设置传感器，传感器间距不宜大于500 m。</w:t>
      </w:r>
    </w:p>
    <w:p w14:paraId="11F1488E" w14:textId="54EFE4CC" w:rsidR="007F48D2" w:rsidRDefault="007F48D2" w:rsidP="007927FE">
      <w:pPr>
        <w:pStyle w:val="afffffffff3"/>
      </w:pPr>
      <w:r>
        <w:rPr>
          <w:rFonts w:hint="eastAsia"/>
        </w:rPr>
        <w:t>地质雷达法适用于埋深≤3 m的管道，应结合管道已知位置和走向进行网格化扫描。</w:t>
      </w:r>
    </w:p>
    <w:p w14:paraId="19E5BEC0" w14:textId="538CDEB1" w:rsidR="007F48D2" w:rsidRDefault="007F48D2" w:rsidP="007927FE">
      <w:pPr>
        <w:pStyle w:val="afffffffff3"/>
      </w:pPr>
      <w:r>
        <w:rPr>
          <w:rFonts w:hint="eastAsia"/>
        </w:rPr>
        <w:t>热成像法适用于供热管网架空或浅埋段，应在夜间或环境温度较低时进行以提高温差分辨率。</w:t>
      </w:r>
    </w:p>
    <w:p w14:paraId="58682759" w14:textId="5E47FD72" w:rsidR="007F48D2" w:rsidRDefault="007F48D2" w:rsidP="00082CBD">
      <w:pPr>
        <w:pStyle w:val="affd"/>
        <w:spacing w:before="120" w:after="120"/>
      </w:pPr>
      <w:bookmarkStart w:id="76" w:name="_Toc227244207"/>
      <w:r>
        <w:rPr>
          <w:rFonts w:hint="eastAsia"/>
        </w:rPr>
        <w:t>燃气管网漏点定位补充要求</w:t>
      </w:r>
      <w:bookmarkEnd w:id="76"/>
    </w:p>
    <w:p w14:paraId="2EBA77B8" w14:textId="0AD2F3C1" w:rsidR="007F48D2" w:rsidRDefault="007F48D2" w:rsidP="007927FE">
      <w:pPr>
        <w:pStyle w:val="afffffffff3"/>
      </w:pPr>
      <w:r>
        <w:rPr>
          <w:rFonts w:hint="eastAsia"/>
        </w:rPr>
        <w:t>对于中压及以上等级的燃气管网，当采用气体示踪法时，示踪气体注入量应根据管段长度、管径和运行压力计算确定，示踪气体浓度检测点间距不宜大于2 m。</w:t>
      </w:r>
    </w:p>
    <w:p w14:paraId="1C1536C4" w14:textId="59DDF7D2" w:rsidR="007F48D2" w:rsidRDefault="007F48D2" w:rsidP="007927FE">
      <w:pPr>
        <w:pStyle w:val="afffffffff3"/>
      </w:pPr>
      <w:r>
        <w:rPr>
          <w:rFonts w:hint="eastAsia"/>
        </w:rPr>
        <w:t>对于聚乙烯（PE）燃气管网，应优先采用气体示踪法或钻探浓度检测法，不应采用地质雷达法。</w:t>
      </w:r>
    </w:p>
    <w:p w14:paraId="3A07F935" w14:textId="337922C9" w:rsidR="007F48D2" w:rsidRDefault="007F48D2" w:rsidP="007927FE">
      <w:pPr>
        <w:pStyle w:val="afffffffff3"/>
      </w:pPr>
      <w:r>
        <w:rPr>
          <w:rFonts w:hint="eastAsia"/>
        </w:rPr>
        <w:t>对于钢质燃气管网，可采用相关分析法配合管道防腐层破损检测仪进行综合定位。</w:t>
      </w:r>
    </w:p>
    <w:p w14:paraId="41D7AA64" w14:textId="0F657B54" w:rsidR="007F48D2" w:rsidRDefault="007F48D2" w:rsidP="007927FE">
      <w:pPr>
        <w:pStyle w:val="afffffffff3"/>
      </w:pPr>
      <w:r>
        <w:rPr>
          <w:rFonts w:hint="eastAsia"/>
        </w:rPr>
        <w:t>燃气管网漏点定位过程中，应在泄漏疑似点周边设置可燃气体浓度连续监测装置，检测频率</w:t>
      </w:r>
      <w:r w:rsidR="0063537C">
        <w:rPr>
          <w:rFonts w:hint="eastAsia"/>
        </w:rPr>
        <w:t>应</w:t>
      </w:r>
      <w:r>
        <w:rPr>
          <w:rFonts w:hint="eastAsia"/>
        </w:rPr>
        <w:t>不低于每10分钟一次。</w:t>
      </w:r>
    </w:p>
    <w:p w14:paraId="56B93C11" w14:textId="0CADC330" w:rsidR="007F48D2" w:rsidRDefault="007F48D2" w:rsidP="00082CBD">
      <w:pPr>
        <w:pStyle w:val="affd"/>
        <w:spacing w:before="120" w:after="120"/>
      </w:pPr>
      <w:bookmarkStart w:id="77" w:name="_Toc227244208"/>
      <w:r>
        <w:rPr>
          <w:rFonts w:hint="eastAsia"/>
        </w:rPr>
        <w:t>供热管网漏点定位补充要求</w:t>
      </w:r>
      <w:bookmarkEnd w:id="77"/>
    </w:p>
    <w:p w14:paraId="1B424A4B" w14:textId="0125CFD9" w:rsidR="007F48D2" w:rsidRDefault="007F48D2" w:rsidP="007927FE">
      <w:pPr>
        <w:pStyle w:val="afffffffff3"/>
      </w:pPr>
      <w:r>
        <w:rPr>
          <w:rFonts w:hint="eastAsia"/>
        </w:rPr>
        <w:t>对于直埋热水管网，当采用相关分析法时，应在泄漏点两侧各100 m范围内至少设置2个传感器，传感器与管道的耦合应良好。</w:t>
      </w:r>
    </w:p>
    <w:p w14:paraId="11D4CA98" w14:textId="22A36F48" w:rsidR="007F48D2" w:rsidRDefault="007F48D2" w:rsidP="007927FE">
      <w:pPr>
        <w:pStyle w:val="afffffffff3"/>
      </w:pPr>
      <w:r>
        <w:rPr>
          <w:rFonts w:hint="eastAsia"/>
        </w:rPr>
        <w:t>对于蒸汽管网，应优先采用热成像法或声波检测法，作业时应做好防烫防护。</w:t>
      </w:r>
    </w:p>
    <w:p w14:paraId="098F5386" w14:textId="72F0E084" w:rsidR="007F48D2" w:rsidRDefault="007F48D2" w:rsidP="007927FE">
      <w:pPr>
        <w:pStyle w:val="afffffffff3"/>
      </w:pPr>
      <w:r>
        <w:rPr>
          <w:rFonts w:hint="eastAsia"/>
        </w:rPr>
        <w:t>对于管沟敷设的供热管网，应沿管</w:t>
      </w:r>
      <w:proofErr w:type="gramStart"/>
      <w:r>
        <w:rPr>
          <w:rFonts w:hint="eastAsia"/>
        </w:rPr>
        <w:t>沟走向</w:t>
      </w:r>
      <w:proofErr w:type="gramEnd"/>
      <w:r>
        <w:rPr>
          <w:rFonts w:hint="eastAsia"/>
        </w:rPr>
        <w:t>每10 m设置一个检测点，采用手持式气体检测仪或热成像仪进行逐点排查。</w:t>
      </w:r>
    </w:p>
    <w:p w14:paraId="10445CAF" w14:textId="1DE2189C" w:rsidR="007F48D2" w:rsidRDefault="007F48D2" w:rsidP="007927FE">
      <w:pPr>
        <w:pStyle w:val="afffffffff3"/>
      </w:pPr>
      <w:r>
        <w:rPr>
          <w:rFonts w:hint="eastAsia"/>
        </w:rPr>
        <w:t>供热管网漏点定位时，应记录管道表面温度、环境温度、土壤温度等参数，作为定位分析的辅助依据。</w:t>
      </w:r>
    </w:p>
    <w:p w14:paraId="21D66F70" w14:textId="05D6E314" w:rsidR="007F48D2" w:rsidRDefault="007F48D2" w:rsidP="00082CBD">
      <w:pPr>
        <w:pStyle w:val="affd"/>
        <w:spacing w:before="120" w:after="120"/>
      </w:pPr>
      <w:bookmarkStart w:id="78" w:name="_Toc227244209"/>
      <w:r>
        <w:rPr>
          <w:rFonts w:hint="eastAsia"/>
        </w:rPr>
        <w:t>结果复核</w:t>
      </w:r>
      <w:bookmarkEnd w:id="78"/>
    </w:p>
    <w:p w14:paraId="3A7DEAAA" w14:textId="1FD237E8" w:rsidR="007F48D2" w:rsidRDefault="007F48D2" w:rsidP="007927FE">
      <w:pPr>
        <w:pStyle w:val="afffffffff3"/>
      </w:pPr>
      <w:r>
        <w:rPr>
          <w:rFonts w:hint="eastAsia"/>
        </w:rPr>
        <w:t>精准探测确定的漏点位置应进行开挖验证或采用第二种独立方法复核。</w:t>
      </w:r>
    </w:p>
    <w:p w14:paraId="1DD604BA" w14:textId="5EB77740" w:rsidR="007F48D2" w:rsidRDefault="007F48D2" w:rsidP="007927FE">
      <w:pPr>
        <w:pStyle w:val="afffffffff3"/>
      </w:pPr>
      <w:r>
        <w:rPr>
          <w:rFonts w:hint="eastAsia"/>
        </w:rPr>
        <w:t>复核结果与初次定位偏差超过0.5 m时，应重新探测。</w:t>
      </w:r>
    </w:p>
    <w:p w14:paraId="6A391668" w14:textId="3F66C664" w:rsidR="007F48D2" w:rsidRDefault="007F48D2" w:rsidP="007927FE">
      <w:pPr>
        <w:pStyle w:val="afffffffff3"/>
      </w:pPr>
      <w:r>
        <w:rPr>
          <w:rFonts w:hint="eastAsia"/>
        </w:rPr>
        <w:t>最终确定的漏点应记录经纬度坐标、埋深、地面标高、周边环境等信息，并</w:t>
      </w:r>
      <w:proofErr w:type="gramStart"/>
      <w:r>
        <w:rPr>
          <w:rFonts w:hint="eastAsia"/>
        </w:rPr>
        <w:t>附现场</w:t>
      </w:r>
      <w:proofErr w:type="gramEnd"/>
      <w:r>
        <w:rPr>
          <w:rFonts w:hint="eastAsia"/>
        </w:rPr>
        <w:t>照片或影像资料。</w:t>
      </w:r>
    </w:p>
    <w:p w14:paraId="25FFDC09" w14:textId="64D5B2A2" w:rsidR="007F48D2" w:rsidRDefault="007F48D2" w:rsidP="007927FE">
      <w:pPr>
        <w:pStyle w:val="afffffffff3"/>
      </w:pPr>
      <w:r>
        <w:rPr>
          <w:rFonts w:hint="eastAsia"/>
        </w:rPr>
        <w:t>复核完成后，应由复核人员在检测报告上签字确认，复核记录应随检测报告一并归档。</w:t>
      </w:r>
    </w:p>
    <w:p w14:paraId="66BCEDA4" w14:textId="5332FB3E" w:rsidR="007F48D2" w:rsidRDefault="007F48D2" w:rsidP="007F48D2">
      <w:pPr>
        <w:pStyle w:val="affc"/>
        <w:spacing w:before="240" w:after="240"/>
      </w:pPr>
      <w:bookmarkStart w:id="79" w:name="_Toc227244210"/>
      <w:bookmarkStart w:id="80" w:name="_Toc227246682"/>
      <w:r>
        <w:rPr>
          <w:rFonts w:hint="eastAsia"/>
        </w:rPr>
        <w:lastRenderedPageBreak/>
        <w:t>修复工艺要求</w:t>
      </w:r>
      <w:bookmarkEnd w:id="79"/>
      <w:bookmarkEnd w:id="80"/>
    </w:p>
    <w:p w14:paraId="78F58EA8" w14:textId="7532D58D" w:rsidR="007F48D2" w:rsidRDefault="007F48D2" w:rsidP="00082CBD">
      <w:pPr>
        <w:pStyle w:val="affd"/>
        <w:spacing w:before="120" w:after="120"/>
      </w:pPr>
      <w:bookmarkStart w:id="81" w:name="_Toc227244211"/>
      <w:r>
        <w:rPr>
          <w:rFonts w:hint="eastAsia"/>
        </w:rPr>
        <w:t>一般规定</w:t>
      </w:r>
      <w:bookmarkEnd w:id="81"/>
    </w:p>
    <w:p w14:paraId="7F6EBA50" w14:textId="3A378739" w:rsidR="007F48D2" w:rsidRDefault="007F48D2" w:rsidP="007927FE">
      <w:pPr>
        <w:pStyle w:val="afffffffff3"/>
      </w:pPr>
      <w:r>
        <w:rPr>
          <w:rFonts w:hint="eastAsia"/>
        </w:rPr>
        <w:t>泄漏修复应按泄漏等级（轻微、一般、严重）和管网类型（供热/燃气、金属/非金属）选择修复工艺，分级标准见表3。</w:t>
      </w:r>
    </w:p>
    <w:p w14:paraId="0DDB8384" w14:textId="0048FF33" w:rsidR="007F48D2" w:rsidRDefault="007F48D2" w:rsidP="007927FE">
      <w:pPr>
        <w:pStyle w:val="afffffffff3"/>
      </w:pPr>
      <w:r>
        <w:rPr>
          <w:rFonts w:hint="eastAsia"/>
        </w:rPr>
        <w:t>修复前应确认泄漏点已准确定位，并根据现场条件编制修复方案。</w:t>
      </w:r>
    </w:p>
    <w:p w14:paraId="78D1F9E2" w14:textId="568F95F7" w:rsidR="007F48D2" w:rsidRPr="00082CBD" w:rsidRDefault="007F48D2" w:rsidP="007927FE">
      <w:pPr>
        <w:pStyle w:val="afffffffff3"/>
      </w:pPr>
      <w:r>
        <w:rPr>
          <w:rFonts w:hint="eastAsia"/>
        </w:rPr>
        <w:t>修复工艺应符合表3的分级选用原则，并满足</w:t>
      </w:r>
      <w:bookmarkStart w:id="82" w:name="OLE_LINK4"/>
      <w:r>
        <w:rPr>
          <w:rFonts w:hint="eastAsia"/>
        </w:rPr>
        <w:t>CJJ/T 34</w:t>
      </w:r>
      <w:bookmarkEnd w:id="82"/>
      <w:r>
        <w:rPr>
          <w:rFonts w:hint="eastAsia"/>
        </w:rPr>
        <w:t>或GB 50028的设计要求。</w:t>
      </w:r>
    </w:p>
    <w:p w14:paraId="5D8B037C" w14:textId="65DD5336" w:rsidR="00386CA9" w:rsidRDefault="007F48D2" w:rsidP="007F48D2">
      <w:pPr>
        <w:pStyle w:val="aff2"/>
        <w:spacing w:before="120" w:after="120"/>
      </w:pPr>
      <w:r>
        <w:rPr>
          <w:rFonts w:hint="eastAsia"/>
        </w:rPr>
        <w:t>泄漏等级与修复工艺选用</w:t>
      </w:r>
    </w:p>
    <w:tbl>
      <w:tblPr>
        <w:tblStyle w:val="affff9"/>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2334"/>
        <w:gridCol w:w="2333"/>
        <w:gridCol w:w="2333"/>
        <w:gridCol w:w="2334"/>
      </w:tblGrid>
      <w:tr w:rsidR="007F48D2" w14:paraId="33BDB9F5" w14:textId="77777777" w:rsidTr="007F48D2">
        <w:trPr>
          <w:tblHeader/>
          <w:jc w:val="center"/>
        </w:trPr>
        <w:tc>
          <w:tcPr>
            <w:tcW w:w="2334" w:type="dxa"/>
            <w:tcBorders>
              <w:top w:val="single" w:sz="8" w:space="0" w:color="auto"/>
              <w:bottom w:val="single" w:sz="8" w:space="0" w:color="auto"/>
            </w:tcBorders>
            <w:vAlign w:val="center"/>
          </w:tcPr>
          <w:p w14:paraId="05D33490" w14:textId="308C6EEF" w:rsidR="007F48D2" w:rsidRDefault="007F48D2" w:rsidP="007F48D2">
            <w:pPr>
              <w:pStyle w:val="afffffffffb"/>
            </w:pPr>
            <w:r>
              <w:rPr>
                <w:rFonts w:ascii="Segoe UI" w:hAnsi="Segoe UI" w:cs="Segoe UI"/>
                <w:b/>
                <w:bCs/>
                <w:color w:val="0F1115"/>
              </w:rPr>
              <w:t>泄漏等级</w:t>
            </w:r>
          </w:p>
        </w:tc>
        <w:tc>
          <w:tcPr>
            <w:tcW w:w="2333" w:type="dxa"/>
            <w:tcBorders>
              <w:top w:val="single" w:sz="8" w:space="0" w:color="auto"/>
              <w:bottom w:val="single" w:sz="8" w:space="0" w:color="auto"/>
            </w:tcBorders>
            <w:vAlign w:val="center"/>
          </w:tcPr>
          <w:p w14:paraId="1294213A" w14:textId="16889B59" w:rsidR="007F48D2" w:rsidRDefault="007F48D2" w:rsidP="007F48D2">
            <w:pPr>
              <w:pStyle w:val="afffffffffb"/>
            </w:pPr>
            <w:r>
              <w:rPr>
                <w:rFonts w:ascii="Segoe UI" w:hAnsi="Segoe UI" w:cs="Segoe UI"/>
                <w:b/>
                <w:bCs/>
                <w:color w:val="0F1115"/>
              </w:rPr>
              <w:t>判定标准</w:t>
            </w:r>
          </w:p>
        </w:tc>
        <w:tc>
          <w:tcPr>
            <w:tcW w:w="2333" w:type="dxa"/>
            <w:tcBorders>
              <w:top w:val="single" w:sz="8" w:space="0" w:color="auto"/>
              <w:bottom w:val="single" w:sz="8" w:space="0" w:color="auto"/>
            </w:tcBorders>
            <w:vAlign w:val="center"/>
          </w:tcPr>
          <w:p w14:paraId="57CB684A" w14:textId="11BC549D" w:rsidR="007F48D2" w:rsidRDefault="007F48D2" w:rsidP="007F48D2">
            <w:pPr>
              <w:pStyle w:val="afffffffffb"/>
            </w:pPr>
            <w:r>
              <w:rPr>
                <w:rFonts w:ascii="Segoe UI" w:hAnsi="Segoe UI" w:cs="Segoe UI"/>
                <w:b/>
                <w:bCs/>
                <w:color w:val="0F1115"/>
              </w:rPr>
              <w:t>供热管网修复工艺</w:t>
            </w:r>
          </w:p>
        </w:tc>
        <w:tc>
          <w:tcPr>
            <w:tcW w:w="2334" w:type="dxa"/>
            <w:tcBorders>
              <w:top w:val="single" w:sz="8" w:space="0" w:color="auto"/>
              <w:bottom w:val="single" w:sz="8" w:space="0" w:color="auto"/>
            </w:tcBorders>
            <w:vAlign w:val="center"/>
          </w:tcPr>
          <w:p w14:paraId="316CBDE5" w14:textId="0106D61E" w:rsidR="007F48D2" w:rsidRDefault="007F48D2" w:rsidP="007F48D2">
            <w:pPr>
              <w:pStyle w:val="afffffffffb"/>
            </w:pPr>
            <w:r>
              <w:rPr>
                <w:rFonts w:ascii="Segoe UI" w:hAnsi="Segoe UI" w:cs="Segoe UI"/>
                <w:b/>
                <w:bCs/>
                <w:color w:val="0F1115"/>
              </w:rPr>
              <w:t>燃气管网修复工艺</w:t>
            </w:r>
          </w:p>
        </w:tc>
      </w:tr>
      <w:tr w:rsidR="007F48D2" w14:paraId="663C2CF8" w14:textId="77777777" w:rsidTr="007F48D2">
        <w:trPr>
          <w:jc w:val="center"/>
        </w:trPr>
        <w:tc>
          <w:tcPr>
            <w:tcW w:w="2334" w:type="dxa"/>
            <w:tcBorders>
              <w:top w:val="single" w:sz="8" w:space="0" w:color="auto"/>
            </w:tcBorders>
            <w:vAlign w:val="center"/>
          </w:tcPr>
          <w:p w14:paraId="1093B596" w14:textId="7E50F085" w:rsidR="007F48D2" w:rsidRDefault="007F48D2" w:rsidP="007F48D2">
            <w:pPr>
              <w:pStyle w:val="afffffffffb"/>
            </w:pPr>
            <w:r>
              <w:rPr>
                <w:rFonts w:ascii="Segoe UI" w:hAnsi="Segoe UI" w:cs="Segoe UI"/>
                <w:color w:val="0F1115"/>
              </w:rPr>
              <w:t>轻微泄漏</w:t>
            </w:r>
          </w:p>
        </w:tc>
        <w:tc>
          <w:tcPr>
            <w:tcW w:w="2333" w:type="dxa"/>
            <w:tcBorders>
              <w:top w:val="single" w:sz="8" w:space="0" w:color="auto"/>
            </w:tcBorders>
            <w:vAlign w:val="center"/>
          </w:tcPr>
          <w:p w14:paraId="0DA9FD35" w14:textId="0228244B" w:rsidR="007F48D2" w:rsidRDefault="007F48D2" w:rsidP="007F48D2">
            <w:pPr>
              <w:pStyle w:val="afffffffffb"/>
            </w:pPr>
            <w:r>
              <w:rPr>
                <w:rFonts w:ascii="Segoe UI" w:hAnsi="Segoe UI" w:cs="Segoe UI"/>
                <w:color w:val="0F1115"/>
              </w:rPr>
              <w:t>渗漏、湿斑，无喷溅</w:t>
            </w:r>
          </w:p>
        </w:tc>
        <w:tc>
          <w:tcPr>
            <w:tcW w:w="2333" w:type="dxa"/>
            <w:tcBorders>
              <w:top w:val="single" w:sz="8" w:space="0" w:color="auto"/>
            </w:tcBorders>
            <w:vAlign w:val="center"/>
          </w:tcPr>
          <w:p w14:paraId="4D639931" w14:textId="59050791" w:rsidR="007F48D2" w:rsidRDefault="007F48D2" w:rsidP="007F48D2">
            <w:pPr>
              <w:pStyle w:val="afffffffffb"/>
            </w:pPr>
            <w:r>
              <w:rPr>
                <w:rFonts w:ascii="Segoe UI" w:hAnsi="Segoe UI" w:cs="Segoe UI"/>
                <w:color w:val="0F1115"/>
              </w:rPr>
              <w:t>哈夫节封堵、补焊</w:t>
            </w:r>
          </w:p>
        </w:tc>
        <w:tc>
          <w:tcPr>
            <w:tcW w:w="2334" w:type="dxa"/>
            <w:tcBorders>
              <w:top w:val="single" w:sz="8" w:space="0" w:color="auto"/>
            </w:tcBorders>
            <w:vAlign w:val="center"/>
          </w:tcPr>
          <w:p w14:paraId="00F8DCD3" w14:textId="310039F8" w:rsidR="007F48D2" w:rsidRDefault="007F48D2" w:rsidP="007F48D2">
            <w:pPr>
              <w:pStyle w:val="afffffffffb"/>
            </w:pPr>
            <w:r>
              <w:rPr>
                <w:rFonts w:ascii="Segoe UI" w:hAnsi="Segoe UI" w:cs="Segoe UI"/>
                <w:color w:val="0F1115"/>
              </w:rPr>
              <w:t>哈夫节封堵、补口</w:t>
            </w:r>
          </w:p>
        </w:tc>
      </w:tr>
      <w:tr w:rsidR="007F48D2" w14:paraId="1151CB02" w14:textId="77777777" w:rsidTr="007F48D2">
        <w:trPr>
          <w:jc w:val="center"/>
        </w:trPr>
        <w:tc>
          <w:tcPr>
            <w:tcW w:w="2334" w:type="dxa"/>
            <w:vAlign w:val="center"/>
          </w:tcPr>
          <w:p w14:paraId="2D960747" w14:textId="70BCA5F9" w:rsidR="007F48D2" w:rsidRDefault="007F48D2" w:rsidP="007F48D2">
            <w:pPr>
              <w:pStyle w:val="afffffffffb"/>
            </w:pPr>
            <w:r>
              <w:rPr>
                <w:rFonts w:ascii="Segoe UI" w:hAnsi="Segoe UI" w:cs="Segoe UI"/>
                <w:color w:val="0F1115"/>
              </w:rPr>
              <w:t>一般泄漏</w:t>
            </w:r>
          </w:p>
        </w:tc>
        <w:tc>
          <w:tcPr>
            <w:tcW w:w="2333" w:type="dxa"/>
            <w:vAlign w:val="center"/>
          </w:tcPr>
          <w:p w14:paraId="6FA20449" w14:textId="10383B38" w:rsidR="007F48D2" w:rsidRDefault="007F48D2" w:rsidP="007F48D2">
            <w:pPr>
              <w:pStyle w:val="afffffffffb"/>
            </w:pPr>
            <w:r>
              <w:rPr>
                <w:rFonts w:ascii="Segoe UI" w:hAnsi="Segoe UI" w:cs="Segoe UI"/>
                <w:color w:val="0F1115"/>
              </w:rPr>
              <w:t>线状泄漏，压力明显下降</w:t>
            </w:r>
          </w:p>
        </w:tc>
        <w:tc>
          <w:tcPr>
            <w:tcW w:w="2333" w:type="dxa"/>
            <w:vAlign w:val="center"/>
          </w:tcPr>
          <w:p w14:paraId="358B4806" w14:textId="58448D43" w:rsidR="007F48D2" w:rsidRDefault="007F48D2" w:rsidP="007F48D2">
            <w:pPr>
              <w:pStyle w:val="afffffffffb"/>
            </w:pPr>
            <w:r>
              <w:rPr>
                <w:rFonts w:ascii="Segoe UI" w:hAnsi="Segoe UI" w:cs="Segoe UI"/>
                <w:color w:val="0F1115"/>
              </w:rPr>
              <w:t>焊接修复、更换短节</w:t>
            </w:r>
          </w:p>
        </w:tc>
        <w:tc>
          <w:tcPr>
            <w:tcW w:w="2334" w:type="dxa"/>
            <w:vAlign w:val="center"/>
          </w:tcPr>
          <w:p w14:paraId="3B56F069" w14:textId="58EC2CD6" w:rsidR="007F48D2" w:rsidRDefault="007F48D2" w:rsidP="007F48D2">
            <w:pPr>
              <w:pStyle w:val="afffffffffb"/>
            </w:pPr>
            <w:r>
              <w:rPr>
                <w:rFonts w:ascii="Segoe UI" w:hAnsi="Segoe UI" w:cs="Segoe UI"/>
                <w:color w:val="0F1115"/>
              </w:rPr>
              <w:t>焊接修复、非开挖内衬</w:t>
            </w:r>
          </w:p>
        </w:tc>
      </w:tr>
      <w:tr w:rsidR="007F48D2" w14:paraId="7380D22E" w14:textId="77777777" w:rsidTr="007F48D2">
        <w:trPr>
          <w:jc w:val="center"/>
        </w:trPr>
        <w:tc>
          <w:tcPr>
            <w:tcW w:w="2334" w:type="dxa"/>
            <w:vAlign w:val="center"/>
          </w:tcPr>
          <w:p w14:paraId="09E5BD8F" w14:textId="7781045A" w:rsidR="007F48D2" w:rsidRDefault="007F48D2" w:rsidP="007F48D2">
            <w:pPr>
              <w:pStyle w:val="afffffffffb"/>
            </w:pPr>
            <w:r>
              <w:rPr>
                <w:rFonts w:ascii="Segoe UI" w:hAnsi="Segoe UI" w:cs="Segoe UI"/>
                <w:color w:val="0F1115"/>
              </w:rPr>
              <w:t>严重泄漏</w:t>
            </w:r>
          </w:p>
        </w:tc>
        <w:tc>
          <w:tcPr>
            <w:tcW w:w="2333" w:type="dxa"/>
            <w:vAlign w:val="center"/>
          </w:tcPr>
          <w:p w14:paraId="4DA5C268" w14:textId="2B90DF24" w:rsidR="007F48D2" w:rsidRDefault="007F48D2" w:rsidP="007F48D2">
            <w:pPr>
              <w:pStyle w:val="afffffffffb"/>
            </w:pPr>
            <w:r>
              <w:rPr>
                <w:rFonts w:ascii="Segoe UI" w:hAnsi="Segoe UI" w:cs="Segoe UI"/>
                <w:color w:val="0F1115"/>
              </w:rPr>
              <w:t>喷射、大量泄漏，危及安全</w:t>
            </w:r>
          </w:p>
        </w:tc>
        <w:tc>
          <w:tcPr>
            <w:tcW w:w="2333" w:type="dxa"/>
            <w:vAlign w:val="center"/>
          </w:tcPr>
          <w:p w14:paraId="6B1FF71B" w14:textId="6FCD3806" w:rsidR="007F48D2" w:rsidRDefault="007F48D2" w:rsidP="007F48D2">
            <w:pPr>
              <w:pStyle w:val="afffffffffb"/>
            </w:pPr>
            <w:r>
              <w:rPr>
                <w:rFonts w:ascii="Segoe UI" w:hAnsi="Segoe UI" w:cs="Segoe UI"/>
                <w:color w:val="0F1115"/>
              </w:rPr>
              <w:t>紧急封堵</w:t>
            </w:r>
            <w:r>
              <w:rPr>
                <w:rFonts w:ascii="Segoe UI" w:hAnsi="Segoe UI" w:cs="Segoe UI"/>
                <w:color w:val="0F1115"/>
              </w:rPr>
              <w:t>+</w:t>
            </w:r>
            <w:r>
              <w:rPr>
                <w:rFonts w:ascii="Segoe UI" w:hAnsi="Segoe UI" w:cs="Segoe UI"/>
                <w:color w:val="0F1115"/>
              </w:rPr>
              <w:t>管道更换</w:t>
            </w:r>
          </w:p>
        </w:tc>
        <w:tc>
          <w:tcPr>
            <w:tcW w:w="2334" w:type="dxa"/>
            <w:vAlign w:val="center"/>
          </w:tcPr>
          <w:p w14:paraId="4457B328" w14:textId="2EEB371E" w:rsidR="007F48D2" w:rsidRDefault="007F48D2" w:rsidP="007F48D2">
            <w:pPr>
              <w:pStyle w:val="afffffffffb"/>
            </w:pPr>
            <w:r>
              <w:rPr>
                <w:rFonts w:ascii="Segoe UI" w:hAnsi="Segoe UI" w:cs="Segoe UI"/>
                <w:color w:val="0F1115"/>
              </w:rPr>
              <w:t>紧急封堵</w:t>
            </w:r>
            <w:r>
              <w:rPr>
                <w:rFonts w:ascii="Segoe UI" w:hAnsi="Segoe UI" w:cs="Segoe UI"/>
                <w:color w:val="0F1115"/>
              </w:rPr>
              <w:t>+</w:t>
            </w:r>
            <w:r>
              <w:rPr>
                <w:rFonts w:ascii="Segoe UI" w:hAnsi="Segoe UI" w:cs="Segoe UI"/>
                <w:color w:val="0F1115"/>
              </w:rPr>
              <w:t>管道更换</w:t>
            </w:r>
          </w:p>
        </w:tc>
      </w:tr>
    </w:tbl>
    <w:p w14:paraId="28074217" w14:textId="77777777" w:rsidR="00082CBD" w:rsidRDefault="00082CBD" w:rsidP="007F48D2">
      <w:pPr>
        <w:pStyle w:val="afffff7"/>
        <w:ind w:firstLine="420"/>
      </w:pPr>
    </w:p>
    <w:p w14:paraId="311B1686" w14:textId="565C2514" w:rsidR="007F48D2" w:rsidRDefault="007F48D2" w:rsidP="00082CBD">
      <w:pPr>
        <w:pStyle w:val="affd"/>
        <w:spacing w:before="120" w:after="120"/>
      </w:pPr>
      <w:bookmarkStart w:id="83" w:name="_Toc227244212"/>
      <w:r>
        <w:rPr>
          <w:rFonts w:hint="eastAsia"/>
        </w:rPr>
        <w:t>修复前准备</w:t>
      </w:r>
      <w:bookmarkEnd w:id="83"/>
    </w:p>
    <w:p w14:paraId="773BE77F" w14:textId="397F2D52" w:rsidR="007F48D2" w:rsidRDefault="007F48D2" w:rsidP="007927FE">
      <w:pPr>
        <w:pStyle w:val="afffffffff3"/>
      </w:pPr>
      <w:r>
        <w:rPr>
          <w:rFonts w:hint="eastAsia"/>
        </w:rPr>
        <w:t>修复前应确认管网已停运或降压至安全范围，并采取可靠的隔离措施。</w:t>
      </w:r>
    </w:p>
    <w:p w14:paraId="654CBBB3" w14:textId="5EFA68C5" w:rsidR="007F48D2" w:rsidRDefault="007F48D2" w:rsidP="007927FE">
      <w:pPr>
        <w:pStyle w:val="afffffffff3"/>
      </w:pPr>
      <w:r>
        <w:rPr>
          <w:rFonts w:hint="eastAsia"/>
        </w:rPr>
        <w:t>燃气管网修复前，应关闭泄漏点上下游阀门，排空管段内燃气，并用惰性气体（氮气）进行置换，置换后检测管内可燃气体浓度不应超过爆炸下限的20%。</w:t>
      </w:r>
    </w:p>
    <w:p w14:paraId="11B7F673" w14:textId="4792406E" w:rsidR="007F48D2" w:rsidRDefault="007F48D2" w:rsidP="007927FE">
      <w:pPr>
        <w:pStyle w:val="afffffffff3"/>
      </w:pPr>
      <w:r>
        <w:rPr>
          <w:rFonts w:hint="eastAsia"/>
        </w:rPr>
        <w:t>供热管网修复前，应关闭上下游阀门，排空管道内热水或蒸汽，并采取泄压、降温措施，管道温度降至40℃以下后方可作业。</w:t>
      </w:r>
    </w:p>
    <w:p w14:paraId="2E24BE41" w14:textId="50BEA742" w:rsidR="007F48D2" w:rsidRDefault="007F48D2" w:rsidP="007927FE">
      <w:pPr>
        <w:pStyle w:val="afffffffff3"/>
      </w:pPr>
      <w:r>
        <w:rPr>
          <w:rFonts w:hint="eastAsia"/>
        </w:rPr>
        <w:t>修复作业区应清理干净，露出管道本体，清除泄漏点周围锈蚀、污物和旧涂层，清理宽度不应小于修复部位两侧各200 mm。</w:t>
      </w:r>
    </w:p>
    <w:p w14:paraId="6A4C57C4" w14:textId="3D236D03" w:rsidR="007F48D2" w:rsidRDefault="007F48D2" w:rsidP="00082CBD">
      <w:pPr>
        <w:pStyle w:val="affd"/>
        <w:spacing w:before="120" w:after="120"/>
      </w:pPr>
      <w:bookmarkStart w:id="84" w:name="_Toc227244213"/>
      <w:r>
        <w:rPr>
          <w:rFonts w:hint="eastAsia"/>
        </w:rPr>
        <w:t>临时修复</w:t>
      </w:r>
      <w:bookmarkEnd w:id="84"/>
    </w:p>
    <w:p w14:paraId="0DCFF2B1" w14:textId="1319E45C" w:rsidR="007F48D2" w:rsidRDefault="007F48D2" w:rsidP="00082CBD">
      <w:pPr>
        <w:pStyle w:val="afffffffff3"/>
      </w:pPr>
      <w:r>
        <w:rPr>
          <w:rFonts w:hint="eastAsia"/>
        </w:rPr>
        <w:t>对于无法立即停运的管网，可采用哈夫节封堵、气囊封堵等方法进行临时修复，恢复供气供热。</w:t>
      </w:r>
    </w:p>
    <w:p w14:paraId="374255CB" w14:textId="635A4FD9" w:rsidR="007F48D2" w:rsidRDefault="007F48D2" w:rsidP="00082CBD">
      <w:pPr>
        <w:pStyle w:val="afffffffff3"/>
      </w:pPr>
      <w:r>
        <w:rPr>
          <w:rFonts w:hint="eastAsia"/>
        </w:rPr>
        <w:t>临时修复后应在72小时内完成永久修复。</w:t>
      </w:r>
    </w:p>
    <w:p w14:paraId="2B2EAE57" w14:textId="1AB61B0A" w:rsidR="007F48D2" w:rsidRDefault="007F48D2" w:rsidP="00082CBD">
      <w:pPr>
        <w:pStyle w:val="afffffffff3"/>
      </w:pPr>
      <w:r>
        <w:rPr>
          <w:rFonts w:hint="eastAsia"/>
        </w:rPr>
        <w:t>哈夫节封堵应符合下列要求：</w:t>
      </w:r>
    </w:p>
    <w:p w14:paraId="79DE4CE5" w14:textId="573814FD" w:rsidR="007F48D2" w:rsidRDefault="007F48D2" w:rsidP="00082CBD">
      <w:pPr>
        <w:pStyle w:val="af5"/>
      </w:pPr>
      <w:r>
        <w:rPr>
          <w:rFonts w:hint="eastAsia"/>
        </w:rPr>
        <w:t>选用与管道直径匹配的哈夫节，密封</w:t>
      </w:r>
      <w:proofErr w:type="gramStart"/>
      <w:r>
        <w:rPr>
          <w:rFonts w:hint="eastAsia"/>
        </w:rPr>
        <w:t>橡胶圈应完好无损</w:t>
      </w:r>
      <w:proofErr w:type="gramEnd"/>
      <w:r>
        <w:rPr>
          <w:rFonts w:hint="eastAsia"/>
        </w:rPr>
        <w:t>；</w:t>
      </w:r>
    </w:p>
    <w:p w14:paraId="6038EB98" w14:textId="1D8A1D42" w:rsidR="007F48D2" w:rsidRDefault="007F48D2" w:rsidP="00082CBD">
      <w:pPr>
        <w:pStyle w:val="af5"/>
      </w:pPr>
      <w:r>
        <w:rPr>
          <w:rFonts w:hint="eastAsia"/>
        </w:rPr>
        <w:t>安装前清除泄漏点周围锈蚀和污物；</w:t>
      </w:r>
    </w:p>
    <w:p w14:paraId="02B3108C" w14:textId="55BB4C8B" w:rsidR="007F48D2" w:rsidRDefault="007F48D2" w:rsidP="00082CBD">
      <w:pPr>
        <w:pStyle w:val="af5"/>
      </w:pPr>
      <w:r>
        <w:rPr>
          <w:rFonts w:hint="eastAsia"/>
        </w:rPr>
        <w:t>螺栓应对称均匀紧固，紧固力矩应符合产品说明书要求；</w:t>
      </w:r>
    </w:p>
    <w:p w14:paraId="2A8E74AC" w14:textId="181E193F" w:rsidR="007F48D2" w:rsidRDefault="007F48D2" w:rsidP="00082CBD">
      <w:pPr>
        <w:pStyle w:val="af5"/>
      </w:pPr>
      <w:r>
        <w:rPr>
          <w:rFonts w:hint="eastAsia"/>
        </w:rPr>
        <w:t>安装后应进行泄漏检测，确认无泄漏后方可恢复运行。</w:t>
      </w:r>
    </w:p>
    <w:p w14:paraId="51A9F781" w14:textId="72ADE5F8" w:rsidR="007F48D2" w:rsidRDefault="007F48D2" w:rsidP="00082CBD">
      <w:pPr>
        <w:pStyle w:val="afffffffff3"/>
      </w:pPr>
      <w:r>
        <w:rPr>
          <w:rFonts w:hint="eastAsia"/>
        </w:rPr>
        <w:t>气囊封堵应符合下列要求：</w:t>
      </w:r>
    </w:p>
    <w:p w14:paraId="20A282BE" w14:textId="145C6138" w:rsidR="007F48D2" w:rsidRDefault="007F48D2" w:rsidP="00082CBD">
      <w:pPr>
        <w:pStyle w:val="af5"/>
        <w:numPr>
          <w:ilvl w:val="0"/>
          <w:numId w:val="33"/>
        </w:numPr>
      </w:pPr>
      <w:r>
        <w:rPr>
          <w:rFonts w:hint="eastAsia"/>
        </w:rPr>
        <w:t>选用与管道内径匹配的气囊，充气压力不应超过气囊额定工作压力；</w:t>
      </w:r>
    </w:p>
    <w:p w14:paraId="157E89F2" w14:textId="370A5A37" w:rsidR="007F48D2" w:rsidRDefault="007F48D2" w:rsidP="00082CBD">
      <w:pPr>
        <w:pStyle w:val="af5"/>
      </w:pPr>
      <w:r>
        <w:rPr>
          <w:rFonts w:hint="eastAsia"/>
        </w:rPr>
        <w:t>气囊应放置在泄漏点下游位置，充气后应确认密封良好；</w:t>
      </w:r>
    </w:p>
    <w:p w14:paraId="327EBC81" w14:textId="2333C4A7" w:rsidR="007F48D2" w:rsidRDefault="007F48D2" w:rsidP="00082CBD">
      <w:pPr>
        <w:pStyle w:val="af5"/>
      </w:pPr>
      <w:r>
        <w:rPr>
          <w:rFonts w:hint="eastAsia"/>
        </w:rPr>
        <w:t>气囊封堵期间应设专人监护，监测气囊压力变化。</w:t>
      </w:r>
    </w:p>
    <w:p w14:paraId="3471EA3A" w14:textId="72CFAC63" w:rsidR="007F48D2" w:rsidRDefault="007F48D2" w:rsidP="00082CBD">
      <w:pPr>
        <w:pStyle w:val="affd"/>
        <w:spacing w:before="120" w:after="120"/>
      </w:pPr>
      <w:bookmarkStart w:id="85" w:name="_Toc227244214"/>
      <w:r>
        <w:rPr>
          <w:rFonts w:hint="eastAsia"/>
        </w:rPr>
        <w:t>永久修复</w:t>
      </w:r>
      <w:bookmarkEnd w:id="85"/>
    </w:p>
    <w:p w14:paraId="113381E6" w14:textId="24154714" w:rsidR="007F48D2" w:rsidRDefault="007F48D2" w:rsidP="00082CBD">
      <w:pPr>
        <w:pStyle w:val="affe"/>
        <w:spacing w:before="120" w:after="120"/>
      </w:pPr>
      <w:r>
        <w:rPr>
          <w:rFonts w:hint="eastAsia"/>
        </w:rPr>
        <w:t>焊接修复</w:t>
      </w:r>
    </w:p>
    <w:p w14:paraId="42BE66E3" w14:textId="5F54A082" w:rsidR="007F48D2" w:rsidRDefault="007F48D2" w:rsidP="007927FE">
      <w:pPr>
        <w:pStyle w:val="afffffffff2"/>
      </w:pPr>
      <w:r>
        <w:rPr>
          <w:rFonts w:hint="eastAsia"/>
        </w:rPr>
        <w:t>适用于金属供热、燃气管道的泄漏点修复，可采用补焊或切除缺陷段后焊接短节。</w:t>
      </w:r>
    </w:p>
    <w:p w14:paraId="04607A52" w14:textId="4C9E77B0" w:rsidR="007F48D2" w:rsidRDefault="007F48D2" w:rsidP="007927FE">
      <w:pPr>
        <w:pStyle w:val="afffffffff2"/>
      </w:pPr>
      <w:r>
        <w:rPr>
          <w:rFonts w:hint="eastAsia"/>
        </w:rPr>
        <w:t>焊接前应将管道内介质压力降至安全值，燃气管道应进行气体置换，确保可燃气体浓度低于爆炸下限的20%。</w:t>
      </w:r>
    </w:p>
    <w:p w14:paraId="568B0C65" w14:textId="76627A51" w:rsidR="007F48D2" w:rsidRDefault="007F48D2" w:rsidP="007927FE">
      <w:pPr>
        <w:pStyle w:val="afffffffff2"/>
      </w:pPr>
      <w:r>
        <w:rPr>
          <w:rFonts w:hint="eastAsia"/>
        </w:rPr>
        <w:t>供热管网焊接前应进行预热，预热温度应根据管材和壁厚确定，碳钢管不宜低于100℃，合金钢管不宜低于150℃。</w:t>
      </w:r>
    </w:p>
    <w:p w14:paraId="2B5D23D6" w14:textId="3AFB7E65" w:rsidR="007F48D2" w:rsidRDefault="007F48D2" w:rsidP="007927FE">
      <w:pPr>
        <w:pStyle w:val="afffffffff2"/>
      </w:pPr>
      <w:r>
        <w:rPr>
          <w:rFonts w:hint="eastAsia"/>
        </w:rPr>
        <w:t>焊接完成后应按TSG D7006的要求进行无损检测，检测比例应为100%。</w:t>
      </w:r>
    </w:p>
    <w:p w14:paraId="1125C19D" w14:textId="5D2CC407" w:rsidR="007F48D2" w:rsidRDefault="007F48D2" w:rsidP="007927FE">
      <w:pPr>
        <w:pStyle w:val="afffffffff2"/>
      </w:pPr>
      <w:r>
        <w:rPr>
          <w:rFonts w:hint="eastAsia"/>
        </w:rPr>
        <w:t>补焊时，每处补焊长度不宜超过100 mm，同一部位补焊次数不应超过两次。</w:t>
      </w:r>
    </w:p>
    <w:p w14:paraId="2FDB6DAC" w14:textId="19692A7F" w:rsidR="007F48D2" w:rsidRDefault="007F48D2" w:rsidP="00082CBD">
      <w:pPr>
        <w:pStyle w:val="affe"/>
        <w:spacing w:before="120" w:after="120"/>
      </w:pPr>
      <w:r>
        <w:rPr>
          <w:rFonts w:hint="eastAsia"/>
        </w:rPr>
        <w:t>非开挖修复</w:t>
      </w:r>
    </w:p>
    <w:p w14:paraId="192FFC00" w14:textId="728FF777" w:rsidR="007F48D2" w:rsidRDefault="007F48D2" w:rsidP="007927FE">
      <w:pPr>
        <w:pStyle w:val="afffffffff2"/>
      </w:pPr>
      <w:r>
        <w:rPr>
          <w:rFonts w:hint="eastAsia"/>
        </w:rPr>
        <w:t>适用于直埋管道无法开挖或开挖代价高的区域，可采用翻转内衬法、</w:t>
      </w:r>
      <w:proofErr w:type="gramStart"/>
      <w:r>
        <w:rPr>
          <w:rFonts w:hint="eastAsia"/>
        </w:rPr>
        <w:t>缩径内衬</w:t>
      </w:r>
      <w:proofErr w:type="gramEnd"/>
      <w:r>
        <w:rPr>
          <w:rFonts w:hint="eastAsia"/>
        </w:rPr>
        <w:t>法、喷涂法。</w:t>
      </w:r>
    </w:p>
    <w:p w14:paraId="0AAAAA1D" w14:textId="18158C51" w:rsidR="007F48D2" w:rsidRDefault="007F48D2" w:rsidP="007927FE">
      <w:pPr>
        <w:pStyle w:val="afffffffff2"/>
      </w:pPr>
      <w:r>
        <w:rPr>
          <w:rFonts w:hint="eastAsia"/>
        </w:rPr>
        <w:lastRenderedPageBreak/>
        <w:t>内衬材料应具有耐腐蚀、耐温、承压能力，并与原管道运行参数匹配。</w:t>
      </w:r>
    </w:p>
    <w:p w14:paraId="2F488697" w14:textId="0DB4AB1D" w:rsidR="007F48D2" w:rsidRDefault="007F48D2" w:rsidP="007927FE">
      <w:pPr>
        <w:pStyle w:val="afffffffff2"/>
      </w:pPr>
      <w:r>
        <w:rPr>
          <w:rFonts w:hint="eastAsia"/>
        </w:rPr>
        <w:t>修复后应进行内窥检测，确认内衬贴合紧密、无鼓包、无褶皱。</w:t>
      </w:r>
    </w:p>
    <w:p w14:paraId="5B99794A" w14:textId="6715270A" w:rsidR="007F48D2" w:rsidRDefault="007F48D2" w:rsidP="007927FE">
      <w:pPr>
        <w:pStyle w:val="afffffffff2"/>
      </w:pPr>
      <w:r>
        <w:rPr>
          <w:rFonts w:hint="eastAsia"/>
        </w:rPr>
        <w:t>非开挖修复完成后，应按本文件第9章的要求进行压力试验，确认修复质量合格后方可投入使用。</w:t>
      </w:r>
    </w:p>
    <w:p w14:paraId="031BA731" w14:textId="31878A9E" w:rsidR="007F48D2" w:rsidRDefault="007F48D2" w:rsidP="00082CBD">
      <w:pPr>
        <w:pStyle w:val="affe"/>
        <w:spacing w:before="120" w:after="120"/>
      </w:pPr>
      <w:r>
        <w:rPr>
          <w:rFonts w:hint="eastAsia"/>
        </w:rPr>
        <w:t>管道更换</w:t>
      </w:r>
    </w:p>
    <w:p w14:paraId="10D1FBC7" w14:textId="5D79059A" w:rsidR="007F48D2" w:rsidRDefault="007F48D2" w:rsidP="007927FE">
      <w:pPr>
        <w:pStyle w:val="afffffffff2"/>
      </w:pPr>
      <w:r>
        <w:rPr>
          <w:rFonts w:hint="eastAsia"/>
        </w:rPr>
        <w:t>管道腐蚀严重、多处泄漏或材质老化无法满足安全运行要求时，应更换管段。</w:t>
      </w:r>
    </w:p>
    <w:p w14:paraId="62B4C69A" w14:textId="46C5380B" w:rsidR="007F48D2" w:rsidRDefault="007F48D2" w:rsidP="007927FE">
      <w:pPr>
        <w:pStyle w:val="afffffffff2"/>
      </w:pPr>
      <w:r>
        <w:rPr>
          <w:rFonts w:hint="eastAsia"/>
        </w:rPr>
        <w:t>更换管段的材质、壁厚、防腐等级应符合CJJ/T 34或GB 50028的设计要求。</w:t>
      </w:r>
    </w:p>
    <w:p w14:paraId="7C9D5E86" w14:textId="596920BD" w:rsidR="007F48D2" w:rsidRDefault="007F48D2" w:rsidP="007927FE">
      <w:pPr>
        <w:pStyle w:val="afffffffff2"/>
      </w:pPr>
      <w:r>
        <w:rPr>
          <w:rFonts w:hint="eastAsia"/>
        </w:rPr>
        <w:t>新旧管道连接应采用焊接或法兰连接，连接处应按本文件第7.4.1条的要求进行焊接和无损检测。</w:t>
      </w:r>
    </w:p>
    <w:p w14:paraId="073F6081" w14:textId="4933D4BA" w:rsidR="007F48D2" w:rsidRDefault="007F48D2" w:rsidP="00082CBD">
      <w:pPr>
        <w:pStyle w:val="affd"/>
        <w:spacing w:before="120" w:after="120"/>
      </w:pPr>
      <w:bookmarkStart w:id="86" w:name="_Toc227244215"/>
      <w:r>
        <w:rPr>
          <w:rFonts w:hint="eastAsia"/>
        </w:rPr>
        <w:t>燃气管网修复补充要求</w:t>
      </w:r>
      <w:bookmarkEnd w:id="86"/>
    </w:p>
    <w:p w14:paraId="2565EEDC" w14:textId="6474C606" w:rsidR="007F48D2" w:rsidRDefault="007F48D2" w:rsidP="007927FE">
      <w:pPr>
        <w:pStyle w:val="afffffffff2"/>
      </w:pPr>
      <w:r>
        <w:rPr>
          <w:rFonts w:hint="eastAsia"/>
        </w:rPr>
        <w:t>燃气管网修复用材料应具有防静电、阻燃性能，不得使用可能产生火花的工具。</w:t>
      </w:r>
    </w:p>
    <w:p w14:paraId="753730AB" w14:textId="6EDDC7F1" w:rsidR="007F48D2" w:rsidRDefault="007F48D2" w:rsidP="007927FE">
      <w:pPr>
        <w:pStyle w:val="afffffffff2"/>
      </w:pPr>
      <w:r>
        <w:rPr>
          <w:rFonts w:hint="eastAsia"/>
        </w:rPr>
        <w:t>聚乙烯（PE）燃气管道的修复应采用电熔焊接或热熔焊接，焊接参数应符合管材和管件生产厂家的要求。</w:t>
      </w:r>
    </w:p>
    <w:p w14:paraId="480B2FE7" w14:textId="4D4C5ABE" w:rsidR="007F48D2" w:rsidRDefault="007F48D2" w:rsidP="007927FE">
      <w:pPr>
        <w:pStyle w:val="afffffffff2"/>
      </w:pPr>
      <w:r>
        <w:rPr>
          <w:rFonts w:hint="eastAsia"/>
        </w:rPr>
        <w:t>钢质燃气管道的修复焊接应采用低氢焊条，焊接环境湿度不应大于90%，风速不应大于2 m/s。</w:t>
      </w:r>
    </w:p>
    <w:p w14:paraId="512278C3" w14:textId="6A0B011E" w:rsidR="005815F6" w:rsidRDefault="007F48D2" w:rsidP="007927FE">
      <w:pPr>
        <w:pStyle w:val="afffffffff2"/>
      </w:pPr>
      <w:r>
        <w:rPr>
          <w:rFonts w:hint="eastAsia"/>
        </w:rPr>
        <w:t>修复完成后，应对修复部位进行防腐层修复</w:t>
      </w:r>
      <w:r w:rsidR="005815F6">
        <w:rPr>
          <w:rFonts w:hint="eastAsia"/>
        </w:rPr>
        <w:t>。</w:t>
      </w:r>
    </w:p>
    <w:p w14:paraId="6B142011" w14:textId="33013A33" w:rsidR="007F48D2" w:rsidRDefault="007F48D2" w:rsidP="007927FE">
      <w:pPr>
        <w:pStyle w:val="afffffffff2"/>
      </w:pPr>
      <w:r>
        <w:rPr>
          <w:rFonts w:hint="eastAsia"/>
        </w:rPr>
        <w:t>防腐层的材料和厚度</w:t>
      </w:r>
      <w:r w:rsidR="005815F6">
        <w:rPr>
          <w:rFonts w:hint="eastAsia"/>
        </w:rPr>
        <w:t>应</w:t>
      </w:r>
      <w:r>
        <w:rPr>
          <w:rFonts w:hint="eastAsia"/>
        </w:rPr>
        <w:t>不低于原管道防腐层等级。</w:t>
      </w:r>
    </w:p>
    <w:p w14:paraId="0CA01ADE" w14:textId="4FB8EFDB" w:rsidR="007F48D2" w:rsidRDefault="007F48D2" w:rsidP="00082CBD">
      <w:pPr>
        <w:pStyle w:val="affd"/>
        <w:spacing w:before="120" w:after="120"/>
      </w:pPr>
      <w:bookmarkStart w:id="87" w:name="_Toc227244216"/>
      <w:r>
        <w:rPr>
          <w:rFonts w:hint="eastAsia"/>
        </w:rPr>
        <w:t>供热管网修复补充要求</w:t>
      </w:r>
      <w:bookmarkEnd w:id="87"/>
    </w:p>
    <w:p w14:paraId="75337942" w14:textId="04D67975" w:rsidR="007F48D2" w:rsidRDefault="007F48D2" w:rsidP="007927FE">
      <w:pPr>
        <w:pStyle w:val="afffffffff2"/>
      </w:pPr>
      <w:r>
        <w:rPr>
          <w:rFonts w:hint="eastAsia"/>
        </w:rPr>
        <w:t>供热管网修复用材料应具有耐高温性能，工作温度下材料的许用应力不应低于原管道设计值。</w:t>
      </w:r>
    </w:p>
    <w:p w14:paraId="21FC0DEA" w14:textId="32FE2943" w:rsidR="007F48D2" w:rsidRDefault="007F48D2" w:rsidP="007927FE">
      <w:pPr>
        <w:pStyle w:val="afffffffff2"/>
      </w:pPr>
      <w:r>
        <w:rPr>
          <w:rFonts w:hint="eastAsia"/>
        </w:rPr>
        <w:t>保温层修复应采用与原保温层相同或性能更优的材料，修复厚度不应小于原设计厚度。</w:t>
      </w:r>
    </w:p>
    <w:p w14:paraId="0DEAC35D" w14:textId="5B81CC2D" w:rsidR="007F48D2" w:rsidRDefault="007F48D2" w:rsidP="007927FE">
      <w:pPr>
        <w:pStyle w:val="afffffffff2"/>
      </w:pPr>
      <w:r>
        <w:rPr>
          <w:rFonts w:hint="eastAsia"/>
        </w:rPr>
        <w:t>热水管网修复后，应对修复部位进行保温层密封处理，防止水分渗入。</w:t>
      </w:r>
    </w:p>
    <w:p w14:paraId="3F463480" w14:textId="3A95039E" w:rsidR="007F48D2" w:rsidRPr="00082CBD" w:rsidRDefault="007F48D2" w:rsidP="007927FE">
      <w:pPr>
        <w:pStyle w:val="afffffffff2"/>
      </w:pPr>
      <w:r>
        <w:rPr>
          <w:rFonts w:hint="eastAsia"/>
        </w:rPr>
        <w:t>蒸汽管网修复后，应对修复部位进行高温密封性检测，检测压力应为工作压力的1.2倍，稳压30分钟无泄漏为合格。</w:t>
      </w:r>
    </w:p>
    <w:p w14:paraId="0358ECB8" w14:textId="09CE03C7" w:rsidR="007F48D2" w:rsidRDefault="007F48D2" w:rsidP="007F48D2">
      <w:pPr>
        <w:pStyle w:val="affc"/>
        <w:spacing w:before="240" w:after="240"/>
      </w:pPr>
      <w:bookmarkStart w:id="88" w:name="_Toc227244217"/>
      <w:bookmarkStart w:id="89" w:name="_Toc227246683"/>
      <w:r>
        <w:rPr>
          <w:rFonts w:hint="eastAsia"/>
        </w:rPr>
        <w:t>施工安全防护</w:t>
      </w:r>
      <w:bookmarkEnd w:id="88"/>
      <w:bookmarkEnd w:id="89"/>
    </w:p>
    <w:p w14:paraId="057DF6A2" w14:textId="01B8A19D" w:rsidR="007F48D2" w:rsidRDefault="007F48D2" w:rsidP="00082CBD">
      <w:pPr>
        <w:pStyle w:val="affd"/>
        <w:spacing w:before="120" w:after="120"/>
      </w:pPr>
      <w:bookmarkStart w:id="90" w:name="_Toc227244218"/>
      <w:r>
        <w:rPr>
          <w:rFonts w:hint="eastAsia"/>
        </w:rPr>
        <w:t>一般要求</w:t>
      </w:r>
      <w:bookmarkEnd w:id="90"/>
    </w:p>
    <w:p w14:paraId="4FC06250" w14:textId="1F7F70DA" w:rsidR="007F48D2" w:rsidRPr="00082CBD" w:rsidRDefault="007F48D2" w:rsidP="007927FE">
      <w:pPr>
        <w:pStyle w:val="afffffffff3"/>
      </w:pPr>
      <w:r>
        <w:rPr>
          <w:rFonts w:hint="eastAsia"/>
        </w:rPr>
        <w:t>泄漏修复作业前应进行安全风险辨识，编制专项安全施工方案。</w:t>
      </w:r>
    </w:p>
    <w:p w14:paraId="22887792" w14:textId="77192AEA" w:rsidR="007F48D2" w:rsidRDefault="007F48D2" w:rsidP="007927FE">
      <w:pPr>
        <w:pStyle w:val="afffffffff3"/>
      </w:pPr>
      <w:r>
        <w:rPr>
          <w:rFonts w:hint="eastAsia"/>
        </w:rPr>
        <w:t>作业人员应正确佩戴安全帽、防护手套、防静电工作服等个人防护用品。</w:t>
      </w:r>
    </w:p>
    <w:p w14:paraId="44238D84" w14:textId="1B905D67" w:rsidR="007F48D2" w:rsidRDefault="007F48D2" w:rsidP="007927FE">
      <w:pPr>
        <w:pStyle w:val="afffffffff3"/>
      </w:pPr>
      <w:r>
        <w:rPr>
          <w:rFonts w:hint="eastAsia"/>
        </w:rPr>
        <w:t>施工现场应配备消防器材和应急医疗用品。</w:t>
      </w:r>
    </w:p>
    <w:p w14:paraId="3D704C21" w14:textId="0C5BFEC7" w:rsidR="007F48D2" w:rsidRDefault="007F48D2" w:rsidP="007927FE">
      <w:pPr>
        <w:pStyle w:val="afffffffff3"/>
      </w:pPr>
      <w:r>
        <w:rPr>
          <w:rFonts w:hint="eastAsia"/>
        </w:rPr>
        <w:t>作业前应对所有作业人员进行安全技术交底，交底记录应签字确认并存档。</w:t>
      </w:r>
    </w:p>
    <w:p w14:paraId="6D1B8C8C" w14:textId="4049E146" w:rsidR="007F48D2" w:rsidRDefault="007F48D2" w:rsidP="00082CBD">
      <w:pPr>
        <w:pStyle w:val="affd"/>
        <w:spacing w:before="120" w:after="120"/>
      </w:pPr>
      <w:bookmarkStart w:id="91" w:name="_Toc227244219"/>
      <w:r>
        <w:rPr>
          <w:rFonts w:hint="eastAsia"/>
        </w:rPr>
        <w:t>燃气管网作业安全</w:t>
      </w:r>
      <w:bookmarkEnd w:id="91"/>
    </w:p>
    <w:p w14:paraId="54EBD783" w14:textId="6D54111F" w:rsidR="007F48D2" w:rsidRDefault="007F48D2" w:rsidP="00082CBD">
      <w:pPr>
        <w:pStyle w:val="affe"/>
        <w:spacing w:before="120" w:after="120"/>
      </w:pPr>
      <w:r>
        <w:rPr>
          <w:rFonts w:hint="eastAsia"/>
        </w:rPr>
        <w:t>警戒区设置</w:t>
      </w:r>
    </w:p>
    <w:p w14:paraId="36222391" w14:textId="77777777" w:rsidR="005815F6" w:rsidRDefault="007F48D2" w:rsidP="007927FE">
      <w:pPr>
        <w:pStyle w:val="afffffffff2"/>
      </w:pPr>
      <w:r>
        <w:rPr>
          <w:rFonts w:hint="eastAsia"/>
        </w:rPr>
        <w:t>一级泄漏（浓度≥1% LEL）时，警戒半径不应小于50 m</w:t>
      </w:r>
      <w:r w:rsidR="005815F6">
        <w:rPr>
          <w:rFonts w:hint="eastAsia"/>
        </w:rPr>
        <w:t>。</w:t>
      </w:r>
    </w:p>
    <w:p w14:paraId="7B6093A6" w14:textId="4C035008" w:rsidR="007F48D2" w:rsidRDefault="007F48D2" w:rsidP="007927FE">
      <w:pPr>
        <w:pStyle w:val="afffffffff2"/>
      </w:pPr>
      <w:r>
        <w:rPr>
          <w:rFonts w:hint="eastAsia"/>
        </w:rPr>
        <w:t>二级泄漏（0.5%～1% LEL）时，警戒半径不应小于30 m。</w:t>
      </w:r>
    </w:p>
    <w:p w14:paraId="6D77AF40" w14:textId="20BD08A5" w:rsidR="007F48D2" w:rsidRDefault="007F48D2" w:rsidP="007927FE">
      <w:pPr>
        <w:pStyle w:val="afffffffff2"/>
      </w:pPr>
      <w:r>
        <w:rPr>
          <w:rFonts w:hint="eastAsia"/>
        </w:rPr>
        <w:t>警戒区内严禁明火、吸烟、使用非防爆电子设备，禁止无关人员和车辆进入。</w:t>
      </w:r>
    </w:p>
    <w:p w14:paraId="2A1136AF" w14:textId="0F01606F" w:rsidR="007F48D2" w:rsidRDefault="007F48D2" w:rsidP="007927FE">
      <w:pPr>
        <w:pStyle w:val="afffffffff2"/>
      </w:pPr>
      <w:r>
        <w:rPr>
          <w:rFonts w:hint="eastAsia"/>
        </w:rPr>
        <w:t>警戒区边界应设置明显的安全警示标志和隔离带，夜间应设置警示灯。</w:t>
      </w:r>
    </w:p>
    <w:p w14:paraId="48CD4059" w14:textId="42DD4888" w:rsidR="007F48D2" w:rsidRDefault="007F48D2" w:rsidP="00082CBD">
      <w:pPr>
        <w:pStyle w:val="affe"/>
        <w:spacing w:before="120" w:after="120"/>
      </w:pPr>
      <w:r>
        <w:rPr>
          <w:rFonts w:hint="eastAsia"/>
        </w:rPr>
        <w:t>气体防护</w:t>
      </w:r>
    </w:p>
    <w:p w14:paraId="476BE1AD" w14:textId="3E346AD0" w:rsidR="007F48D2" w:rsidRDefault="007F48D2" w:rsidP="007927FE">
      <w:pPr>
        <w:pStyle w:val="afffffffff2"/>
      </w:pPr>
      <w:r>
        <w:rPr>
          <w:rFonts w:hint="eastAsia"/>
        </w:rPr>
        <w:t>作业人员进入泄漏区域应佩戴正压式空气呼吸器或长管呼吸器。</w:t>
      </w:r>
    </w:p>
    <w:p w14:paraId="4F6C5FE3" w14:textId="7BF28C7E" w:rsidR="007F48D2" w:rsidRDefault="007F48D2" w:rsidP="007927FE">
      <w:pPr>
        <w:pStyle w:val="afffffffff2"/>
      </w:pPr>
      <w:r>
        <w:rPr>
          <w:rFonts w:hint="eastAsia"/>
        </w:rPr>
        <w:t>应在作业区域上风向设置可燃气体浓度连续监测报警装置，报警值应设定为爆炸下限的10%。</w:t>
      </w:r>
    </w:p>
    <w:p w14:paraId="3129E98A" w14:textId="2304C34C" w:rsidR="007F48D2" w:rsidRDefault="007F48D2" w:rsidP="007927FE">
      <w:pPr>
        <w:pStyle w:val="afffffffff2"/>
      </w:pPr>
      <w:r>
        <w:rPr>
          <w:rFonts w:hint="eastAsia"/>
        </w:rPr>
        <w:t>当可燃气体浓度超过爆炸下限的20%时，应立即停止作业，撤离人员。</w:t>
      </w:r>
    </w:p>
    <w:p w14:paraId="533D13C8" w14:textId="08C50877" w:rsidR="007F48D2" w:rsidRDefault="007F48D2" w:rsidP="00082CBD">
      <w:pPr>
        <w:pStyle w:val="affe"/>
        <w:spacing w:before="120" w:after="120"/>
      </w:pPr>
      <w:r>
        <w:rPr>
          <w:rFonts w:hint="eastAsia"/>
        </w:rPr>
        <w:t>置换与放散</w:t>
      </w:r>
    </w:p>
    <w:p w14:paraId="7619B4AF" w14:textId="09E26625" w:rsidR="007F48D2" w:rsidRDefault="007F48D2" w:rsidP="007927FE">
      <w:pPr>
        <w:pStyle w:val="afffffffff2"/>
      </w:pPr>
      <w:r>
        <w:rPr>
          <w:rFonts w:hint="eastAsia"/>
        </w:rPr>
        <w:t>修复前应对泄漏管段进行气体置换，采用惰性气体（氮气）置换至可燃气体浓度低于爆炸下限的20%，具体操作应符合CJJ 51的规定。</w:t>
      </w:r>
    </w:p>
    <w:p w14:paraId="46DC5C1D" w14:textId="4D7553A9" w:rsidR="007F48D2" w:rsidRDefault="007F48D2" w:rsidP="007927FE">
      <w:pPr>
        <w:pStyle w:val="afffffffff2"/>
      </w:pPr>
      <w:r>
        <w:rPr>
          <w:rFonts w:hint="eastAsia"/>
        </w:rPr>
        <w:lastRenderedPageBreak/>
        <w:t>放散口应设在上风向并远离火源，放散过程中应检测周边环境浓度。</w:t>
      </w:r>
    </w:p>
    <w:p w14:paraId="76462891" w14:textId="29175968" w:rsidR="007F48D2" w:rsidRDefault="007F48D2" w:rsidP="007927FE">
      <w:pPr>
        <w:pStyle w:val="afffffffff2"/>
      </w:pPr>
      <w:r>
        <w:rPr>
          <w:rFonts w:hint="eastAsia"/>
        </w:rPr>
        <w:t>放散管的高度不应低于5 m，并应设置阻火器。</w:t>
      </w:r>
    </w:p>
    <w:p w14:paraId="1F58DFA9" w14:textId="7FCDAA8B" w:rsidR="007F48D2" w:rsidRDefault="007F48D2" w:rsidP="00082CBD">
      <w:pPr>
        <w:pStyle w:val="affd"/>
        <w:spacing w:before="120" w:after="120"/>
      </w:pPr>
      <w:bookmarkStart w:id="92" w:name="_Toc227244220"/>
      <w:r>
        <w:rPr>
          <w:rFonts w:hint="eastAsia"/>
        </w:rPr>
        <w:t>供热管网作业安全</w:t>
      </w:r>
      <w:bookmarkEnd w:id="92"/>
    </w:p>
    <w:p w14:paraId="2F892B71" w14:textId="10148671" w:rsidR="007F48D2" w:rsidRDefault="007F48D2" w:rsidP="007927FE">
      <w:pPr>
        <w:pStyle w:val="afffffffff3"/>
      </w:pPr>
      <w:r>
        <w:rPr>
          <w:rFonts w:hint="eastAsia"/>
        </w:rPr>
        <w:t>修复供热管道前，应关闭上下游阀门，排空管道内热水或蒸汽，并采取泄压、降温措施。</w:t>
      </w:r>
    </w:p>
    <w:p w14:paraId="08513EFC" w14:textId="7E765EE9" w:rsidR="007F48D2" w:rsidRDefault="007F48D2" w:rsidP="007927FE">
      <w:pPr>
        <w:pStyle w:val="afffffffff3"/>
      </w:pPr>
      <w:r>
        <w:rPr>
          <w:rFonts w:hint="eastAsia"/>
        </w:rPr>
        <w:t>管道温度降至40℃以下后方可进行焊接等作业。</w:t>
      </w:r>
    </w:p>
    <w:p w14:paraId="3F06FC11" w14:textId="1E2403E3" w:rsidR="007F48D2" w:rsidRDefault="007F48D2" w:rsidP="007927FE">
      <w:pPr>
        <w:pStyle w:val="afffffffff3"/>
      </w:pPr>
      <w:r>
        <w:rPr>
          <w:rFonts w:hint="eastAsia"/>
        </w:rPr>
        <w:t>高温管道作业应穿戴防烫服、防烫手套，设置隔热屏障。</w:t>
      </w:r>
    </w:p>
    <w:p w14:paraId="61657438" w14:textId="66B5DD06" w:rsidR="007F48D2" w:rsidRDefault="007F48D2" w:rsidP="007927FE">
      <w:pPr>
        <w:pStyle w:val="afffffffff3"/>
      </w:pPr>
      <w:r>
        <w:rPr>
          <w:rFonts w:hint="eastAsia"/>
        </w:rPr>
        <w:t>蒸汽管道修复前，应确认管道内压力已降至大气压，且无高温蒸汽残留。</w:t>
      </w:r>
    </w:p>
    <w:p w14:paraId="05A7471A" w14:textId="69ED2CE8" w:rsidR="007F48D2" w:rsidRDefault="007F48D2" w:rsidP="007927FE">
      <w:pPr>
        <w:pStyle w:val="afffffffff3"/>
      </w:pPr>
      <w:r>
        <w:rPr>
          <w:rFonts w:hint="eastAsia"/>
        </w:rPr>
        <w:t>热水管道修复前，应确认管道内水温已降至50℃以下，方可进行切割或焊接作业。</w:t>
      </w:r>
    </w:p>
    <w:p w14:paraId="4F7AC70D" w14:textId="4AE0B88A" w:rsidR="007F48D2" w:rsidRDefault="007F48D2" w:rsidP="00082CBD">
      <w:pPr>
        <w:pStyle w:val="affd"/>
        <w:spacing w:before="120" w:after="120"/>
      </w:pPr>
      <w:bookmarkStart w:id="93" w:name="_Toc227244221"/>
      <w:r>
        <w:rPr>
          <w:rFonts w:hint="eastAsia"/>
        </w:rPr>
        <w:t>有限空间作业</w:t>
      </w:r>
      <w:bookmarkEnd w:id="93"/>
    </w:p>
    <w:p w14:paraId="34332BCB" w14:textId="2A14746E" w:rsidR="007F48D2" w:rsidRDefault="007F48D2" w:rsidP="007927FE">
      <w:pPr>
        <w:pStyle w:val="afffffffff3"/>
      </w:pPr>
      <w:r>
        <w:rPr>
          <w:rFonts w:hint="eastAsia"/>
        </w:rPr>
        <w:t>进入阀门井、管沟等有限空间作业，应执行“先通风、再检测、后作业”的原则。</w:t>
      </w:r>
    </w:p>
    <w:p w14:paraId="3D0B0B6A" w14:textId="6DC361D2" w:rsidR="007F48D2" w:rsidRDefault="007F48D2" w:rsidP="007927FE">
      <w:pPr>
        <w:pStyle w:val="afffffffff3"/>
      </w:pPr>
      <w:r>
        <w:rPr>
          <w:rFonts w:hint="eastAsia"/>
        </w:rPr>
        <w:t>作业前应检测氧气含量（19.5%～23.5%）、可燃气体浓度、有毒气体浓度。</w:t>
      </w:r>
    </w:p>
    <w:p w14:paraId="0428A0E5" w14:textId="7B8CA887" w:rsidR="007F48D2" w:rsidRDefault="007F48D2" w:rsidP="007927FE">
      <w:pPr>
        <w:pStyle w:val="afffffffff3"/>
      </w:pPr>
      <w:r>
        <w:rPr>
          <w:rFonts w:hint="eastAsia"/>
        </w:rPr>
        <w:t>有限空间外应设专人监护，保持通讯畅通。</w:t>
      </w:r>
    </w:p>
    <w:p w14:paraId="1C6A21EA" w14:textId="77777777" w:rsidR="007927FE" w:rsidRDefault="007F48D2" w:rsidP="007927FE">
      <w:pPr>
        <w:pStyle w:val="afffffffff3"/>
      </w:pPr>
      <w:r>
        <w:rPr>
          <w:rFonts w:hint="eastAsia"/>
        </w:rPr>
        <w:t>有限空间作业应配备安全绳、安全带、通讯设备</w:t>
      </w:r>
      <w:r w:rsidR="007927FE">
        <w:rPr>
          <w:rFonts w:hint="eastAsia"/>
        </w:rPr>
        <w:t>。</w:t>
      </w:r>
    </w:p>
    <w:p w14:paraId="15AADEE3" w14:textId="5CD02A2D" w:rsidR="007F48D2" w:rsidRDefault="007F48D2" w:rsidP="007927FE">
      <w:pPr>
        <w:pStyle w:val="afffffffff3"/>
      </w:pPr>
      <w:r>
        <w:rPr>
          <w:rFonts w:hint="eastAsia"/>
        </w:rPr>
        <w:t>作业人员连续作业时间</w:t>
      </w:r>
      <w:r w:rsidR="007927FE">
        <w:rPr>
          <w:rFonts w:hint="eastAsia"/>
        </w:rPr>
        <w:t>应</w:t>
      </w:r>
      <w:r>
        <w:rPr>
          <w:rFonts w:hint="eastAsia"/>
        </w:rPr>
        <w:t>不超过30分钟。</w:t>
      </w:r>
    </w:p>
    <w:p w14:paraId="2603F4A8" w14:textId="77777777" w:rsidR="007927FE" w:rsidRDefault="007F48D2" w:rsidP="007927FE">
      <w:pPr>
        <w:pStyle w:val="afffffffff3"/>
      </w:pPr>
      <w:r>
        <w:rPr>
          <w:rFonts w:hint="eastAsia"/>
        </w:rPr>
        <w:t>有限空间内照明电压</w:t>
      </w:r>
      <w:r w:rsidR="007927FE">
        <w:rPr>
          <w:rFonts w:hint="eastAsia"/>
        </w:rPr>
        <w:t>应</w:t>
      </w:r>
      <w:r>
        <w:rPr>
          <w:rFonts w:hint="eastAsia"/>
        </w:rPr>
        <w:t>不大于24 V，潮湿环境</w:t>
      </w:r>
      <w:r w:rsidR="007927FE">
        <w:rPr>
          <w:rFonts w:hint="eastAsia"/>
        </w:rPr>
        <w:t>应</w:t>
      </w:r>
      <w:r>
        <w:rPr>
          <w:rFonts w:hint="eastAsia"/>
        </w:rPr>
        <w:t>不大于12 V</w:t>
      </w:r>
      <w:r w:rsidR="007927FE">
        <w:rPr>
          <w:rFonts w:hint="eastAsia"/>
        </w:rPr>
        <w:t>。</w:t>
      </w:r>
    </w:p>
    <w:p w14:paraId="3464C39B" w14:textId="5F2EEB41" w:rsidR="007F48D2" w:rsidRDefault="007F48D2" w:rsidP="007927FE">
      <w:pPr>
        <w:pStyle w:val="afffffffff3"/>
      </w:pPr>
      <w:r>
        <w:rPr>
          <w:rFonts w:hint="eastAsia"/>
        </w:rPr>
        <w:t>照明灯具应具有防爆性能。</w:t>
      </w:r>
    </w:p>
    <w:p w14:paraId="5303C776" w14:textId="4E8EB7A2" w:rsidR="007F48D2" w:rsidRDefault="007F48D2" w:rsidP="00082CBD">
      <w:pPr>
        <w:pStyle w:val="affd"/>
        <w:spacing w:before="120" w:after="120"/>
      </w:pPr>
      <w:bookmarkStart w:id="94" w:name="_Toc227244222"/>
      <w:r>
        <w:rPr>
          <w:rFonts w:hint="eastAsia"/>
        </w:rPr>
        <w:t>占道施工与夜间作业</w:t>
      </w:r>
      <w:bookmarkEnd w:id="94"/>
    </w:p>
    <w:p w14:paraId="5307EEFB" w14:textId="5427AC06" w:rsidR="007F48D2" w:rsidRDefault="007F48D2" w:rsidP="007927FE">
      <w:pPr>
        <w:pStyle w:val="afffffffff3"/>
      </w:pPr>
      <w:r>
        <w:rPr>
          <w:rFonts w:hint="eastAsia"/>
        </w:rPr>
        <w:t>占道施工应按交通管理部门要求设置围挡、警示灯、导向标志。</w:t>
      </w:r>
    </w:p>
    <w:p w14:paraId="176FF731" w14:textId="10FF4AC8" w:rsidR="007F48D2" w:rsidRDefault="007F48D2" w:rsidP="007927FE">
      <w:pPr>
        <w:pStyle w:val="afffffffff3"/>
      </w:pPr>
      <w:r>
        <w:rPr>
          <w:rFonts w:hint="eastAsia"/>
        </w:rPr>
        <w:t>夜间作业应配备充足的照明，施工人员应穿着反光背心。</w:t>
      </w:r>
    </w:p>
    <w:p w14:paraId="45BB12A7" w14:textId="2CE4A403" w:rsidR="007F48D2" w:rsidRDefault="007F48D2" w:rsidP="007927FE">
      <w:pPr>
        <w:pStyle w:val="afffffffff3"/>
      </w:pPr>
      <w:r>
        <w:rPr>
          <w:rFonts w:hint="eastAsia"/>
        </w:rPr>
        <w:t>占道施工区域应设置临时交通疏导标志，并安排专人负责交通疏导。</w:t>
      </w:r>
    </w:p>
    <w:p w14:paraId="61704D58" w14:textId="5A74DA42" w:rsidR="007F48D2" w:rsidRDefault="007F48D2" w:rsidP="007927FE">
      <w:pPr>
        <w:pStyle w:val="afffffffff3"/>
      </w:pPr>
      <w:r>
        <w:rPr>
          <w:rFonts w:hint="eastAsia"/>
        </w:rPr>
        <w:t>夜间作业不得使用强光直射过往车辆和行人。</w:t>
      </w:r>
    </w:p>
    <w:p w14:paraId="3201A293" w14:textId="4FE607A4" w:rsidR="007F48D2" w:rsidRDefault="007F48D2" w:rsidP="00082CBD">
      <w:pPr>
        <w:pStyle w:val="affd"/>
        <w:spacing w:before="120" w:after="120"/>
      </w:pPr>
      <w:bookmarkStart w:id="95" w:name="_Toc227244223"/>
      <w:r>
        <w:rPr>
          <w:rFonts w:hint="eastAsia"/>
        </w:rPr>
        <w:t>特殊天气作业安全</w:t>
      </w:r>
      <w:bookmarkEnd w:id="95"/>
    </w:p>
    <w:p w14:paraId="77582A3B" w14:textId="1714D32A" w:rsidR="007F48D2" w:rsidRPr="00082CBD" w:rsidRDefault="007F48D2" w:rsidP="007927FE">
      <w:pPr>
        <w:pStyle w:val="afffffffff3"/>
      </w:pPr>
      <w:r>
        <w:rPr>
          <w:rFonts w:hint="eastAsia"/>
        </w:rPr>
        <w:t>遇有雷雨、暴雪、大雾、风力6级以上等恶劣天气时，应停止露天泄漏检测和修复作业。</w:t>
      </w:r>
    </w:p>
    <w:p w14:paraId="0C5910CC" w14:textId="14F5B6AC" w:rsidR="007F48D2" w:rsidRDefault="007F48D2" w:rsidP="007927FE">
      <w:pPr>
        <w:pStyle w:val="afffffffff3"/>
      </w:pPr>
      <w:r>
        <w:rPr>
          <w:rFonts w:hint="eastAsia"/>
        </w:rPr>
        <w:t>高温天气作业应采取防暑降温措施，连续作业时间不宜超过2小时。</w:t>
      </w:r>
    </w:p>
    <w:p w14:paraId="4AE215A0" w14:textId="316D91BE" w:rsidR="007F48D2" w:rsidRDefault="007F48D2" w:rsidP="007927FE">
      <w:pPr>
        <w:pStyle w:val="afffffffff3"/>
      </w:pPr>
      <w:r>
        <w:rPr>
          <w:rFonts w:hint="eastAsia"/>
        </w:rPr>
        <w:t>冬季低温天气作业应采取防寒防冻措施，焊接作业前应对管道进行预热。</w:t>
      </w:r>
    </w:p>
    <w:p w14:paraId="516BDC6F" w14:textId="537CF4C6" w:rsidR="007F48D2" w:rsidRDefault="007F48D2" w:rsidP="00082CBD">
      <w:pPr>
        <w:pStyle w:val="affd"/>
        <w:spacing w:before="120" w:after="120"/>
      </w:pPr>
      <w:bookmarkStart w:id="96" w:name="_Toc227244224"/>
      <w:r>
        <w:rPr>
          <w:rFonts w:hint="eastAsia"/>
        </w:rPr>
        <w:t>应急准备</w:t>
      </w:r>
      <w:bookmarkEnd w:id="96"/>
    </w:p>
    <w:p w14:paraId="57C36EF2" w14:textId="77777777" w:rsidR="007927FE" w:rsidRDefault="007F48D2" w:rsidP="007927FE">
      <w:pPr>
        <w:pStyle w:val="afffffffff3"/>
      </w:pPr>
      <w:r>
        <w:rPr>
          <w:rFonts w:hint="eastAsia"/>
        </w:rPr>
        <w:t>作业现场应配备应急抢险设备和物资，包括但不限于：</w:t>
      </w:r>
    </w:p>
    <w:p w14:paraId="0B250A03" w14:textId="55A5E15C" w:rsidR="007927FE" w:rsidRDefault="007F48D2" w:rsidP="007927FE">
      <w:pPr>
        <w:pStyle w:val="af5"/>
        <w:numPr>
          <w:ilvl w:val="0"/>
          <w:numId w:val="35"/>
        </w:numPr>
      </w:pPr>
      <w:r>
        <w:rPr>
          <w:rFonts w:hint="eastAsia"/>
        </w:rPr>
        <w:t>灭火器</w:t>
      </w:r>
      <w:r w:rsidR="007927FE">
        <w:rPr>
          <w:rFonts w:hint="eastAsia"/>
        </w:rPr>
        <w:t>；</w:t>
      </w:r>
    </w:p>
    <w:p w14:paraId="1639CFC4" w14:textId="48F345A9" w:rsidR="007927FE" w:rsidRDefault="007F48D2" w:rsidP="007927FE">
      <w:pPr>
        <w:pStyle w:val="af5"/>
      </w:pPr>
      <w:r>
        <w:rPr>
          <w:rFonts w:hint="eastAsia"/>
        </w:rPr>
        <w:t>急救箱</w:t>
      </w:r>
      <w:r w:rsidR="007927FE">
        <w:rPr>
          <w:rFonts w:hint="eastAsia"/>
        </w:rPr>
        <w:t>；</w:t>
      </w:r>
    </w:p>
    <w:p w14:paraId="77645C94" w14:textId="77777777" w:rsidR="007927FE" w:rsidRDefault="007F48D2" w:rsidP="007927FE">
      <w:pPr>
        <w:pStyle w:val="af5"/>
      </w:pPr>
      <w:r>
        <w:rPr>
          <w:rFonts w:hint="eastAsia"/>
        </w:rPr>
        <w:t>防爆对讲机</w:t>
      </w:r>
      <w:r w:rsidR="007927FE">
        <w:rPr>
          <w:rFonts w:hint="eastAsia"/>
        </w:rPr>
        <w:t>；</w:t>
      </w:r>
    </w:p>
    <w:p w14:paraId="4FCF1001" w14:textId="77777777" w:rsidR="007927FE" w:rsidRDefault="007F48D2" w:rsidP="007927FE">
      <w:pPr>
        <w:pStyle w:val="af5"/>
      </w:pPr>
      <w:r>
        <w:rPr>
          <w:rFonts w:hint="eastAsia"/>
        </w:rPr>
        <w:t>应急照明灯</w:t>
      </w:r>
      <w:r w:rsidR="007927FE">
        <w:rPr>
          <w:rFonts w:hint="eastAsia"/>
        </w:rPr>
        <w:t>；</w:t>
      </w:r>
    </w:p>
    <w:p w14:paraId="31F46551" w14:textId="4CEA33B9" w:rsidR="007F48D2" w:rsidRDefault="007F48D2" w:rsidP="007927FE">
      <w:pPr>
        <w:pStyle w:val="af5"/>
      </w:pPr>
      <w:r>
        <w:rPr>
          <w:rFonts w:hint="eastAsia"/>
        </w:rPr>
        <w:t>堵漏器材。</w:t>
      </w:r>
    </w:p>
    <w:p w14:paraId="2A83A002" w14:textId="220D6294" w:rsidR="007F48D2" w:rsidRDefault="007F48D2" w:rsidP="007927FE">
      <w:pPr>
        <w:pStyle w:val="afffffffff3"/>
      </w:pPr>
      <w:r>
        <w:rPr>
          <w:rFonts w:hint="eastAsia"/>
        </w:rPr>
        <w:t>应制</w:t>
      </w:r>
      <w:proofErr w:type="gramStart"/>
      <w:r>
        <w:rPr>
          <w:rFonts w:hint="eastAsia"/>
        </w:rPr>
        <w:t>定现场</w:t>
      </w:r>
      <w:proofErr w:type="gramEnd"/>
      <w:r>
        <w:rPr>
          <w:rFonts w:hint="eastAsia"/>
        </w:rPr>
        <w:t>应急处置方案，明确应急组织、应急程序、应急联络方式。</w:t>
      </w:r>
    </w:p>
    <w:p w14:paraId="4D2646F7" w14:textId="768B84FB" w:rsidR="007F48D2" w:rsidRDefault="007F48D2" w:rsidP="007927FE">
      <w:pPr>
        <w:pStyle w:val="afffffffff3"/>
      </w:pPr>
      <w:r>
        <w:rPr>
          <w:rFonts w:hint="eastAsia"/>
        </w:rPr>
        <w:t>作业前应向全体作业人员告知应急集合点和疏散路线。</w:t>
      </w:r>
    </w:p>
    <w:p w14:paraId="5D6544DB" w14:textId="61797A62" w:rsidR="007F48D2" w:rsidRDefault="007F48D2" w:rsidP="007927FE">
      <w:pPr>
        <w:pStyle w:val="afffffffff3"/>
      </w:pPr>
      <w:r>
        <w:rPr>
          <w:rFonts w:hint="eastAsia"/>
        </w:rPr>
        <w:t>作业现场应保持应急通道畅通，通道宽度不应小于1.5 m。</w:t>
      </w:r>
    </w:p>
    <w:p w14:paraId="01131D4B" w14:textId="2E02C671" w:rsidR="007F48D2" w:rsidRDefault="007F48D2" w:rsidP="007F48D2">
      <w:pPr>
        <w:pStyle w:val="affc"/>
        <w:spacing w:before="240" w:after="240"/>
      </w:pPr>
      <w:bookmarkStart w:id="97" w:name="_Toc227244225"/>
      <w:bookmarkStart w:id="98" w:name="_Toc227246684"/>
      <w:r>
        <w:rPr>
          <w:rFonts w:hint="eastAsia"/>
        </w:rPr>
        <w:t>验收标准</w:t>
      </w:r>
      <w:bookmarkEnd w:id="97"/>
      <w:bookmarkEnd w:id="98"/>
    </w:p>
    <w:p w14:paraId="555765CA" w14:textId="1F2E3EC2" w:rsidR="007F48D2" w:rsidRDefault="007F48D2" w:rsidP="00082CBD">
      <w:pPr>
        <w:pStyle w:val="affd"/>
        <w:spacing w:before="120" w:after="120"/>
      </w:pPr>
      <w:bookmarkStart w:id="99" w:name="_Toc227244226"/>
      <w:r>
        <w:rPr>
          <w:rFonts w:hint="eastAsia"/>
        </w:rPr>
        <w:t>一般规定</w:t>
      </w:r>
      <w:bookmarkEnd w:id="99"/>
    </w:p>
    <w:p w14:paraId="14E8E249" w14:textId="4C2A5C5C" w:rsidR="007F48D2" w:rsidRDefault="007F48D2" w:rsidP="007927FE">
      <w:pPr>
        <w:pStyle w:val="afffffffff3"/>
      </w:pPr>
      <w:r>
        <w:rPr>
          <w:rFonts w:hint="eastAsia"/>
        </w:rPr>
        <w:t>泄漏修复完成后，应进行质量验收，合格后方可投入运行。</w:t>
      </w:r>
    </w:p>
    <w:p w14:paraId="6BE29A7D" w14:textId="102624FE" w:rsidR="007F48D2" w:rsidRDefault="007F48D2" w:rsidP="007927FE">
      <w:pPr>
        <w:pStyle w:val="afffffffff3"/>
      </w:pPr>
      <w:r>
        <w:rPr>
          <w:rFonts w:hint="eastAsia"/>
        </w:rPr>
        <w:t>验收应包括修复部位的强度试验、严密性试验以及防腐层或保温层恢复质量检查。</w:t>
      </w:r>
    </w:p>
    <w:p w14:paraId="0FD3EB56" w14:textId="2265E982" w:rsidR="007F48D2" w:rsidRDefault="007F48D2" w:rsidP="00082CBD">
      <w:pPr>
        <w:pStyle w:val="affd"/>
        <w:spacing w:before="120" w:after="120"/>
      </w:pPr>
      <w:bookmarkStart w:id="100" w:name="_Toc227244227"/>
      <w:r>
        <w:rPr>
          <w:rFonts w:hint="eastAsia"/>
        </w:rPr>
        <w:t>燃气管网验收</w:t>
      </w:r>
      <w:bookmarkEnd w:id="100"/>
    </w:p>
    <w:p w14:paraId="4FF80980" w14:textId="3ABBF3C6" w:rsidR="007F48D2" w:rsidRDefault="007F48D2" w:rsidP="00082CBD">
      <w:pPr>
        <w:pStyle w:val="affe"/>
        <w:spacing w:before="120" w:after="120"/>
      </w:pPr>
      <w:r>
        <w:rPr>
          <w:rFonts w:hint="eastAsia"/>
        </w:rPr>
        <w:t>气密性试验</w:t>
      </w:r>
    </w:p>
    <w:p w14:paraId="2BCF3B87" w14:textId="77777777" w:rsidR="005815F6" w:rsidRDefault="007F48D2" w:rsidP="005815F6">
      <w:pPr>
        <w:pStyle w:val="afffffffff2"/>
      </w:pPr>
      <w:r>
        <w:rPr>
          <w:rFonts w:hint="eastAsia"/>
        </w:rPr>
        <w:lastRenderedPageBreak/>
        <w:t>修复后的燃气管段应进行气密性试验</w:t>
      </w:r>
      <w:r w:rsidR="005815F6">
        <w:rPr>
          <w:rFonts w:hint="eastAsia"/>
        </w:rPr>
        <w:t>。</w:t>
      </w:r>
    </w:p>
    <w:p w14:paraId="44DE3B54" w14:textId="77777777" w:rsidR="005815F6" w:rsidRDefault="007F48D2" w:rsidP="005815F6">
      <w:pPr>
        <w:pStyle w:val="afffffffff2"/>
      </w:pPr>
      <w:r>
        <w:rPr>
          <w:rFonts w:hint="eastAsia"/>
        </w:rPr>
        <w:t>试验介质为空气或惰性气体</w:t>
      </w:r>
      <w:r w:rsidR="005815F6">
        <w:rPr>
          <w:rFonts w:hint="eastAsia"/>
        </w:rPr>
        <w:t>。</w:t>
      </w:r>
    </w:p>
    <w:p w14:paraId="3B6DDA7B" w14:textId="77777777" w:rsidR="005815F6" w:rsidRDefault="007F48D2" w:rsidP="005815F6">
      <w:pPr>
        <w:pStyle w:val="afffffffff2"/>
      </w:pPr>
      <w:r>
        <w:rPr>
          <w:rFonts w:hint="eastAsia"/>
        </w:rPr>
        <w:t>试验压力应为运行压力的1.5倍且不低于0.1 MPa</w:t>
      </w:r>
      <w:r w:rsidR="005815F6">
        <w:rPr>
          <w:rFonts w:hint="eastAsia"/>
        </w:rPr>
        <w:t>。</w:t>
      </w:r>
    </w:p>
    <w:p w14:paraId="54D2857A" w14:textId="11606E22" w:rsidR="007F48D2" w:rsidRDefault="007F48D2" w:rsidP="005815F6">
      <w:pPr>
        <w:pStyle w:val="afffffffff2"/>
      </w:pPr>
      <w:r>
        <w:rPr>
          <w:rFonts w:hint="eastAsia"/>
        </w:rPr>
        <w:t>试验方法应符合GB 50028的规定。</w:t>
      </w:r>
    </w:p>
    <w:p w14:paraId="5681EB33" w14:textId="739EB267" w:rsidR="007F48D2" w:rsidRDefault="007F48D2" w:rsidP="005815F6">
      <w:pPr>
        <w:pStyle w:val="afffffffff2"/>
      </w:pPr>
      <w:r>
        <w:rPr>
          <w:rFonts w:hint="eastAsia"/>
        </w:rPr>
        <w:t>稳压时间不应少于24小时，压力降不应大于试验压力的1%。</w:t>
      </w:r>
    </w:p>
    <w:p w14:paraId="2BFA0032" w14:textId="2A2F14E7" w:rsidR="007F48D2" w:rsidRDefault="007F48D2" w:rsidP="00082CBD">
      <w:pPr>
        <w:pStyle w:val="affe"/>
        <w:spacing w:before="120" w:after="120"/>
      </w:pPr>
      <w:r>
        <w:rPr>
          <w:rFonts w:hint="eastAsia"/>
        </w:rPr>
        <w:t>泄漏浓度检测</w:t>
      </w:r>
    </w:p>
    <w:p w14:paraId="0D7ACAAE" w14:textId="6B41A294" w:rsidR="007F48D2" w:rsidRDefault="007F48D2" w:rsidP="005815F6">
      <w:pPr>
        <w:pStyle w:val="afffffffff2"/>
      </w:pPr>
      <w:r>
        <w:rPr>
          <w:rFonts w:hint="eastAsia"/>
        </w:rPr>
        <w:t>修复后应对焊口、法兰、阀门等连接部位进行泄漏浓度检测。</w:t>
      </w:r>
    </w:p>
    <w:p w14:paraId="2CD831DA" w14:textId="5006FE9A" w:rsidR="007F48D2" w:rsidRDefault="007F48D2" w:rsidP="005815F6">
      <w:pPr>
        <w:pStyle w:val="afffffffff2"/>
      </w:pPr>
      <w:r>
        <w:rPr>
          <w:rFonts w:hint="eastAsia"/>
        </w:rPr>
        <w:t>采用检漏仪检测，任意一点可燃气体浓度不应超过5% LEL。</w:t>
      </w:r>
    </w:p>
    <w:p w14:paraId="1AA05335" w14:textId="37623715" w:rsidR="007F48D2" w:rsidRDefault="007F48D2" w:rsidP="00082CBD">
      <w:pPr>
        <w:pStyle w:val="affd"/>
        <w:spacing w:before="120" w:after="120"/>
      </w:pPr>
      <w:bookmarkStart w:id="101" w:name="_Toc227244228"/>
      <w:r>
        <w:rPr>
          <w:rFonts w:hint="eastAsia"/>
        </w:rPr>
        <w:t>供热管网验收</w:t>
      </w:r>
      <w:bookmarkEnd w:id="101"/>
    </w:p>
    <w:p w14:paraId="13A4D087" w14:textId="4DE7F200" w:rsidR="007F48D2" w:rsidRDefault="007F48D2" w:rsidP="00082CBD">
      <w:pPr>
        <w:pStyle w:val="affe"/>
        <w:spacing w:before="120" w:after="120"/>
      </w:pPr>
      <w:r>
        <w:rPr>
          <w:rFonts w:hint="eastAsia"/>
        </w:rPr>
        <w:t>水压试验</w:t>
      </w:r>
    </w:p>
    <w:p w14:paraId="25C10AB4" w14:textId="563BCDE1" w:rsidR="007F48D2" w:rsidRDefault="007F48D2" w:rsidP="005815F6">
      <w:pPr>
        <w:pStyle w:val="afffffffff2"/>
      </w:pPr>
      <w:r>
        <w:rPr>
          <w:rFonts w:hint="eastAsia"/>
        </w:rPr>
        <w:t>修复后的供热管段应进行水压试验，试验压力应为运行压力的1.5倍且不低于0.6 MPa，试验方法应符合CJJ/T 34的规定。</w:t>
      </w:r>
    </w:p>
    <w:p w14:paraId="7CECB6FA" w14:textId="4F560F72" w:rsidR="007F48D2" w:rsidRDefault="007F48D2" w:rsidP="005815F6">
      <w:pPr>
        <w:pStyle w:val="afffffffff2"/>
      </w:pPr>
      <w:r>
        <w:rPr>
          <w:rFonts w:hint="eastAsia"/>
        </w:rPr>
        <w:t>稳压20分钟，压力降不应大于0.05 MPa，且无渗漏。</w:t>
      </w:r>
    </w:p>
    <w:p w14:paraId="54081D96" w14:textId="5BC85D65" w:rsidR="007F48D2" w:rsidRDefault="007F48D2" w:rsidP="005815F6">
      <w:pPr>
        <w:pStyle w:val="affe"/>
        <w:spacing w:before="120" w:after="120"/>
      </w:pPr>
      <w:r>
        <w:rPr>
          <w:rFonts w:hint="eastAsia"/>
        </w:rPr>
        <w:t>保压测试</w:t>
      </w:r>
    </w:p>
    <w:p w14:paraId="5663DA2F" w14:textId="6E7F01F8" w:rsidR="007F48D2" w:rsidRDefault="007F48D2" w:rsidP="005815F6">
      <w:pPr>
        <w:pStyle w:val="afffffffff2"/>
      </w:pPr>
      <w:r>
        <w:rPr>
          <w:rFonts w:hint="eastAsia"/>
        </w:rPr>
        <w:t>热水管网修复后应进行保压测试，压力保持在6 kg～8 kg（0.6 MPa～0.8 MPa），稳压12小时，压力降不应大于0.02 MPa。</w:t>
      </w:r>
    </w:p>
    <w:p w14:paraId="1882B635" w14:textId="197B6DAC" w:rsidR="007F48D2" w:rsidRDefault="007F48D2" w:rsidP="005815F6">
      <w:pPr>
        <w:pStyle w:val="afffffffff2"/>
      </w:pPr>
      <w:r>
        <w:rPr>
          <w:rFonts w:hint="eastAsia"/>
        </w:rPr>
        <w:t>蒸汽管网应进行蒸汽吹扫和严密性试验。</w:t>
      </w:r>
    </w:p>
    <w:p w14:paraId="0CA5DE99" w14:textId="2F2B2C96" w:rsidR="007F48D2" w:rsidRDefault="007F48D2" w:rsidP="00082CBD">
      <w:pPr>
        <w:pStyle w:val="affd"/>
        <w:spacing w:before="120" w:after="120"/>
      </w:pPr>
      <w:bookmarkStart w:id="102" w:name="_Toc227244229"/>
      <w:r>
        <w:rPr>
          <w:rFonts w:hint="eastAsia"/>
        </w:rPr>
        <w:t>验收资料</w:t>
      </w:r>
      <w:bookmarkEnd w:id="102"/>
    </w:p>
    <w:p w14:paraId="472A2F0F" w14:textId="714184A0" w:rsidR="007F48D2" w:rsidRDefault="007F48D2" w:rsidP="00082CBD">
      <w:pPr>
        <w:pStyle w:val="afffff7"/>
        <w:ind w:firstLine="420"/>
      </w:pPr>
      <w:r>
        <w:rPr>
          <w:rFonts w:hint="eastAsia"/>
        </w:rPr>
        <w:t>验收应提交下列资料：</w:t>
      </w:r>
    </w:p>
    <w:p w14:paraId="385C319C" w14:textId="7989EFBF" w:rsidR="007F48D2" w:rsidRDefault="007F48D2" w:rsidP="00082CBD">
      <w:pPr>
        <w:pStyle w:val="af5"/>
        <w:numPr>
          <w:ilvl w:val="0"/>
          <w:numId w:val="34"/>
        </w:numPr>
      </w:pPr>
      <w:r>
        <w:rPr>
          <w:rFonts w:hint="eastAsia"/>
        </w:rPr>
        <w:t>泄漏检测报告（含漏点定位记录、检测设备校准证书）；</w:t>
      </w:r>
    </w:p>
    <w:p w14:paraId="43E7FB5F" w14:textId="3BBF7BE1" w:rsidR="007F48D2" w:rsidRDefault="007F48D2" w:rsidP="00082CBD">
      <w:pPr>
        <w:pStyle w:val="af5"/>
      </w:pPr>
      <w:r>
        <w:rPr>
          <w:rFonts w:hint="eastAsia"/>
        </w:rPr>
        <w:t>修复施工记录（含焊接记录、无损检测报告）；</w:t>
      </w:r>
    </w:p>
    <w:p w14:paraId="35A35337" w14:textId="3C004C91" w:rsidR="007F48D2" w:rsidRDefault="007F48D2" w:rsidP="00082CBD">
      <w:pPr>
        <w:pStyle w:val="af5"/>
      </w:pPr>
      <w:r>
        <w:rPr>
          <w:rFonts w:hint="eastAsia"/>
        </w:rPr>
        <w:t>修复材料质量证明文件；</w:t>
      </w:r>
    </w:p>
    <w:p w14:paraId="55BC2771" w14:textId="72862ABE" w:rsidR="007F48D2" w:rsidRDefault="007F48D2" w:rsidP="00082CBD">
      <w:pPr>
        <w:pStyle w:val="af5"/>
      </w:pPr>
      <w:r>
        <w:rPr>
          <w:rFonts w:hint="eastAsia"/>
        </w:rPr>
        <w:t>试验记录（气密性/水压试验记录）；</w:t>
      </w:r>
    </w:p>
    <w:p w14:paraId="2E41F850" w14:textId="2022B396" w:rsidR="007F48D2" w:rsidRDefault="007F48D2" w:rsidP="00082CBD">
      <w:pPr>
        <w:pStyle w:val="af5"/>
      </w:pPr>
      <w:r>
        <w:rPr>
          <w:rFonts w:hint="eastAsia"/>
        </w:rPr>
        <w:t>竣工图或修复位置标注图；</w:t>
      </w:r>
    </w:p>
    <w:p w14:paraId="42DECA9C" w14:textId="7855F56F" w:rsidR="007F48D2" w:rsidRDefault="007F48D2" w:rsidP="00082CBD">
      <w:pPr>
        <w:pStyle w:val="af5"/>
      </w:pPr>
      <w:r>
        <w:rPr>
          <w:rFonts w:hint="eastAsia"/>
        </w:rPr>
        <w:t>现场影像资料。</w:t>
      </w:r>
    </w:p>
    <w:p w14:paraId="339B2649" w14:textId="5C655E89" w:rsidR="007F48D2" w:rsidRDefault="007F48D2" w:rsidP="007F48D2">
      <w:pPr>
        <w:pStyle w:val="affc"/>
        <w:spacing w:before="240" w:after="240"/>
      </w:pPr>
      <w:bookmarkStart w:id="103" w:name="_Toc227244230"/>
      <w:bookmarkStart w:id="104" w:name="_Toc227246685"/>
      <w:r>
        <w:rPr>
          <w:rFonts w:hint="eastAsia"/>
        </w:rPr>
        <w:t>运行维护与应急处置</w:t>
      </w:r>
      <w:bookmarkEnd w:id="103"/>
      <w:bookmarkEnd w:id="104"/>
    </w:p>
    <w:p w14:paraId="62189044" w14:textId="506F4EDE" w:rsidR="007F48D2" w:rsidRDefault="007F48D2" w:rsidP="007F48D2">
      <w:pPr>
        <w:pStyle w:val="affd"/>
        <w:spacing w:before="120" w:after="120"/>
      </w:pPr>
      <w:bookmarkStart w:id="105" w:name="_Toc227244231"/>
      <w:r>
        <w:rPr>
          <w:rFonts w:hint="eastAsia"/>
        </w:rPr>
        <w:t>修复后管网的运行维护</w:t>
      </w:r>
      <w:bookmarkEnd w:id="105"/>
    </w:p>
    <w:p w14:paraId="768F6CEA" w14:textId="14B5A0E8" w:rsidR="007F48D2" w:rsidRDefault="007F48D2" w:rsidP="005815F6">
      <w:pPr>
        <w:pStyle w:val="afffffffff3"/>
      </w:pPr>
      <w:r>
        <w:rPr>
          <w:rFonts w:hint="eastAsia"/>
        </w:rPr>
        <w:t>修复后的管网应纳入日常巡检计划，修复后一个月内每周巡检一次，之后按正常周期巡检。</w:t>
      </w:r>
    </w:p>
    <w:p w14:paraId="295AD9F5" w14:textId="16EAA83E" w:rsidR="007F48D2" w:rsidRDefault="007F48D2" w:rsidP="005815F6">
      <w:pPr>
        <w:pStyle w:val="afffffffff3"/>
      </w:pPr>
      <w:r>
        <w:rPr>
          <w:rFonts w:hint="eastAsia"/>
        </w:rPr>
        <w:t>对采用哈夫节封堵的临时修复点，应每月检查一次，直至实施永久修复。</w:t>
      </w:r>
    </w:p>
    <w:p w14:paraId="4712786B" w14:textId="434522B2" w:rsidR="007F48D2" w:rsidRDefault="007F48D2" w:rsidP="005815F6">
      <w:pPr>
        <w:pStyle w:val="afffffffff3"/>
      </w:pPr>
      <w:r>
        <w:rPr>
          <w:rFonts w:hint="eastAsia"/>
        </w:rPr>
        <w:t>修复部位应建立专门台账，记录修复时间、位置、工艺、材料、验收结论等信息。</w:t>
      </w:r>
    </w:p>
    <w:p w14:paraId="2AA28726" w14:textId="1CBB1708" w:rsidR="007F48D2" w:rsidRDefault="007F48D2" w:rsidP="007F48D2">
      <w:pPr>
        <w:pStyle w:val="affd"/>
        <w:spacing w:before="120" w:after="120"/>
      </w:pPr>
      <w:bookmarkStart w:id="106" w:name="_Toc227244232"/>
      <w:r>
        <w:rPr>
          <w:rFonts w:hint="eastAsia"/>
        </w:rPr>
        <w:t>泄漏事故分级</w:t>
      </w:r>
      <w:bookmarkEnd w:id="106"/>
    </w:p>
    <w:p w14:paraId="6171ED9F" w14:textId="775E6149" w:rsidR="007F48D2" w:rsidRPr="00082CBD" w:rsidRDefault="007F48D2" w:rsidP="00082CBD">
      <w:pPr>
        <w:pStyle w:val="afffff7"/>
        <w:ind w:firstLine="420"/>
      </w:pPr>
      <w:r>
        <w:rPr>
          <w:rFonts w:hint="eastAsia"/>
        </w:rPr>
        <w:t>泄漏事故按影响程度分为三级，分级标准及响应措施见表4。</w:t>
      </w:r>
    </w:p>
    <w:p w14:paraId="09A962A1" w14:textId="37E899F8" w:rsidR="007F48D2" w:rsidRDefault="007F48D2" w:rsidP="007F48D2">
      <w:pPr>
        <w:pStyle w:val="aff2"/>
        <w:spacing w:before="120" w:after="120"/>
      </w:pPr>
      <w:r>
        <w:rPr>
          <w:rFonts w:hint="eastAsia"/>
        </w:rPr>
        <w:t>泄漏事故分级响应措施</w:t>
      </w:r>
    </w:p>
    <w:tbl>
      <w:tblPr>
        <w:tblStyle w:val="affff9"/>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3110"/>
        <w:gridCol w:w="3112"/>
        <w:gridCol w:w="3112"/>
      </w:tblGrid>
      <w:tr w:rsidR="007F48D2" w14:paraId="17655CA3" w14:textId="77777777" w:rsidTr="007F48D2">
        <w:trPr>
          <w:tblHeader/>
          <w:jc w:val="center"/>
        </w:trPr>
        <w:tc>
          <w:tcPr>
            <w:tcW w:w="3110" w:type="dxa"/>
            <w:tcBorders>
              <w:top w:val="single" w:sz="8" w:space="0" w:color="auto"/>
              <w:bottom w:val="single" w:sz="8" w:space="0" w:color="auto"/>
            </w:tcBorders>
            <w:vAlign w:val="center"/>
          </w:tcPr>
          <w:p w14:paraId="25378CBB" w14:textId="0720B865" w:rsidR="007F48D2" w:rsidRDefault="007F48D2" w:rsidP="007F48D2">
            <w:pPr>
              <w:pStyle w:val="afffffffffb"/>
            </w:pPr>
            <w:r>
              <w:rPr>
                <w:rFonts w:ascii="Segoe UI" w:hAnsi="Segoe UI" w:cs="Segoe UI"/>
                <w:b/>
                <w:bCs/>
                <w:color w:val="0F1115"/>
              </w:rPr>
              <w:t>等级</w:t>
            </w:r>
          </w:p>
        </w:tc>
        <w:tc>
          <w:tcPr>
            <w:tcW w:w="3112" w:type="dxa"/>
            <w:tcBorders>
              <w:top w:val="single" w:sz="8" w:space="0" w:color="auto"/>
              <w:bottom w:val="single" w:sz="8" w:space="0" w:color="auto"/>
            </w:tcBorders>
            <w:vAlign w:val="center"/>
          </w:tcPr>
          <w:p w14:paraId="5F1E9E19" w14:textId="0D4EC1CD" w:rsidR="007F48D2" w:rsidRDefault="007F48D2" w:rsidP="007F48D2">
            <w:pPr>
              <w:pStyle w:val="afffffffffb"/>
            </w:pPr>
            <w:r>
              <w:rPr>
                <w:rFonts w:ascii="Segoe UI" w:hAnsi="Segoe UI" w:cs="Segoe UI"/>
                <w:b/>
                <w:bCs/>
                <w:color w:val="0F1115"/>
              </w:rPr>
              <w:t>判定标准</w:t>
            </w:r>
          </w:p>
        </w:tc>
        <w:tc>
          <w:tcPr>
            <w:tcW w:w="3112" w:type="dxa"/>
            <w:tcBorders>
              <w:top w:val="single" w:sz="8" w:space="0" w:color="auto"/>
              <w:bottom w:val="single" w:sz="8" w:space="0" w:color="auto"/>
            </w:tcBorders>
            <w:vAlign w:val="center"/>
          </w:tcPr>
          <w:p w14:paraId="34A41FD1" w14:textId="216D9769" w:rsidR="007F48D2" w:rsidRDefault="007F48D2" w:rsidP="007F48D2">
            <w:pPr>
              <w:pStyle w:val="afffffffffb"/>
            </w:pPr>
            <w:r>
              <w:rPr>
                <w:rFonts w:ascii="Segoe UI" w:hAnsi="Segoe UI" w:cs="Segoe UI"/>
                <w:b/>
                <w:bCs/>
                <w:color w:val="0F1115"/>
              </w:rPr>
              <w:t>响应措施</w:t>
            </w:r>
          </w:p>
        </w:tc>
      </w:tr>
      <w:tr w:rsidR="007F48D2" w14:paraId="6029016A" w14:textId="77777777" w:rsidTr="007F48D2">
        <w:trPr>
          <w:jc w:val="center"/>
        </w:trPr>
        <w:tc>
          <w:tcPr>
            <w:tcW w:w="3110" w:type="dxa"/>
            <w:tcBorders>
              <w:top w:val="single" w:sz="8" w:space="0" w:color="auto"/>
            </w:tcBorders>
            <w:vAlign w:val="center"/>
          </w:tcPr>
          <w:p w14:paraId="269F862C" w14:textId="04566AFE" w:rsidR="007F48D2" w:rsidRDefault="007F48D2" w:rsidP="007F48D2">
            <w:pPr>
              <w:pStyle w:val="afffffffffb"/>
            </w:pPr>
            <w:r>
              <w:rPr>
                <w:rFonts w:ascii="微软雅黑" w:eastAsia="微软雅黑" w:hAnsi="微软雅黑" w:cs="微软雅黑" w:hint="eastAsia"/>
                <w:color w:val="0F1115"/>
              </w:rPr>
              <w:t>Ⅰ</w:t>
            </w:r>
            <w:r>
              <w:rPr>
                <w:rFonts w:ascii="Segoe UI" w:hAnsi="Segoe UI" w:cs="Segoe UI"/>
                <w:color w:val="0F1115"/>
              </w:rPr>
              <w:t>级</w:t>
            </w:r>
          </w:p>
        </w:tc>
        <w:tc>
          <w:tcPr>
            <w:tcW w:w="3112" w:type="dxa"/>
            <w:tcBorders>
              <w:top w:val="single" w:sz="8" w:space="0" w:color="auto"/>
            </w:tcBorders>
            <w:vAlign w:val="center"/>
          </w:tcPr>
          <w:p w14:paraId="50EB1F39" w14:textId="02534F92" w:rsidR="007F48D2" w:rsidRDefault="007F48D2" w:rsidP="007F48D2">
            <w:pPr>
              <w:pStyle w:val="afffffffffb"/>
            </w:pPr>
            <w:r>
              <w:rPr>
                <w:rFonts w:ascii="Segoe UI" w:hAnsi="Segoe UI" w:cs="Segoe UI"/>
                <w:color w:val="0F1115"/>
              </w:rPr>
              <w:t>微量泄漏，不影响正常供气供热</w:t>
            </w:r>
          </w:p>
        </w:tc>
        <w:tc>
          <w:tcPr>
            <w:tcW w:w="3112" w:type="dxa"/>
            <w:tcBorders>
              <w:top w:val="single" w:sz="8" w:space="0" w:color="auto"/>
            </w:tcBorders>
            <w:vAlign w:val="center"/>
          </w:tcPr>
          <w:p w14:paraId="6719B45B" w14:textId="5120377B" w:rsidR="007F48D2" w:rsidRDefault="007F48D2" w:rsidP="007F48D2">
            <w:pPr>
              <w:pStyle w:val="afffffffffb"/>
            </w:pPr>
            <w:r>
              <w:rPr>
                <w:rFonts w:ascii="Segoe UI" w:hAnsi="Segoe UI" w:cs="Segoe UI"/>
                <w:color w:val="0F1115"/>
              </w:rPr>
              <w:t>通知运</w:t>
            </w:r>
            <w:proofErr w:type="gramStart"/>
            <w:r>
              <w:rPr>
                <w:rFonts w:ascii="Segoe UI" w:hAnsi="Segoe UI" w:cs="Segoe UI"/>
                <w:color w:val="0F1115"/>
              </w:rPr>
              <w:t>维人员</w:t>
            </w:r>
            <w:proofErr w:type="gramEnd"/>
            <w:r>
              <w:rPr>
                <w:rFonts w:ascii="Segoe UI" w:hAnsi="Segoe UI" w:cs="Segoe UI"/>
                <w:color w:val="0F1115"/>
              </w:rPr>
              <w:t>现场核查，记录泄漏情况，安排计划修复</w:t>
            </w:r>
          </w:p>
        </w:tc>
      </w:tr>
      <w:tr w:rsidR="007F48D2" w14:paraId="709D929D" w14:textId="77777777" w:rsidTr="007F48D2">
        <w:trPr>
          <w:jc w:val="center"/>
        </w:trPr>
        <w:tc>
          <w:tcPr>
            <w:tcW w:w="3110" w:type="dxa"/>
            <w:vAlign w:val="center"/>
          </w:tcPr>
          <w:p w14:paraId="2028311A" w14:textId="5BFD404D" w:rsidR="007F48D2" w:rsidRDefault="007F48D2" w:rsidP="007F48D2">
            <w:pPr>
              <w:pStyle w:val="afffffffffb"/>
            </w:pPr>
            <w:r>
              <w:rPr>
                <w:rFonts w:ascii="微软雅黑" w:eastAsia="微软雅黑" w:hAnsi="微软雅黑" w:cs="微软雅黑" w:hint="eastAsia"/>
                <w:color w:val="0F1115"/>
              </w:rPr>
              <w:t>Ⅱ</w:t>
            </w:r>
            <w:r>
              <w:rPr>
                <w:rFonts w:ascii="Segoe UI" w:hAnsi="Segoe UI" w:cs="Segoe UI"/>
                <w:color w:val="0F1115"/>
              </w:rPr>
              <w:t>级</w:t>
            </w:r>
          </w:p>
        </w:tc>
        <w:tc>
          <w:tcPr>
            <w:tcW w:w="3112" w:type="dxa"/>
            <w:vAlign w:val="center"/>
          </w:tcPr>
          <w:p w14:paraId="40F07402" w14:textId="1D98B9EB" w:rsidR="007F48D2" w:rsidRDefault="007F48D2" w:rsidP="007F48D2">
            <w:pPr>
              <w:pStyle w:val="afffffffffb"/>
            </w:pPr>
            <w:r>
              <w:rPr>
                <w:rFonts w:ascii="Segoe UI" w:hAnsi="Segoe UI" w:cs="Segoe UI"/>
                <w:color w:val="0F1115"/>
              </w:rPr>
              <w:t>明显泄漏，压力下降但未中断供应</w:t>
            </w:r>
          </w:p>
        </w:tc>
        <w:tc>
          <w:tcPr>
            <w:tcW w:w="3112" w:type="dxa"/>
            <w:vAlign w:val="center"/>
          </w:tcPr>
          <w:p w14:paraId="639F4817" w14:textId="07212E16" w:rsidR="007F48D2" w:rsidRDefault="007F48D2" w:rsidP="007F48D2">
            <w:pPr>
              <w:pStyle w:val="afffffffffb"/>
            </w:pPr>
            <w:r>
              <w:rPr>
                <w:rFonts w:ascii="Segoe UI" w:hAnsi="Segoe UI" w:cs="Segoe UI"/>
                <w:color w:val="0F1115"/>
              </w:rPr>
              <w:t>启动应急抢修队伍，降压运行，设置警戒区，组织修复，向主管部门报告</w:t>
            </w:r>
          </w:p>
        </w:tc>
      </w:tr>
      <w:tr w:rsidR="007F48D2" w14:paraId="3CF5D955" w14:textId="77777777" w:rsidTr="007F48D2">
        <w:trPr>
          <w:jc w:val="center"/>
        </w:trPr>
        <w:tc>
          <w:tcPr>
            <w:tcW w:w="3110" w:type="dxa"/>
            <w:vAlign w:val="center"/>
          </w:tcPr>
          <w:p w14:paraId="680E7F54" w14:textId="1EF1C0EF" w:rsidR="007F48D2" w:rsidRDefault="007F48D2" w:rsidP="007F48D2">
            <w:pPr>
              <w:pStyle w:val="afffffffffb"/>
            </w:pPr>
            <w:r>
              <w:rPr>
                <w:rFonts w:ascii="微软雅黑" w:eastAsia="微软雅黑" w:hAnsi="微软雅黑" w:cs="微软雅黑" w:hint="eastAsia"/>
                <w:color w:val="0F1115"/>
              </w:rPr>
              <w:t>Ⅲ</w:t>
            </w:r>
            <w:r>
              <w:rPr>
                <w:rFonts w:ascii="Segoe UI" w:hAnsi="Segoe UI" w:cs="Segoe UI"/>
                <w:color w:val="0F1115"/>
              </w:rPr>
              <w:t>级</w:t>
            </w:r>
          </w:p>
        </w:tc>
        <w:tc>
          <w:tcPr>
            <w:tcW w:w="3112" w:type="dxa"/>
            <w:vAlign w:val="center"/>
          </w:tcPr>
          <w:p w14:paraId="0F37A1BF" w14:textId="3B835A7B" w:rsidR="007F48D2" w:rsidRDefault="007F48D2" w:rsidP="007F48D2">
            <w:pPr>
              <w:pStyle w:val="afffffffffb"/>
            </w:pPr>
            <w:r>
              <w:rPr>
                <w:rFonts w:ascii="Segoe UI" w:hAnsi="Segoe UI" w:cs="Segoe UI"/>
                <w:color w:val="0F1115"/>
              </w:rPr>
              <w:t>大量泄漏，供应中断或危及公共安全</w:t>
            </w:r>
          </w:p>
        </w:tc>
        <w:tc>
          <w:tcPr>
            <w:tcW w:w="3112" w:type="dxa"/>
            <w:vAlign w:val="center"/>
          </w:tcPr>
          <w:p w14:paraId="6444C2E6" w14:textId="3932E95D" w:rsidR="007F48D2" w:rsidRDefault="007F48D2" w:rsidP="007F48D2">
            <w:pPr>
              <w:pStyle w:val="afffffffffb"/>
            </w:pPr>
            <w:r>
              <w:rPr>
                <w:rFonts w:ascii="Segoe UI" w:hAnsi="Segoe UI" w:cs="Segoe UI"/>
                <w:color w:val="0F1115"/>
              </w:rPr>
              <w:t>立即停运，疏散周边人员，设置扩大警戒区，通知消防、应急部门，启动社会应急联动</w:t>
            </w:r>
          </w:p>
        </w:tc>
      </w:tr>
    </w:tbl>
    <w:p w14:paraId="2A4C8993" w14:textId="77777777" w:rsidR="007F48D2" w:rsidRDefault="007F48D2" w:rsidP="007F48D2">
      <w:pPr>
        <w:pStyle w:val="afffff7"/>
        <w:ind w:firstLine="420"/>
      </w:pPr>
    </w:p>
    <w:p w14:paraId="64575443" w14:textId="593186FE" w:rsidR="007F48D2" w:rsidRDefault="007F48D2" w:rsidP="007F48D2">
      <w:pPr>
        <w:pStyle w:val="affd"/>
        <w:spacing w:before="120" w:after="120"/>
      </w:pPr>
      <w:bookmarkStart w:id="107" w:name="_Toc227244233"/>
      <w:r>
        <w:rPr>
          <w:rFonts w:hint="eastAsia"/>
        </w:rPr>
        <w:lastRenderedPageBreak/>
        <w:t>应急处置</w:t>
      </w:r>
      <w:bookmarkEnd w:id="107"/>
    </w:p>
    <w:p w14:paraId="054881E2" w14:textId="7AC72BB2" w:rsidR="007F48D2" w:rsidRDefault="007F48D2" w:rsidP="005815F6">
      <w:pPr>
        <w:pStyle w:val="afffffffff3"/>
      </w:pPr>
      <w:r>
        <w:rPr>
          <w:rFonts w:hint="eastAsia"/>
        </w:rPr>
        <w:t>发生泄漏事故后，应立即启动应急预案，按表4的分级响应措施处置。</w:t>
      </w:r>
    </w:p>
    <w:p w14:paraId="7CB6382D" w14:textId="77777777" w:rsidR="005815F6" w:rsidRDefault="007F48D2" w:rsidP="005815F6">
      <w:pPr>
        <w:pStyle w:val="afffffffff3"/>
      </w:pPr>
      <w:r>
        <w:rPr>
          <w:rFonts w:hint="eastAsia"/>
        </w:rPr>
        <w:t>应急预案应包括：</w:t>
      </w:r>
    </w:p>
    <w:p w14:paraId="36530911" w14:textId="77777777" w:rsidR="005815F6" w:rsidRDefault="007F48D2" w:rsidP="005815F6">
      <w:pPr>
        <w:pStyle w:val="af5"/>
        <w:numPr>
          <w:ilvl w:val="0"/>
          <w:numId w:val="36"/>
        </w:numPr>
      </w:pPr>
      <w:r>
        <w:rPr>
          <w:rFonts w:hint="eastAsia"/>
        </w:rPr>
        <w:t>组织指挥</w:t>
      </w:r>
      <w:r w:rsidR="005815F6">
        <w:rPr>
          <w:rFonts w:hint="eastAsia"/>
        </w:rPr>
        <w:t>；</w:t>
      </w:r>
    </w:p>
    <w:p w14:paraId="447F06E1" w14:textId="77777777" w:rsidR="005815F6" w:rsidRDefault="007F48D2" w:rsidP="005815F6">
      <w:pPr>
        <w:pStyle w:val="af5"/>
      </w:pPr>
      <w:r>
        <w:rPr>
          <w:rFonts w:hint="eastAsia"/>
        </w:rPr>
        <w:t>人员疏散</w:t>
      </w:r>
      <w:r w:rsidR="005815F6">
        <w:rPr>
          <w:rFonts w:hint="eastAsia"/>
        </w:rPr>
        <w:t>；</w:t>
      </w:r>
    </w:p>
    <w:p w14:paraId="7E45896A" w14:textId="77777777" w:rsidR="005815F6" w:rsidRDefault="007F48D2" w:rsidP="005815F6">
      <w:pPr>
        <w:pStyle w:val="af5"/>
      </w:pPr>
      <w:r>
        <w:rPr>
          <w:rFonts w:hint="eastAsia"/>
        </w:rPr>
        <w:t>现场警戒</w:t>
      </w:r>
      <w:r w:rsidR="005815F6">
        <w:rPr>
          <w:rFonts w:hint="eastAsia"/>
        </w:rPr>
        <w:t>；</w:t>
      </w:r>
    </w:p>
    <w:p w14:paraId="01B5D1EC" w14:textId="77777777" w:rsidR="005815F6" w:rsidRDefault="007F48D2" w:rsidP="005815F6">
      <w:pPr>
        <w:pStyle w:val="af5"/>
      </w:pPr>
      <w:r>
        <w:rPr>
          <w:rFonts w:hint="eastAsia"/>
        </w:rPr>
        <w:t>抢险修复</w:t>
      </w:r>
      <w:r w:rsidR="005815F6">
        <w:rPr>
          <w:rFonts w:hint="eastAsia"/>
        </w:rPr>
        <w:t>；</w:t>
      </w:r>
    </w:p>
    <w:p w14:paraId="59034373" w14:textId="77777777" w:rsidR="005815F6" w:rsidRDefault="007F48D2" w:rsidP="005815F6">
      <w:pPr>
        <w:pStyle w:val="af5"/>
      </w:pPr>
      <w:r>
        <w:rPr>
          <w:rFonts w:hint="eastAsia"/>
        </w:rPr>
        <w:t>信息发布等内容</w:t>
      </w:r>
      <w:r w:rsidR="005815F6">
        <w:rPr>
          <w:rFonts w:hint="eastAsia"/>
        </w:rPr>
        <w:t>。</w:t>
      </w:r>
    </w:p>
    <w:p w14:paraId="609C6DD1" w14:textId="6192DD27" w:rsidR="007F48D2" w:rsidRDefault="007F48D2" w:rsidP="005815F6">
      <w:pPr>
        <w:pStyle w:val="afffffffff3"/>
      </w:pPr>
      <w:r>
        <w:rPr>
          <w:rFonts w:hint="eastAsia"/>
        </w:rPr>
        <w:t>每年应至少组织一次泄漏事故应急演练。</w:t>
      </w:r>
    </w:p>
    <w:p w14:paraId="027EBFD8" w14:textId="5A3B129C" w:rsidR="007F48D2" w:rsidRDefault="007F48D2" w:rsidP="005815F6">
      <w:pPr>
        <w:pStyle w:val="afffffffff3"/>
      </w:pPr>
      <w:r>
        <w:rPr>
          <w:rFonts w:hint="eastAsia"/>
        </w:rPr>
        <w:t>应急处置结束后，应编写事故调查报告，分析原因，提出整改措施，并归档保存。</w:t>
      </w:r>
    </w:p>
    <w:p w14:paraId="5FE3748D" w14:textId="77777777" w:rsidR="009610E6" w:rsidRDefault="009610E6" w:rsidP="005815F6">
      <w:pPr>
        <w:pStyle w:val="afffffffff3"/>
        <w:sectPr w:rsidR="009610E6">
          <w:footerReference w:type="default" r:id="rId18"/>
          <w:pgSz w:w="11906" w:h="16838"/>
          <w:pgMar w:top="1928" w:right="1134" w:bottom="1134" w:left="1134" w:header="1418" w:footer="1134" w:gutter="284"/>
          <w:pgNumType w:start="1"/>
          <w:cols w:space="425"/>
          <w:formProt w:val="0"/>
          <w:docGrid w:linePitch="312"/>
        </w:sectPr>
      </w:pPr>
    </w:p>
    <w:p w14:paraId="6DCCD098" w14:textId="77777777" w:rsidR="009610E6" w:rsidRDefault="009610E6" w:rsidP="009610E6">
      <w:pPr>
        <w:pStyle w:val="af8"/>
        <w:rPr>
          <w:rFonts w:hint="eastAsia"/>
          <w:vanish w:val="0"/>
        </w:rPr>
      </w:pPr>
      <w:bookmarkStart w:id="108" w:name="BookMark5"/>
      <w:bookmarkEnd w:id="8"/>
    </w:p>
    <w:p w14:paraId="7560C4D0" w14:textId="77777777" w:rsidR="009610E6" w:rsidRDefault="009610E6" w:rsidP="009610E6">
      <w:pPr>
        <w:pStyle w:val="afe"/>
        <w:rPr>
          <w:vanish w:val="0"/>
        </w:rPr>
      </w:pPr>
    </w:p>
    <w:p w14:paraId="5C2F0C01" w14:textId="4EA3C861" w:rsidR="009610E6" w:rsidRDefault="009610E6" w:rsidP="009610E6">
      <w:pPr>
        <w:pStyle w:val="aff3"/>
        <w:spacing w:after="120"/>
      </w:pPr>
      <w:r>
        <w:br/>
      </w:r>
      <w:bookmarkStart w:id="109" w:name="_Toc227246686"/>
      <w:r>
        <w:rPr>
          <w:rFonts w:hint="eastAsia"/>
        </w:rPr>
        <w:t>（资料性）</w:t>
      </w:r>
      <w:r>
        <w:br/>
      </w:r>
      <w:r>
        <w:rPr>
          <w:rFonts w:hint="eastAsia"/>
        </w:rPr>
        <w:t>不同敷设环境漏点定位方法选用指南</w:t>
      </w:r>
      <w:bookmarkEnd w:id="109"/>
    </w:p>
    <w:p w14:paraId="5F0D95AF" w14:textId="4FAE73B1" w:rsidR="009610E6" w:rsidRDefault="009610E6" w:rsidP="009610E6">
      <w:pPr>
        <w:pStyle w:val="aff4"/>
        <w:spacing w:before="120" w:after="120"/>
      </w:pPr>
      <w:r>
        <w:rPr>
          <w:rFonts w:hint="eastAsia"/>
        </w:rPr>
        <w:t>说明</w:t>
      </w:r>
    </w:p>
    <w:p w14:paraId="4C2F0DFB" w14:textId="6ADDEE58" w:rsidR="009610E6" w:rsidRDefault="009610E6" w:rsidP="009610E6">
      <w:pPr>
        <w:pStyle w:val="afffff7"/>
        <w:ind w:firstLine="420"/>
      </w:pPr>
      <w:r>
        <w:rPr>
          <w:rFonts w:hint="eastAsia"/>
        </w:rPr>
        <w:t>本附录提供了在典型敷设条件下漏点定位方法的选用建议、技术要点和注意事项，供检测作业时参考。</w:t>
      </w:r>
    </w:p>
    <w:p w14:paraId="3C1B3665" w14:textId="72992377" w:rsidR="009610E6" w:rsidRDefault="009610E6" w:rsidP="009610E6">
      <w:pPr>
        <w:pStyle w:val="aff4"/>
        <w:spacing w:before="120" w:after="120"/>
      </w:pPr>
      <w:r>
        <w:rPr>
          <w:rFonts w:hint="eastAsia"/>
        </w:rPr>
        <w:t>直埋供热管道</w:t>
      </w:r>
    </w:p>
    <w:p w14:paraId="4A749F74" w14:textId="77777777" w:rsidR="009610E6" w:rsidRDefault="009610E6" w:rsidP="009610E6">
      <w:pPr>
        <w:pStyle w:val="afffff7"/>
        <w:ind w:firstLine="420"/>
      </w:pPr>
      <w:r w:rsidRPr="009610E6">
        <w:t>优先选用相关分析法，该方法通过分析管道两端泄漏声波信号的时间差计算漏点位置，适用于金属管道。</w:t>
      </w:r>
    </w:p>
    <w:p w14:paraId="0D73CAED" w14:textId="47BA2044" w:rsidR="009610E6" w:rsidRDefault="009610E6" w:rsidP="009610E6">
      <w:pPr>
        <w:pStyle w:val="afffff7"/>
        <w:ind w:firstLine="420"/>
      </w:pPr>
      <w:r w:rsidRPr="009610E6">
        <w:t>当管道埋深超过2 m或地面有硬覆盖时，声波信号衰减较大，宜配合地质雷达法进行复核</w:t>
      </w:r>
      <w:r>
        <w:rPr>
          <w:rFonts w:hint="eastAsia"/>
        </w:rPr>
        <w:t>。</w:t>
      </w:r>
    </w:p>
    <w:p w14:paraId="66A884E4" w14:textId="4A9B8067" w:rsidR="009610E6" w:rsidRDefault="009610E6" w:rsidP="009610E6">
      <w:pPr>
        <w:pStyle w:val="aff4"/>
        <w:spacing w:before="120" w:after="120"/>
      </w:pPr>
      <w:r>
        <w:rPr>
          <w:rFonts w:hint="eastAsia"/>
        </w:rPr>
        <w:t>直埋燃气管道</w:t>
      </w:r>
    </w:p>
    <w:p w14:paraId="2156DB32" w14:textId="77777777" w:rsidR="009610E6" w:rsidRDefault="009610E6" w:rsidP="009610E6">
      <w:pPr>
        <w:pStyle w:val="afffff7"/>
        <w:ind w:firstLine="420"/>
      </w:pPr>
      <w:r w:rsidRPr="009610E6">
        <w:rPr>
          <w:rFonts w:hint="eastAsia"/>
        </w:rPr>
        <w:t>优先选用气体示踪法，通过注入示踪气体并在地面打孔检测浓度分布来确定泄漏点，定位精度高。</w:t>
      </w:r>
    </w:p>
    <w:p w14:paraId="407A7AB5" w14:textId="7715FB4E" w:rsidR="009610E6" w:rsidRDefault="009610E6" w:rsidP="009610E6">
      <w:pPr>
        <w:pStyle w:val="afffff7"/>
        <w:ind w:firstLine="420"/>
      </w:pPr>
      <w:r w:rsidRPr="009610E6">
        <w:rPr>
          <w:rFonts w:hint="eastAsia"/>
        </w:rPr>
        <w:t>对于聚乙烯（PE）管道，地质雷达法因电磁波无法穿透PE管而不适用，采用气体示踪法或钻探浓度检测法</w:t>
      </w:r>
      <w:r>
        <w:rPr>
          <w:rFonts w:hint="eastAsia"/>
        </w:rPr>
        <w:t>。</w:t>
      </w:r>
    </w:p>
    <w:p w14:paraId="76C17B95" w14:textId="3F7A070D" w:rsidR="009610E6" w:rsidRDefault="009610E6" w:rsidP="009610E6">
      <w:pPr>
        <w:pStyle w:val="aff4"/>
        <w:spacing w:before="120" w:after="120"/>
      </w:pPr>
      <w:r>
        <w:rPr>
          <w:rFonts w:hint="eastAsia"/>
        </w:rPr>
        <w:t>架空管道</w:t>
      </w:r>
    </w:p>
    <w:p w14:paraId="2417D471" w14:textId="3D968C36" w:rsidR="009610E6" w:rsidRDefault="009610E6" w:rsidP="009610E6">
      <w:pPr>
        <w:pStyle w:val="afffff7"/>
        <w:ind w:firstLine="420"/>
      </w:pPr>
      <w:r>
        <w:rPr>
          <w:rFonts w:hint="eastAsia"/>
        </w:rPr>
        <w:t>可</w:t>
      </w:r>
      <w:r w:rsidRPr="009610E6">
        <w:rPr>
          <w:rFonts w:hint="eastAsia"/>
        </w:rPr>
        <w:t>采用热成像法（供热）或激光遥测法（燃气）。</w:t>
      </w:r>
    </w:p>
    <w:p w14:paraId="40ADBF37" w14:textId="1C23CA62" w:rsidR="009610E6" w:rsidRDefault="009610E6" w:rsidP="009610E6">
      <w:pPr>
        <w:pStyle w:val="afffff7"/>
        <w:ind w:firstLine="420"/>
      </w:pPr>
      <w:r w:rsidRPr="009610E6">
        <w:rPr>
          <w:rFonts w:hint="eastAsia"/>
        </w:rPr>
        <w:t>热成像法通过探测管道表面温度异常发现泄漏点，激光遥测法可远距离检测甲烷浓度。两种方法均需辅以人工检漏，对法兰、阀门等连接部位进行逐点核查</w:t>
      </w:r>
      <w:r>
        <w:rPr>
          <w:rFonts w:hint="eastAsia"/>
        </w:rPr>
        <w:t>。</w:t>
      </w:r>
    </w:p>
    <w:p w14:paraId="22855DC6" w14:textId="3AFAB6D8" w:rsidR="009610E6" w:rsidRDefault="009610E6" w:rsidP="009610E6">
      <w:pPr>
        <w:pStyle w:val="aff4"/>
        <w:spacing w:before="120" w:after="120"/>
      </w:pPr>
      <w:r>
        <w:rPr>
          <w:rFonts w:hint="eastAsia"/>
        </w:rPr>
        <w:t>管沟敷设管道</w:t>
      </w:r>
    </w:p>
    <w:p w14:paraId="424AA331" w14:textId="6612F93E" w:rsidR="009610E6" w:rsidRDefault="009610E6" w:rsidP="009610E6">
      <w:pPr>
        <w:pStyle w:val="afffff7"/>
        <w:ind w:firstLine="420"/>
      </w:pPr>
      <w:r w:rsidRPr="009610E6">
        <w:rPr>
          <w:rFonts w:hint="eastAsia"/>
        </w:rPr>
        <w:t>采用相关分析法（金属管道）或手持气体检测仪沿管沟检测。管沟内空间受限，手持检测仪可直接检测沟内气体浓度，适合快速筛查；金属管道也可通过相关分析</w:t>
      </w:r>
      <w:proofErr w:type="gramStart"/>
      <w:r w:rsidRPr="009610E6">
        <w:rPr>
          <w:rFonts w:hint="eastAsia"/>
        </w:rPr>
        <w:t>法提高</w:t>
      </w:r>
      <w:proofErr w:type="gramEnd"/>
      <w:r w:rsidRPr="009610E6">
        <w:rPr>
          <w:rFonts w:hint="eastAsia"/>
        </w:rPr>
        <w:t>定位精度</w:t>
      </w:r>
      <w:r>
        <w:rPr>
          <w:rFonts w:hint="eastAsia"/>
        </w:rPr>
        <w:t>。</w:t>
      </w:r>
    </w:p>
    <w:p w14:paraId="35F6FEA3" w14:textId="59771A81" w:rsidR="009610E6" w:rsidRDefault="009610E6" w:rsidP="009610E6">
      <w:pPr>
        <w:pStyle w:val="aff4"/>
        <w:spacing w:before="120" w:after="120"/>
      </w:pPr>
      <w:r>
        <w:rPr>
          <w:rFonts w:hint="eastAsia"/>
        </w:rPr>
        <w:t>过河、过桥管道</w:t>
      </w:r>
    </w:p>
    <w:p w14:paraId="028E647E" w14:textId="77777777" w:rsidR="009610E6" w:rsidRDefault="009610E6" w:rsidP="009610E6">
      <w:pPr>
        <w:pStyle w:val="afffff7"/>
        <w:ind w:firstLine="420"/>
      </w:pPr>
      <w:r w:rsidRPr="009610E6">
        <w:rPr>
          <w:rFonts w:hint="eastAsia"/>
        </w:rPr>
        <w:t>优先采用声波检测法或气体示踪法（燃气）。</w:t>
      </w:r>
    </w:p>
    <w:p w14:paraId="63736C3E" w14:textId="77777777" w:rsidR="009610E6" w:rsidRDefault="009610E6" w:rsidP="009610E6">
      <w:pPr>
        <w:pStyle w:val="afffff7"/>
        <w:ind w:firstLine="420"/>
      </w:pPr>
      <w:r w:rsidRPr="009610E6">
        <w:rPr>
          <w:rFonts w:hint="eastAsia"/>
        </w:rPr>
        <w:t>声波法适用于水下管道的泄漏定位，气体示踪法可检测穿越段燃气泄漏。</w:t>
      </w:r>
    </w:p>
    <w:p w14:paraId="132DF5E7" w14:textId="2BB1EA3A" w:rsidR="009610E6" w:rsidRDefault="009610E6" w:rsidP="009610E6">
      <w:pPr>
        <w:pStyle w:val="afffff7"/>
        <w:ind w:firstLine="420"/>
      </w:pPr>
      <w:r w:rsidRPr="009610E6">
        <w:rPr>
          <w:rFonts w:hint="eastAsia"/>
        </w:rPr>
        <w:t>必要时辅以潜水探摸，对水下管道进行直接检查</w:t>
      </w:r>
      <w:r>
        <w:rPr>
          <w:rFonts w:hint="eastAsia"/>
        </w:rPr>
        <w:t>。</w:t>
      </w:r>
    </w:p>
    <w:p w14:paraId="6D78837E" w14:textId="77777777" w:rsidR="009610E6" w:rsidRDefault="009610E6" w:rsidP="009610E6">
      <w:pPr>
        <w:pStyle w:val="aff4"/>
        <w:spacing w:before="120" w:after="120"/>
      </w:pPr>
      <w:r>
        <w:rPr>
          <w:rFonts w:hint="eastAsia"/>
        </w:rPr>
        <w:t>综合选用</w:t>
      </w:r>
    </w:p>
    <w:p w14:paraId="4359669E" w14:textId="77777777" w:rsidR="009610E6" w:rsidRDefault="009610E6" w:rsidP="009610E6">
      <w:pPr>
        <w:pStyle w:val="afffff7"/>
        <w:ind w:firstLine="420"/>
      </w:pPr>
      <w:r>
        <w:rPr>
          <w:rFonts w:hint="eastAsia"/>
        </w:rPr>
        <w:t>不同敷设环境的漏点定位方法选用可参考表A.1。</w:t>
      </w:r>
    </w:p>
    <w:p w14:paraId="4C9B9815" w14:textId="7002DCC3" w:rsidR="009610E6" w:rsidRDefault="009610E6" w:rsidP="009610E6">
      <w:pPr>
        <w:pStyle w:val="aff"/>
        <w:spacing w:before="120" w:after="120"/>
      </w:pPr>
      <w:r>
        <w:rPr>
          <w:rFonts w:hint="eastAsia"/>
        </w:rPr>
        <w:t>不同敷设环境漏点定位方法选用参考表</w:t>
      </w:r>
    </w:p>
    <w:tbl>
      <w:tblPr>
        <w:tblStyle w:val="affff9"/>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2334"/>
        <w:gridCol w:w="2333"/>
        <w:gridCol w:w="2333"/>
        <w:gridCol w:w="2334"/>
      </w:tblGrid>
      <w:tr w:rsidR="009610E6" w14:paraId="0FB35587" w14:textId="77777777" w:rsidTr="009610E6">
        <w:trPr>
          <w:tblHeader/>
          <w:jc w:val="center"/>
        </w:trPr>
        <w:tc>
          <w:tcPr>
            <w:tcW w:w="2334" w:type="dxa"/>
            <w:tcBorders>
              <w:top w:val="single" w:sz="8" w:space="0" w:color="auto"/>
              <w:bottom w:val="single" w:sz="8" w:space="0" w:color="auto"/>
            </w:tcBorders>
            <w:vAlign w:val="center"/>
          </w:tcPr>
          <w:p w14:paraId="2559AA44" w14:textId="257DD0B1" w:rsidR="009610E6" w:rsidRDefault="009610E6" w:rsidP="009610E6">
            <w:pPr>
              <w:pStyle w:val="afffffffffb"/>
            </w:pPr>
            <w:r>
              <w:rPr>
                <w:rFonts w:ascii="Segoe UI" w:hAnsi="Segoe UI" w:cs="Segoe UI"/>
                <w:b/>
                <w:bCs/>
                <w:color w:val="0F1115"/>
              </w:rPr>
              <w:t>敷设环境</w:t>
            </w:r>
          </w:p>
        </w:tc>
        <w:tc>
          <w:tcPr>
            <w:tcW w:w="2333" w:type="dxa"/>
            <w:tcBorders>
              <w:top w:val="single" w:sz="8" w:space="0" w:color="auto"/>
              <w:bottom w:val="single" w:sz="8" w:space="0" w:color="auto"/>
            </w:tcBorders>
            <w:vAlign w:val="center"/>
          </w:tcPr>
          <w:p w14:paraId="7BE5C1E6" w14:textId="66BBE6D9" w:rsidR="009610E6" w:rsidRDefault="009610E6" w:rsidP="009610E6">
            <w:pPr>
              <w:pStyle w:val="afffffffffb"/>
            </w:pPr>
            <w:r>
              <w:rPr>
                <w:rFonts w:ascii="Segoe UI" w:hAnsi="Segoe UI" w:cs="Segoe UI"/>
                <w:b/>
                <w:bCs/>
                <w:color w:val="0F1115"/>
              </w:rPr>
              <w:t>供热管网推荐方法</w:t>
            </w:r>
          </w:p>
        </w:tc>
        <w:tc>
          <w:tcPr>
            <w:tcW w:w="2333" w:type="dxa"/>
            <w:tcBorders>
              <w:top w:val="single" w:sz="8" w:space="0" w:color="auto"/>
              <w:bottom w:val="single" w:sz="8" w:space="0" w:color="auto"/>
            </w:tcBorders>
            <w:vAlign w:val="center"/>
          </w:tcPr>
          <w:p w14:paraId="384C9488" w14:textId="5193F6C9" w:rsidR="009610E6" w:rsidRDefault="009610E6" w:rsidP="009610E6">
            <w:pPr>
              <w:pStyle w:val="afffffffffb"/>
            </w:pPr>
            <w:r>
              <w:rPr>
                <w:rFonts w:ascii="Segoe UI" w:hAnsi="Segoe UI" w:cs="Segoe UI"/>
                <w:b/>
                <w:bCs/>
                <w:color w:val="0F1115"/>
              </w:rPr>
              <w:t>燃气管网推荐方法</w:t>
            </w:r>
          </w:p>
        </w:tc>
        <w:tc>
          <w:tcPr>
            <w:tcW w:w="2334" w:type="dxa"/>
            <w:tcBorders>
              <w:top w:val="single" w:sz="8" w:space="0" w:color="auto"/>
              <w:bottom w:val="single" w:sz="8" w:space="0" w:color="auto"/>
            </w:tcBorders>
            <w:vAlign w:val="center"/>
          </w:tcPr>
          <w:p w14:paraId="6CEB0889" w14:textId="346F62B3" w:rsidR="009610E6" w:rsidRDefault="009610E6" w:rsidP="009610E6">
            <w:pPr>
              <w:pStyle w:val="afffffffffb"/>
            </w:pPr>
            <w:r>
              <w:rPr>
                <w:rFonts w:ascii="Segoe UI" w:hAnsi="Segoe UI" w:cs="Segoe UI"/>
                <w:b/>
                <w:bCs/>
                <w:color w:val="0F1115"/>
              </w:rPr>
              <w:t>辅助</w:t>
            </w:r>
            <w:r>
              <w:rPr>
                <w:rFonts w:ascii="Segoe UI" w:hAnsi="Segoe UI" w:cs="Segoe UI"/>
                <w:b/>
                <w:bCs/>
                <w:color w:val="0F1115"/>
              </w:rPr>
              <w:t>/</w:t>
            </w:r>
            <w:r>
              <w:rPr>
                <w:rFonts w:ascii="Segoe UI" w:hAnsi="Segoe UI" w:cs="Segoe UI"/>
                <w:b/>
                <w:bCs/>
                <w:color w:val="0F1115"/>
              </w:rPr>
              <w:t>复核方法</w:t>
            </w:r>
          </w:p>
        </w:tc>
      </w:tr>
      <w:tr w:rsidR="009610E6" w14:paraId="15C29AF2" w14:textId="77777777" w:rsidTr="009610E6">
        <w:trPr>
          <w:jc w:val="center"/>
        </w:trPr>
        <w:tc>
          <w:tcPr>
            <w:tcW w:w="2334" w:type="dxa"/>
            <w:tcBorders>
              <w:top w:val="single" w:sz="8" w:space="0" w:color="auto"/>
            </w:tcBorders>
            <w:vAlign w:val="center"/>
          </w:tcPr>
          <w:p w14:paraId="6DE4C2EE" w14:textId="302A3329" w:rsidR="009610E6" w:rsidRDefault="009610E6" w:rsidP="009610E6">
            <w:pPr>
              <w:pStyle w:val="afffffffffb"/>
            </w:pPr>
            <w:r>
              <w:rPr>
                <w:rFonts w:ascii="Segoe UI" w:hAnsi="Segoe UI" w:cs="Segoe UI"/>
                <w:color w:val="0F1115"/>
              </w:rPr>
              <w:t>直埋（埋深</w:t>
            </w:r>
            <w:r>
              <w:rPr>
                <w:rFonts w:ascii="Segoe UI" w:hAnsi="Segoe UI" w:cs="Segoe UI"/>
                <w:color w:val="0F1115"/>
              </w:rPr>
              <w:t>≤2 m</w:t>
            </w:r>
            <w:r>
              <w:rPr>
                <w:rFonts w:ascii="Segoe UI" w:hAnsi="Segoe UI" w:cs="Segoe UI"/>
                <w:color w:val="0F1115"/>
              </w:rPr>
              <w:t>）</w:t>
            </w:r>
          </w:p>
        </w:tc>
        <w:tc>
          <w:tcPr>
            <w:tcW w:w="2333" w:type="dxa"/>
            <w:tcBorders>
              <w:top w:val="single" w:sz="8" w:space="0" w:color="auto"/>
            </w:tcBorders>
            <w:vAlign w:val="center"/>
          </w:tcPr>
          <w:p w14:paraId="7C1708B6" w14:textId="5DF98655" w:rsidR="009610E6" w:rsidRDefault="009610E6" w:rsidP="009610E6">
            <w:pPr>
              <w:pStyle w:val="afffffffffb"/>
            </w:pPr>
            <w:r>
              <w:rPr>
                <w:rFonts w:ascii="Segoe UI" w:hAnsi="Segoe UI" w:cs="Segoe UI"/>
                <w:color w:val="0F1115"/>
              </w:rPr>
              <w:t>相关分析法</w:t>
            </w:r>
          </w:p>
        </w:tc>
        <w:tc>
          <w:tcPr>
            <w:tcW w:w="2333" w:type="dxa"/>
            <w:tcBorders>
              <w:top w:val="single" w:sz="8" w:space="0" w:color="auto"/>
            </w:tcBorders>
            <w:vAlign w:val="center"/>
          </w:tcPr>
          <w:p w14:paraId="1AB62FD2" w14:textId="48A34DEF" w:rsidR="009610E6" w:rsidRDefault="009610E6" w:rsidP="009610E6">
            <w:pPr>
              <w:pStyle w:val="afffffffffb"/>
            </w:pPr>
            <w:r>
              <w:rPr>
                <w:rFonts w:ascii="Segoe UI" w:hAnsi="Segoe UI" w:cs="Segoe UI"/>
                <w:color w:val="0F1115"/>
              </w:rPr>
              <w:t>气体示踪法</w:t>
            </w:r>
          </w:p>
        </w:tc>
        <w:tc>
          <w:tcPr>
            <w:tcW w:w="2334" w:type="dxa"/>
            <w:tcBorders>
              <w:top w:val="single" w:sz="8" w:space="0" w:color="auto"/>
            </w:tcBorders>
            <w:vAlign w:val="center"/>
          </w:tcPr>
          <w:p w14:paraId="5A554EF3" w14:textId="3BF1A89C" w:rsidR="009610E6" w:rsidRDefault="009610E6" w:rsidP="009610E6">
            <w:pPr>
              <w:pStyle w:val="afffffffffb"/>
            </w:pPr>
            <w:r>
              <w:rPr>
                <w:rFonts w:ascii="Segoe UI" w:hAnsi="Segoe UI" w:cs="Segoe UI"/>
                <w:color w:val="0F1115"/>
              </w:rPr>
              <w:t>地质雷达法</w:t>
            </w:r>
          </w:p>
        </w:tc>
      </w:tr>
      <w:tr w:rsidR="009610E6" w14:paraId="667B8ABF" w14:textId="77777777" w:rsidTr="009610E6">
        <w:trPr>
          <w:jc w:val="center"/>
        </w:trPr>
        <w:tc>
          <w:tcPr>
            <w:tcW w:w="2334" w:type="dxa"/>
            <w:vAlign w:val="center"/>
          </w:tcPr>
          <w:p w14:paraId="65BEE125" w14:textId="40DE39E5" w:rsidR="009610E6" w:rsidRDefault="009610E6" w:rsidP="009610E6">
            <w:pPr>
              <w:pStyle w:val="afffffffffb"/>
            </w:pPr>
            <w:r>
              <w:rPr>
                <w:rFonts w:ascii="Segoe UI" w:hAnsi="Segoe UI" w:cs="Segoe UI"/>
                <w:color w:val="0F1115"/>
              </w:rPr>
              <w:t>直埋（埋深</w:t>
            </w:r>
            <w:r>
              <w:rPr>
                <w:rFonts w:ascii="Segoe UI" w:hAnsi="Segoe UI" w:cs="Segoe UI"/>
                <w:color w:val="0F1115"/>
              </w:rPr>
              <w:t>&gt;2 m</w:t>
            </w:r>
            <w:r>
              <w:rPr>
                <w:rFonts w:ascii="Segoe UI" w:hAnsi="Segoe UI" w:cs="Segoe UI"/>
                <w:color w:val="0F1115"/>
              </w:rPr>
              <w:t>）</w:t>
            </w:r>
          </w:p>
        </w:tc>
        <w:tc>
          <w:tcPr>
            <w:tcW w:w="2333" w:type="dxa"/>
            <w:vAlign w:val="center"/>
          </w:tcPr>
          <w:p w14:paraId="66D04139" w14:textId="285FDC23" w:rsidR="009610E6" w:rsidRDefault="009610E6" w:rsidP="009610E6">
            <w:pPr>
              <w:pStyle w:val="afffffffffb"/>
            </w:pPr>
            <w:r>
              <w:rPr>
                <w:rFonts w:ascii="Segoe UI" w:hAnsi="Segoe UI" w:cs="Segoe UI"/>
                <w:color w:val="0F1115"/>
              </w:rPr>
              <w:t>相关分析法</w:t>
            </w:r>
            <w:r>
              <w:rPr>
                <w:rFonts w:ascii="Segoe UI" w:hAnsi="Segoe UI" w:cs="Segoe UI"/>
                <w:color w:val="0F1115"/>
              </w:rPr>
              <w:t>+</w:t>
            </w:r>
            <w:r>
              <w:rPr>
                <w:rFonts w:ascii="Segoe UI" w:hAnsi="Segoe UI" w:cs="Segoe UI"/>
                <w:color w:val="0F1115"/>
              </w:rPr>
              <w:t>地质雷达法</w:t>
            </w:r>
          </w:p>
        </w:tc>
        <w:tc>
          <w:tcPr>
            <w:tcW w:w="2333" w:type="dxa"/>
            <w:vAlign w:val="center"/>
          </w:tcPr>
          <w:p w14:paraId="5E63206A" w14:textId="008CEB4F" w:rsidR="009610E6" w:rsidRDefault="009610E6" w:rsidP="009610E6">
            <w:pPr>
              <w:pStyle w:val="afffffffffb"/>
            </w:pPr>
            <w:r>
              <w:rPr>
                <w:rFonts w:ascii="Segoe UI" w:hAnsi="Segoe UI" w:cs="Segoe UI"/>
                <w:color w:val="0F1115"/>
              </w:rPr>
              <w:t>气体示踪法</w:t>
            </w:r>
          </w:p>
        </w:tc>
        <w:tc>
          <w:tcPr>
            <w:tcW w:w="2334" w:type="dxa"/>
            <w:vAlign w:val="center"/>
          </w:tcPr>
          <w:p w14:paraId="1BDF7440" w14:textId="392BD8D7" w:rsidR="009610E6" w:rsidRDefault="009610E6" w:rsidP="009610E6">
            <w:pPr>
              <w:pStyle w:val="afffffffffb"/>
            </w:pPr>
            <w:r>
              <w:rPr>
                <w:rFonts w:ascii="Segoe UI" w:hAnsi="Segoe UI" w:cs="Segoe UI"/>
                <w:color w:val="0F1115"/>
              </w:rPr>
              <w:t>钻探浓度检测</w:t>
            </w:r>
          </w:p>
        </w:tc>
      </w:tr>
      <w:tr w:rsidR="009610E6" w14:paraId="24C3CE36" w14:textId="77777777" w:rsidTr="009610E6">
        <w:trPr>
          <w:jc w:val="center"/>
        </w:trPr>
        <w:tc>
          <w:tcPr>
            <w:tcW w:w="2334" w:type="dxa"/>
            <w:vAlign w:val="center"/>
          </w:tcPr>
          <w:p w14:paraId="2C86B6E0" w14:textId="622A9136" w:rsidR="009610E6" w:rsidRDefault="009610E6" w:rsidP="009610E6">
            <w:pPr>
              <w:pStyle w:val="afffffffffb"/>
            </w:pPr>
            <w:r>
              <w:rPr>
                <w:rFonts w:ascii="Segoe UI" w:hAnsi="Segoe UI" w:cs="Segoe UI"/>
                <w:color w:val="0F1115"/>
              </w:rPr>
              <w:t>直埋（</w:t>
            </w:r>
            <w:r>
              <w:rPr>
                <w:rFonts w:ascii="Segoe UI" w:hAnsi="Segoe UI" w:cs="Segoe UI"/>
                <w:color w:val="0F1115"/>
              </w:rPr>
              <w:t>PE</w:t>
            </w:r>
            <w:r>
              <w:rPr>
                <w:rFonts w:ascii="Segoe UI" w:hAnsi="Segoe UI" w:cs="Segoe UI"/>
                <w:color w:val="0F1115"/>
              </w:rPr>
              <w:t>管）</w:t>
            </w:r>
          </w:p>
        </w:tc>
        <w:tc>
          <w:tcPr>
            <w:tcW w:w="2333" w:type="dxa"/>
            <w:vAlign w:val="center"/>
          </w:tcPr>
          <w:p w14:paraId="47228205" w14:textId="1611B982" w:rsidR="009610E6" w:rsidRDefault="009610E6" w:rsidP="009610E6">
            <w:pPr>
              <w:pStyle w:val="afffffffffb"/>
            </w:pPr>
            <w:r>
              <w:rPr>
                <w:rFonts w:ascii="Segoe UI" w:hAnsi="Segoe UI" w:cs="Segoe UI"/>
                <w:color w:val="0F1115"/>
              </w:rPr>
              <w:t>不适用</w:t>
            </w:r>
          </w:p>
        </w:tc>
        <w:tc>
          <w:tcPr>
            <w:tcW w:w="2333" w:type="dxa"/>
            <w:vAlign w:val="center"/>
          </w:tcPr>
          <w:p w14:paraId="11E2E112" w14:textId="4106717D" w:rsidR="009610E6" w:rsidRDefault="009610E6" w:rsidP="009610E6">
            <w:pPr>
              <w:pStyle w:val="afffffffffb"/>
            </w:pPr>
            <w:r>
              <w:rPr>
                <w:rFonts w:ascii="Segoe UI" w:hAnsi="Segoe UI" w:cs="Segoe UI"/>
                <w:color w:val="0F1115"/>
              </w:rPr>
              <w:t>气体示踪法、钻探浓度检测</w:t>
            </w:r>
          </w:p>
        </w:tc>
        <w:tc>
          <w:tcPr>
            <w:tcW w:w="2334" w:type="dxa"/>
            <w:vAlign w:val="center"/>
          </w:tcPr>
          <w:p w14:paraId="47E12E8E" w14:textId="2F3CAA45" w:rsidR="009610E6" w:rsidRDefault="009610E6" w:rsidP="009610E6">
            <w:pPr>
              <w:pStyle w:val="afffffffffb"/>
            </w:pPr>
            <w:r>
              <w:rPr>
                <w:rFonts w:ascii="Segoe UI" w:hAnsi="Segoe UI" w:cs="Segoe UI"/>
                <w:color w:val="0F1115"/>
              </w:rPr>
              <w:t>激光遥测</w:t>
            </w:r>
          </w:p>
        </w:tc>
      </w:tr>
      <w:tr w:rsidR="009610E6" w14:paraId="08D24B6D" w14:textId="77777777" w:rsidTr="009610E6">
        <w:trPr>
          <w:jc w:val="center"/>
        </w:trPr>
        <w:tc>
          <w:tcPr>
            <w:tcW w:w="2334" w:type="dxa"/>
            <w:vAlign w:val="center"/>
          </w:tcPr>
          <w:p w14:paraId="06CAB22E" w14:textId="455CD515" w:rsidR="009610E6" w:rsidRDefault="009610E6" w:rsidP="009610E6">
            <w:pPr>
              <w:pStyle w:val="afffffffffb"/>
            </w:pPr>
            <w:r>
              <w:rPr>
                <w:rFonts w:ascii="Segoe UI" w:hAnsi="Segoe UI" w:cs="Segoe UI"/>
                <w:color w:val="0F1115"/>
              </w:rPr>
              <w:t>架空</w:t>
            </w:r>
          </w:p>
        </w:tc>
        <w:tc>
          <w:tcPr>
            <w:tcW w:w="2333" w:type="dxa"/>
            <w:vAlign w:val="center"/>
          </w:tcPr>
          <w:p w14:paraId="292249E8" w14:textId="1567736D" w:rsidR="009610E6" w:rsidRDefault="009610E6" w:rsidP="009610E6">
            <w:pPr>
              <w:pStyle w:val="afffffffffb"/>
            </w:pPr>
            <w:r>
              <w:rPr>
                <w:rFonts w:ascii="Segoe UI" w:hAnsi="Segoe UI" w:cs="Segoe UI"/>
                <w:color w:val="0F1115"/>
              </w:rPr>
              <w:t>热成像法</w:t>
            </w:r>
          </w:p>
        </w:tc>
        <w:tc>
          <w:tcPr>
            <w:tcW w:w="2333" w:type="dxa"/>
            <w:vAlign w:val="center"/>
          </w:tcPr>
          <w:p w14:paraId="237A0FCA" w14:textId="3CC3EC8C" w:rsidR="009610E6" w:rsidRDefault="009610E6" w:rsidP="009610E6">
            <w:pPr>
              <w:pStyle w:val="afffffffffb"/>
            </w:pPr>
            <w:r>
              <w:rPr>
                <w:rFonts w:ascii="Segoe UI" w:hAnsi="Segoe UI" w:cs="Segoe UI"/>
                <w:color w:val="0F1115"/>
              </w:rPr>
              <w:t>激光遥测法</w:t>
            </w:r>
          </w:p>
        </w:tc>
        <w:tc>
          <w:tcPr>
            <w:tcW w:w="2334" w:type="dxa"/>
            <w:vAlign w:val="center"/>
          </w:tcPr>
          <w:p w14:paraId="1CBC8F4D" w14:textId="4356896E" w:rsidR="009610E6" w:rsidRDefault="009610E6" w:rsidP="009610E6">
            <w:pPr>
              <w:pStyle w:val="afffffffffb"/>
            </w:pPr>
            <w:r>
              <w:rPr>
                <w:rFonts w:ascii="Segoe UI" w:hAnsi="Segoe UI" w:cs="Segoe UI"/>
                <w:color w:val="0F1115"/>
              </w:rPr>
              <w:t>人工检漏</w:t>
            </w:r>
          </w:p>
        </w:tc>
      </w:tr>
      <w:tr w:rsidR="009610E6" w14:paraId="547F59CA" w14:textId="77777777" w:rsidTr="009610E6">
        <w:trPr>
          <w:jc w:val="center"/>
        </w:trPr>
        <w:tc>
          <w:tcPr>
            <w:tcW w:w="2334" w:type="dxa"/>
            <w:vAlign w:val="center"/>
          </w:tcPr>
          <w:p w14:paraId="06A44EE5" w14:textId="69E3213E" w:rsidR="009610E6" w:rsidRDefault="009610E6" w:rsidP="009610E6">
            <w:pPr>
              <w:pStyle w:val="afffffffffb"/>
            </w:pPr>
            <w:r>
              <w:rPr>
                <w:rFonts w:ascii="Segoe UI" w:hAnsi="Segoe UI" w:cs="Segoe UI"/>
                <w:color w:val="0F1115"/>
              </w:rPr>
              <w:t>管沟</w:t>
            </w:r>
          </w:p>
        </w:tc>
        <w:tc>
          <w:tcPr>
            <w:tcW w:w="2333" w:type="dxa"/>
            <w:vAlign w:val="center"/>
          </w:tcPr>
          <w:p w14:paraId="687366CE" w14:textId="497F3106" w:rsidR="009610E6" w:rsidRDefault="009610E6" w:rsidP="009610E6">
            <w:pPr>
              <w:pStyle w:val="afffffffffb"/>
            </w:pPr>
            <w:r>
              <w:rPr>
                <w:rFonts w:ascii="Segoe UI" w:hAnsi="Segoe UI" w:cs="Segoe UI"/>
                <w:color w:val="0F1115"/>
              </w:rPr>
              <w:t>相关分析法</w:t>
            </w:r>
          </w:p>
        </w:tc>
        <w:tc>
          <w:tcPr>
            <w:tcW w:w="2333" w:type="dxa"/>
            <w:vAlign w:val="center"/>
          </w:tcPr>
          <w:p w14:paraId="2E3BCED8" w14:textId="2F88836E" w:rsidR="009610E6" w:rsidRDefault="009610E6" w:rsidP="009610E6">
            <w:pPr>
              <w:pStyle w:val="afffffffffb"/>
            </w:pPr>
            <w:r>
              <w:rPr>
                <w:rFonts w:ascii="Segoe UI" w:hAnsi="Segoe UI" w:cs="Segoe UI"/>
                <w:color w:val="0F1115"/>
              </w:rPr>
              <w:t>手持检测仪沿沟检测</w:t>
            </w:r>
          </w:p>
        </w:tc>
        <w:tc>
          <w:tcPr>
            <w:tcW w:w="2334" w:type="dxa"/>
            <w:vAlign w:val="center"/>
          </w:tcPr>
          <w:p w14:paraId="477AFE6C" w14:textId="2326DB0B" w:rsidR="009610E6" w:rsidRDefault="009610E6" w:rsidP="009610E6">
            <w:pPr>
              <w:pStyle w:val="afffffffffb"/>
            </w:pPr>
            <w:r>
              <w:rPr>
                <w:rFonts w:ascii="Segoe UI" w:hAnsi="Segoe UI" w:cs="Segoe UI"/>
                <w:color w:val="0F1115"/>
              </w:rPr>
              <w:t>气体示踪法</w:t>
            </w:r>
          </w:p>
        </w:tc>
      </w:tr>
      <w:tr w:rsidR="009610E6" w14:paraId="18537D38" w14:textId="77777777" w:rsidTr="009610E6">
        <w:trPr>
          <w:jc w:val="center"/>
        </w:trPr>
        <w:tc>
          <w:tcPr>
            <w:tcW w:w="2334" w:type="dxa"/>
            <w:vAlign w:val="center"/>
          </w:tcPr>
          <w:p w14:paraId="34A46B15" w14:textId="24AE04CC" w:rsidR="009610E6" w:rsidRDefault="009610E6" w:rsidP="009610E6">
            <w:pPr>
              <w:pStyle w:val="afffffffffb"/>
            </w:pPr>
            <w:r>
              <w:rPr>
                <w:rFonts w:ascii="Segoe UI" w:hAnsi="Segoe UI" w:cs="Segoe UI"/>
                <w:color w:val="0F1115"/>
              </w:rPr>
              <w:t>过河</w:t>
            </w:r>
          </w:p>
        </w:tc>
        <w:tc>
          <w:tcPr>
            <w:tcW w:w="2333" w:type="dxa"/>
            <w:vAlign w:val="center"/>
          </w:tcPr>
          <w:p w14:paraId="22ACD029" w14:textId="42FACABE" w:rsidR="009610E6" w:rsidRDefault="009610E6" w:rsidP="009610E6">
            <w:pPr>
              <w:pStyle w:val="afffffffffb"/>
            </w:pPr>
            <w:r>
              <w:rPr>
                <w:rFonts w:ascii="Segoe UI" w:hAnsi="Segoe UI" w:cs="Segoe UI"/>
                <w:color w:val="0F1115"/>
              </w:rPr>
              <w:t>声波法</w:t>
            </w:r>
          </w:p>
        </w:tc>
        <w:tc>
          <w:tcPr>
            <w:tcW w:w="2333" w:type="dxa"/>
            <w:vAlign w:val="center"/>
          </w:tcPr>
          <w:p w14:paraId="5ABA6BF7" w14:textId="2A40C38D" w:rsidR="009610E6" w:rsidRDefault="009610E6" w:rsidP="009610E6">
            <w:pPr>
              <w:pStyle w:val="afffffffffb"/>
            </w:pPr>
            <w:r>
              <w:rPr>
                <w:rFonts w:ascii="Segoe UI" w:hAnsi="Segoe UI" w:cs="Segoe UI"/>
                <w:color w:val="0F1115"/>
              </w:rPr>
              <w:t>气体示踪法</w:t>
            </w:r>
          </w:p>
        </w:tc>
        <w:tc>
          <w:tcPr>
            <w:tcW w:w="2334" w:type="dxa"/>
            <w:vAlign w:val="center"/>
          </w:tcPr>
          <w:p w14:paraId="3CCCCFFA" w14:textId="119ABA9D" w:rsidR="009610E6" w:rsidRDefault="009610E6" w:rsidP="009610E6">
            <w:pPr>
              <w:pStyle w:val="afffffffffb"/>
            </w:pPr>
            <w:r>
              <w:rPr>
                <w:rFonts w:ascii="Segoe UI" w:hAnsi="Segoe UI" w:cs="Segoe UI"/>
                <w:color w:val="0F1115"/>
              </w:rPr>
              <w:t>潜水探摸</w:t>
            </w:r>
          </w:p>
        </w:tc>
      </w:tr>
    </w:tbl>
    <w:p w14:paraId="6FA2D2E2" w14:textId="77777777" w:rsidR="009610E6" w:rsidRDefault="009610E6" w:rsidP="009610E6">
      <w:pPr>
        <w:pStyle w:val="afffff7"/>
        <w:ind w:firstLine="420"/>
      </w:pPr>
    </w:p>
    <w:p w14:paraId="140A1EF9" w14:textId="2B51D3A9" w:rsidR="009610E6" w:rsidRPr="009610E6" w:rsidRDefault="009610E6" w:rsidP="009610E6">
      <w:pPr>
        <w:pStyle w:val="afffff7"/>
        <w:ind w:firstLineChars="0" w:firstLine="0"/>
        <w:jc w:val="center"/>
      </w:pPr>
      <w:bookmarkStart w:id="110" w:name="BookMark8"/>
      <w:bookmarkEnd w:id="108"/>
      <w:r>
        <w:rPr>
          <w:rFonts w:hint="eastAsia"/>
          <w:noProof/>
        </w:rPr>
        <w:drawing>
          <wp:inline distT="0" distB="0" distL="0" distR="0" wp14:anchorId="7D31C671" wp14:editId="14955B48">
            <wp:extent cx="1485900" cy="317500"/>
            <wp:effectExtent l="0" t="0" r="0" b="6350"/>
            <wp:docPr id="1395071471" name="图片 3"/>
            <wp:cNvGraphicFramePr/>
            <a:graphic xmlns:a="http://schemas.openxmlformats.org/drawingml/2006/main">
              <a:graphicData uri="http://schemas.openxmlformats.org/drawingml/2006/picture">
                <pic:pic xmlns:pic="http://schemas.openxmlformats.org/drawingml/2006/picture">
                  <pic:nvPicPr>
                    <pic:cNvPr id="1395071471" name=""/>
                    <pic:cNvPicPr/>
                  </pic:nvPicPr>
                  <pic:blipFill>
                    <a:blip r:embed="rId19">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110"/>
    </w:p>
    <w:sectPr w:rsidR="009610E6" w:rsidRPr="009610E6" w:rsidSect="009610E6">
      <w:pgSz w:w="11906" w:h="16838"/>
      <w:pgMar w:top="1928" w:right="1134" w:bottom="1134" w:left="1134" w:header="1418" w:footer="1134" w:gutter="284"/>
      <w:cols w:space="425"/>
      <w:formProt w:val="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C862CF" w14:textId="77777777" w:rsidR="00A31ABF" w:rsidRDefault="00A31ABF">
      <w:pPr>
        <w:spacing w:line="240" w:lineRule="auto"/>
      </w:pPr>
      <w:r>
        <w:separator/>
      </w:r>
    </w:p>
  </w:endnote>
  <w:endnote w:type="continuationSeparator" w:id="0">
    <w:p w14:paraId="1E1E04F5" w14:textId="77777777" w:rsidR="00A31ABF" w:rsidRDefault="00A31AB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隶属">
    <w:altName w:val="宋体"/>
    <w:charset w:val="00"/>
    <w:family w:val="auto"/>
    <w:pitch w:val="default"/>
    <w:sig w:usb0="00000000" w:usb1="00000000" w:usb2="00000000" w:usb3="00000000" w:csb0="00040001"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等线" w:eastAsia="等线" w:hAnsi="等线"/>
        <w:szCs w:val="22"/>
      </w:rPr>
      <w:id w:val="-548138633"/>
    </w:sdtPr>
    <w:sdtEndPr>
      <w:rPr>
        <w:sz w:val="18"/>
        <w:szCs w:val="18"/>
      </w:rPr>
    </w:sdtEndPr>
    <w:sdtContent>
      <w:p w14:paraId="24E400C6" w14:textId="77777777" w:rsidR="00DE6207" w:rsidRDefault="00000000">
        <w:pPr>
          <w:framePr w:wrap="auto" w:vAnchor="text" w:hAnchor="margin" w:xAlign="center" w:y="1"/>
          <w:tabs>
            <w:tab w:val="center" w:pos="4153"/>
            <w:tab w:val="right" w:pos="8306"/>
          </w:tabs>
          <w:snapToGrid w:val="0"/>
          <w:jc w:val="left"/>
          <w:rPr>
            <w:rFonts w:ascii="等线" w:eastAsia="等线" w:hAnsi="等线" w:hint="eastAsia"/>
            <w:sz w:val="18"/>
            <w:szCs w:val="18"/>
          </w:rPr>
        </w:pPr>
        <w:r>
          <w:rPr>
            <w:rFonts w:ascii="宋体" w:hAnsi="Times New Roman" w:cs="宋体"/>
            <w:sz w:val="18"/>
            <w:szCs w:val="18"/>
          </w:rPr>
          <w:fldChar w:fldCharType="begin"/>
        </w:r>
        <w:r>
          <w:rPr>
            <w:rFonts w:ascii="宋体" w:hAnsi="Times New Roman" w:cs="宋体"/>
            <w:sz w:val="18"/>
            <w:szCs w:val="18"/>
          </w:rPr>
          <w:instrText xml:space="preserve"> PAGE </w:instrText>
        </w:r>
        <w:r>
          <w:rPr>
            <w:rFonts w:ascii="宋体" w:hAnsi="Times New Roman" w:cs="宋体"/>
            <w:sz w:val="18"/>
            <w:szCs w:val="18"/>
          </w:rPr>
          <w:fldChar w:fldCharType="end"/>
        </w:r>
      </w:p>
    </w:sdtContent>
  </w:sdt>
  <w:p w14:paraId="59FE8252" w14:textId="77777777" w:rsidR="00DE6207" w:rsidRDefault="00DE6207">
    <w:pPr>
      <w:tabs>
        <w:tab w:val="center" w:pos="4153"/>
        <w:tab w:val="right" w:pos="8306"/>
      </w:tabs>
      <w:snapToGrid w:val="0"/>
      <w:jc w:val="left"/>
      <w:rPr>
        <w:rFonts w:ascii="等线" w:eastAsia="等线" w:hAnsi="等线" w:hint="eastAsia"/>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C1FE94" w14:textId="77777777" w:rsidR="00DE6207" w:rsidRDefault="00DE6207">
    <w:pPr>
      <w:tabs>
        <w:tab w:val="center" w:pos="4153"/>
        <w:tab w:val="right" w:pos="8306"/>
      </w:tabs>
      <w:snapToGrid w:val="0"/>
      <w:jc w:val="left"/>
      <w:rPr>
        <w:rFonts w:ascii="等线" w:eastAsia="等线" w:hAnsi="等线" w:hint="eastAsia"/>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FCA162" w14:textId="77777777" w:rsidR="00DE6207" w:rsidRDefault="00000000">
    <w:pPr>
      <w:tabs>
        <w:tab w:val="center" w:pos="4153"/>
        <w:tab w:val="right" w:pos="8306"/>
      </w:tabs>
      <w:snapToGrid w:val="0"/>
      <w:jc w:val="left"/>
      <w:rPr>
        <w:rFonts w:ascii="等线" w:eastAsia="等线" w:hAnsi="等线" w:hint="eastAsia"/>
        <w:sz w:val="18"/>
        <w:szCs w:val="18"/>
      </w:rPr>
    </w:pPr>
    <w:sdt>
      <w:sdtPr>
        <w:rPr>
          <w:rFonts w:ascii="等线" w:eastAsia="等线" w:hAnsi="等线"/>
          <w:szCs w:val="22"/>
        </w:rPr>
        <w:id w:val="1458601550"/>
      </w:sdtPr>
      <w:sdtEndPr>
        <w:rPr>
          <w:sz w:val="18"/>
          <w:szCs w:val="18"/>
        </w:rPr>
      </w:sdtEndPr>
      <w:sdtContent/>
    </w:sdt>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5BB1BC" w14:textId="77777777" w:rsidR="00DE6207" w:rsidRDefault="00000000">
    <w:pPr>
      <w:pStyle w:val="afffff4"/>
    </w:pPr>
    <w:r>
      <w:fldChar w:fldCharType="begin"/>
    </w:r>
    <w:r>
      <w:instrText>PAGE   \* MERGEFORMAT</w:instrText>
    </w:r>
    <w:r>
      <w:fldChar w:fldCharType="separate"/>
    </w:r>
    <w:r>
      <w:rPr>
        <w:lang w:val="zh-CN"/>
      </w:rPr>
      <w:t>1</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AFF30C" w14:textId="77777777" w:rsidR="00DE6207" w:rsidRDefault="00000000">
    <w:pPr>
      <w:pStyle w:val="afffff4"/>
    </w:pPr>
    <w:r>
      <w:rPr>
        <w:noProof/>
      </w:rPr>
      <mc:AlternateContent>
        <mc:Choice Requires="wps">
          <w:drawing>
            <wp:anchor distT="0" distB="0" distL="114300" distR="114300" simplePos="0" relativeHeight="251659264" behindDoc="0" locked="0" layoutInCell="1" allowOverlap="1" wp14:anchorId="2395A9F7" wp14:editId="3FA61EC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2F6AA87" w14:textId="77777777" w:rsidR="00DE6207" w:rsidRDefault="00000000">
                          <w:pPr>
                            <w:pStyle w:val="afffff4"/>
                          </w:pPr>
                          <w:r>
                            <w:fldChar w:fldCharType="begin"/>
                          </w:r>
                          <w:r>
                            <w:instrText>PAGE   \* MERGEFORMAT</w:instrText>
                          </w:r>
                          <w:r>
                            <w:fldChar w:fldCharType="separate"/>
                          </w:r>
                          <w:r>
                            <w:rPr>
                              <w:lang w:val="zh-CN"/>
                            </w:rP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2395A9F7" id="_x0000_t202" coordsize="21600,21600" o:spt="202" path="m,l,21600r21600,l21600,xe">
              <v:stroke joinstyle="miter"/>
              <v:path gradientshapeok="t" o:connecttype="rect"/>
            </v:shapetype>
            <v:shape id="文本框 1" o:spid="_x0000_s1026" type="#_x0000_t202" style="position:absolute;left:0;text-align:left;margin-left:92.8pt;margin-top:0;width:2in;height:2in;z-index:251659264;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62F6AA87" w14:textId="77777777" w:rsidR="00DE6207" w:rsidRDefault="00000000">
                    <w:pPr>
                      <w:pStyle w:val="afffff4"/>
                    </w:pPr>
                    <w:r>
                      <w:fldChar w:fldCharType="begin"/>
                    </w:r>
                    <w:r>
                      <w:instrText>PAGE   \* MERGEFORMAT</w:instrText>
                    </w:r>
                    <w:r>
                      <w:fldChar w:fldCharType="separate"/>
                    </w:r>
                    <w:r>
                      <w:rPr>
                        <w:lang w:val="zh-CN"/>
                      </w:rPr>
                      <w:t>1</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CE5F1D" w14:textId="77777777" w:rsidR="00A31ABF" w:rsidRDefault="00A31ABF">
      <w:pPr>
        <w:spacing w:line="240" w:lineRule="auto"/>
      </w:pPr>
      <w:r>
        <w:separator/>
      </w:r>
    </w:p>
  </w:footnote>
  <w:footnote w:type="continuationSeparator" w:id="0">
    <w:p w14:paraId="41DB2217" w14:textId="77777777" w:rsidR="00A31ABF" w:rsidRDefault="00A31AB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B00735" w14:textId="77777777" w:rsidR="00DE6207" w:rsidRDefault="00000000">
    <w:pPr>
      <w:pStyle w:val="afffffc"/>
      <w:wordWrap w:val="0"/>
      <w:rPr>
        <w:rFonts w:hint="eastAsia"/>
      </w:rPr>
    </w:pPr>
    <w:r>
      <w:rPr>
        <w:rFonts w:hint="eastAsia"/>
      </w:rPr>
      <w:t>T/CI 351-2024</w:t>
    </w:r>
  </w:p>
  <w:p w14:paraId="39116441" w14:textId="77777777" w:rsidR="00DE6207" w:rsidRDefault="00DE6207">
    <w:pPr>
      <w:pStyle w:val="affff1"/>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5DA645" w14:textId="77777777" w:rsidR="00C93775" w:rsidRDefault="00C93775">
    <w:pPr>
      <w:pStyle w:val="affff1"/>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E1ED22" w14:textId="77777777" w:rsidR="00C93775" w:rsidRDefault="00C93775">
    <w:pPr>
      <w:pStyle w:val="affff1"/>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C6D29E" w14:textId="77777777" w:rsidR="00DE6207" w:rsidRDefault="00000000">
    <w:pPr>
      <w:pStyle w:val="affff1"/>
      <w:jc w:val="right"/>
    </w:pPr>
    <w:r>
      <w:fldChar w:fldCharType="begin"/>
    </w:r>
    <w:r>
      <w:instrText xml:space="preserve"> STYLEREF  </w:instrText>
    </w:r>
    <w:r>
      <w:instrText>标准文件</w:instrText>
    </w:r>
    <w:r>
      <w:instrText>_</w:instrText>
    </w:r>
    <w:r>
      <w:instrText>文件编号</w:instrText>
    </w:r>
    <w:r>
      <w:instrText xml:space="preserve">  \* MERGEFORMAT </w:instrText>
    </w:r>
    <w:r>
      <w:fldChar w:fldCharType="separate"/>
    </w:r>
    <w:r>
      <w:rPr>
        <w:b/>
      </w:rPr>
      <w:t>错误！文档中没有指定样式的文字。</w:t>
    </w:r>
    <w: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C0295C" w14:textId="7551D4ED" w:rsidR="00DE6207" w:rsidRDefault="00000000">
    <w:pPr>
      <w:pStyle w:val="afffffc"/>
      <w:rPr>
        <w:rFonts w:hint="eastAsia"/>
        <w:szCs w:val="21"/>
      </w:rPr>
    </w:pPr>
    <w:r>
      <w:rPr>
        <w:rFonts w:hAnsi="黑体" w:cs="黑体" w:hint="eastAsia"/>
        <w:szCs w:val="21"/>
      </w:rPr>
      <w:t>T/CWDPA XXX</w:t>
    </w:r>
    <w:r>
      <w:rPr>
        <w:rFonts w:hAnsi="黑体" w:cs="黑体" w:hint="eastAsia"/>
        <w:szCs w:val="21"/>
      </w:rPr>
      <w:t>—202</w:t>
    </w:r>
    <w:r w:rsidR="000E1FB8">
      <w:rPr>
        <w:rFonts w:hAnsi="黑体" w:cs="黑体" w:hint="eastAsia"/>
        <w:szCs w:val="21"/>
      </w:rPr>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37933"/>
    <w:multiLevelType w:val="multilevel"/>
    <w:tmpl w:val="02837933"/>
    <w:lvl w:ilvl="0">
      <w:start w:val="1"/>
      <w:numFmt w:val="decimal"/>
      <w:pStyle w:val="a"/>
      <w:lvlText w:val="[%1]"/>
      <w:lvlJc w:val="left"/>
      <w:pPr>
        <w:tabs>
          <w:tab w:val="left" w:pos="1646"/>
        </w:tabs>
        <w:ind w:left="1646" w:hanging="648"/>
      </w:pPr>
    </w:lvl>
    <w:lvl w:ilvl="1">
      <w:start w:val="1"/>
      <w:numFmt w:val="lowerLetter"/>
      <w:lvlText w:val="%2)"/>
      <w:lvlJc w:val="left"/>
      <w:pPr>
        <w:tabs>
          <w:tab w:val="left" w:pos="1838"/>
        </w:tabs>
        <w:ind w:left="1838" w:hanging="420"/>
      </w:pPr>
    </w:lvl>
    <w:lvl w:ilvl="2">
      <w:start w:val="1"/>
      <w:numFmt w:val="lowerRoman"/>
      <w:lvlText w:val="%3."/>
      <w:lvlJc w:val="right"/>
      <w:pPr>
        <w:tabs>
          <w:tab w:val="left" w:pos="2258"/>
        </w:tabs>
        <w:ind w:left="2258" w:hanging="420"/>
      </w:pPr>
    </w:lvl>
    <w:lvl w:ilvl="3">
      <w:start w:val="1"/>
      <w:numFmt w:val="decimal"/>
      <w:lvlText w:val="%4."/>
      <w:lvlJc w:val="left"/>
      <w:pPr>
        <w:tabs>
          <w:tab w:val="left" w:pos="2678"/>
        </w:tabs>
        <w:ind w:left="2678" w:hanging="420"/>
      </w:pPr>
    </w:lvl>
    <w:lvl w:ilvl="4">
      <w:start w:val="1"/>
      <w:numFmt w:val="lowerLetter"/>
      <w:lvlText w:val="%5)"/>
      <w:lvlJc w:val="left"/>
      <w:pPr>
        <w:tabs>
          <w:tab w:val="left" w:pos="3098"/>
        </w:tabs>
        <w:ind w:left="3098" w:hanging="420"/>
      </w:pPr>
    </w:lvl>
    <w:lvl w:ilvl="5">
      <w:start w:val="1"/>
      <w:numFmt w:val="lowerRoman"/>
      <w:lvlText w:val="%6."/>
      <w:lvlJc w:val="right"/>
      <w:pPr>
        <w:tabs>
          <w:tab w:val="left" w:pos="3518"/>
        </w:tabs>
        <w:ind w:left="3518" w:hanging="420"/>
      </w:pPr>
    </w:lvl>
    <w:lvl w:ilvl="6">
      <w:start w:val="1"/>
      <w:numFmt w:val="decimal"/>
      <w:lvlText w:val="%7."/>
      <w:lvlJc w:val="left"/>
      <w:pPr>
        <w:tabs>
          <w:tab w:val="left" w:pos="3938"/>
        </w:tabs>
        <w:ind w:left="3938" w:hanging="420"/>
      </w:pPr>
    </w:lvl>
    <w:lvl w:ilvl="7">
      <w:start w:val="1"/>
      <w:numFmt w:val="lowerLetter"/>
      <w:lvlText w:val="%8)"/>
      <w:lvlJc w:val="left"/>
      <w:pPr>
        <w:tabs>
          <w:tab w:val="left" w:pos="4358"/>
        </w:tabs>
        <w:ind w:left="4358" w:hanging="420"/>
      </w:pPr>
    </w:lvl>
    <w:lvl w:ilvl="8">
      <w:start w:val="1"/>
      <w:numFmt w:val="lowerRoman"/>
      <w:lvlText w:val="%9."/>
      <w:lvlJc w:val="right"/>
      <w:pPr>
        <w:tabs>
          <w:tab w:val="left" w:pos="4778"/>
        </w:tabs>
        <w:ind w:left="4778" w:hanging="420"/>
      </w:pPr>
    </w:lvl>
  </w:abstractNum>
  <w:abstractNum w:abstractNumId="1" w15:restartNumberingAfterBreak="0">
    <w:nsid w:val="040A15CD"/>
    <w:multiLevelType w:val="multilevel"/>
    <w:tmpl w:val="040A15CD"/>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pStyle w:val="a3"/>
      <w:suff w:val="nothing"/>
      <w:lvlText w:val="%1%2.%3.%4.%5.%6　"/>
      <w:lvlJc w:val="left"/>
      <w:pPr>
        <w:ind w:left="0" w:firstLine="0"/>
      </w:pPr>
    </w:lvl>
    <w:lvl w:ilvl="6">
      <w:start w:val="1"/>
      <w:numFmt w:val="decimal"/>
      <w:pStyle w:val="a4"/>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 w15:restartNumberingAfterBreak="0">
    <w:nsid w:val="079102AD"/>
    <w:multiLevelType w:val="multilevel"/>
    <w:tmpl w:val="079102AD"/>
    <w:lvl w:ilvl="0">
      <w:start w:val="1"/>
      <w:numFmt w:val="decimal"/>
      <w:pStyle w:val="a5"/>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left" w:pos="0"/>
        </w:tabs>
        <w:ind w:left="992" w:hanging="629"/>
      </w:pPr>
      <w:rPr>
        <w:rFonts w:hint="eastAsia"/>
      </w:rPr>
    </w:lvl>
    <w:lvl w:ilvl="2">
      <w:start w:val="1"/>
      <w:numFmt w:val="lowerRoman"/>
      <w:lvlText w:val="%3."/>
      <w:lvlJc w:val="right"/>
      <w:pPr>
        <w:tabs>
          <w:tab w:val="left" w:pos="0"/>
        </w:tabs>
        <w:ind w:left="992" w:hanging="629"/>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3" w15:restartNumberingAfterBreak="0">
    <w:nsid w:val="07ED3FEA"/>
    <w:multiLevelType w:val="multilevel"/>
    <w:tmpl w:val="07ED3FEA"/>
    <w:lvl w:ilvl="0">
      <w:start w:val="1"/>
      <w:numFmt w:val="none"/>
      <w:pStyle w:val="a6"/>
      <w:lvlText w:val="%1"/>
      <w:lvlJc w:val="left"/>
      <w:pPr>
        <w:ind w:left="425" w:hanging="425"/>
      </w:pPr>
      <w:rPr>
        <w:rFonts w:hint="eastAsia"/>
      </w:rPr>
    </w:lvl>
    <w:lvl w:ilvl="1">
      <w:start w:val="1"/>
      <w:numFmt w:val="decimal"/>
      <w:pStyle w:val="a7"/>
      <w:suff w:val="nothing"/>
      <w:lvlText w:val="%10.%2 "/>
      <w:lvlJc w:val="left"/>
      <w:pPr>
        <w:ind w:left="0" w:firstLine="0"/>
      </w:pPr>
      <w:rPr>
        <w:rFonts w:ascii="黑体" w:eastAsia="黑体" w:hAnsiTheme="minorHAnsi" w:hint="eastAsia"/>
        <w:b w:val="0"/>
        <w:i w:val="0"/>
        <w:sz w:val="21"/>
      </w:rPr>
    </w:lvl>
    <w:lvl w:ilvl="2">
      <w:start w:val="1"/>
      <w:numFmt w:val="decimal"/>
      <w:pStyle w:val="a8"/>
      <w:suff w:val="nothing"/>
      <w:lvlText w:val="%10.%2.%3 "/>
      <w:lvlJc w:val="left"/>
      <w:pPr>
        <w:ind w:left="0" w:firstLine="0"/>
      </w:pPr>
      <w:rPr>
        <w:rFonts w:ascii="黑体" w:eastAsia="黑体" w:hAnsiTheme="minorHAnsi" w:hint="eastAsia"/>
        <w:b w:val="0"/>
        <w:i w:val="0"/>
        <w:sz w:val="21"/>
      </w:rPr>
    </w:lvl>
    <w:lvl w:ilvl="3">
      <w:start w:val="1"/>
      <w:numFmt w:val="decimal"/>
      <w:pStyle w:val="a9"/>
      <w:suff w:val="nothing"/>
      <w:lvlText w:val="%10.%2.%3.%4 "/>
      <w:lvlJc w:val="left"/>
      <w:pPr>
        <w:ind w:left="0" w:firstLine="0"/>
      </w:pPr>
      <w:rPr>
        <w:rFonts w:ascii="黑体" w:eastAsia="黑体" w:hAnsiTheme="minorHAnsi" w:hint="eastAsia"/>
        <w:b w:val="0"/>
        <w:i w:val="0"/>
        <w:sz w:val="21"/>
      </w:rPr>
    </w:lvl>
    <w:lvl w:ilvl="4">
      <w:start w:val="1"/>
      <w:numFmt w:val="decimal"/>
      <w:pStyle w:val="aa"/>
      <w:suff w:val="nothing"/>
      <w:lvlText w:val="%10.%2.%3.%4.%5 "/>
      <w:lvlJc w:val="left"/>
      <w:pPr>
        <w:ind w:left="0" w:firstLine="0"/>
      </w:pPr>
      <w:rPr>
        <w:rFonts w:ascii="黑体" w:eastAsia="黑体" w:hAnsiTheme="minorHAnsi" w:hint="eastAsia"/>
        <w:b w:val="0"/>
        <w:i w:val="0"/>
        <w:sz w:val="21"/>
      </w:rPr>
    </w:lvl>
    <w:lvl w:ilvl="5">
      <w:start w:val="1"/>
      <w:numFmt w:val="decimal"/>
      <w:pStyle w:val="ab"/>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15:restartNumberingAfterBreak="0">
    <w:nsid w:val="0AE367E9"/>
    <w:multiLevelType w:val="multilevel"/>
    <w:tmpl w:val="0AE367E9"/>
    <w:lvl w:ilvl="0">
      <w:start w:val="1"/>
      <w:numFmt w:val="none"/>
      <w:pStyle w:val="ac"/>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left" w:pos="363"/>
        </w:tabs>
        <w:ind w:left="0" w:firstLine="363"/>
      </w:pPr>
      <w:rPr>
        <w:rFonts w:hint="eastAsia"/>
      </w:rPr>
    </w:lvl>
    <w:lvl w:ilvl="2">
      <w:start w:val="1"/>
      <w:numFmt w:val="lowerRoman"/>
      <w:lvlText w:val="%3."/>
      <w:lvlJc w:val="right"/>
      <w:pPr>
        <w:tabs>
          <w:tab w:val="left" w:pos="363"/>
        </w:tabs>
        <w:ind w:left="0" w:firstLine="363"/>
      </w:pPr>
      <w:rPr>
        <w:rFonts w:hint="eastAsia"/>
      </w:rPr>
    </w:lvl>
    <w:lvl w:ilvl="3">
      <w:start w:val="1"/>
      <w:numFmt w:val="decimal"/>
      <w:lvlText w:val="%4."/>
      <w:lvlJc w:val="left"/>
      <w:pPr>
        <w:tabs>
          <w:tab w:val="left" w:pos="363"/>
        </w:tabs>
        <w:ind w:left="0" w:firstLine="363"/>
      </w:pPr>
      <w:rPr>
        <w:rFonts w:hint="eastAsia"/>
      </w:rPr>
    </w:lvl>
    <w:lvl w:ilvl="4">
      <w:start w:val="1"/>
      <w:numFmt w:val="lowerLetter"/>
      <w:lvlText w:val="%5)"/>
      <w:lvlJc w:val="left"/>
      <w:pPr>
        <w:tabs>
          <w:tab w:val="left" w:pos="363"/>
        </w:tabs>
        <w:ind w:left="0" w:firstLine="363"/>
      </w:pPr>
      <w:rPr>
        <w:rFonts w:hint="eastAsia"/>
      </w:rPr>
    </w:lvl>
    <w:lvl w:ilvl="5">
      <w:start w:val="1"/>
      <w:numFmt w:val="lowerRoman"/>
      <w:lvlText w:val="%6."/>
      <w:lvlJc w:val="right"/>
      <w:pPr>
        <w:tabs>
          <w:tab w:val="left" w:pos="363"/>
        </w:tabs>
        <w:ind w:left="0" w:firstLine="363"/>
      </w:pPr>
      <w:rPr>
        <w:rFonts w:hint="eastAsia"/>
      </w:rPr>
    </w:lvl>
    <w:lvl w:ilvl="6">
      <w:start w:val="1"/>
      <w:numFmt w:val="decimal"/>
      <w:lvlText w:val="%7."/>
      <w:lvlJc w:val="left"/>
      <w:pPr>
        <w:tabs>
          <w:tab w:val="left" w:pos="363"/>
        </w:tabs>
        <w:ind w:left="0" w:firstLine="363"/>
      </w:pPr>
      <w:rPr>
        <w:rFonts w:hint="eastAsia"/>
      </w:rPr>
    </w:lvl>
    <w:lvl w:ilvl="7">
      <w:start w:val="1"/>
      <w:numFmt w:val="lowerLetter"/>
      <w:lvlText w:val="%8)"/>
      <w:lvlJc w:val="left"/>
      <w:pPr>
        <w:tabs>
          <w:tab w:val="left" w:pos="363"/>
        </w:tabs>
        <w:ind w:left="0" w:firstLine="363"/>
      </w:pPr>
      <w:rPr>
        <w:rFonts w:hint="eastAsia"/>
      </w:rPr>
    </w:lvl>
    <w:lvl w:ilvl="8">
      <w:start w:val="1"/>
      <w:numFmt w:val="lowerRoman"/>
      <w:lvlText w:val="%9."/>
      <w:lvlJc w:val="right"/>
      <w:pPr>
        <w:tabs>
          <w:tab w:val="left" w:pos="363"/>
        </w:tabs>
        <w:ind w:left="0" w:firstLine="363"/>
      </w:pPr>
      <w:rPr>
        <w:rFonts w:hint="eastAsia"/>
      </w:rPr>
    </w:lvl>
  </w:abstractNum>
  <w:abstractNum w:abstractNumId="5" w15:restartNumberingAfterBreak="0">
    <w:nsid w:val="0BDC1670"/>
    <w:multiLevelType w:val="multilevel"/>
    <w:tmpl w:val="0BDC1670"/>
    <w:lvl w:ilvl="0">
      <w:start w:val="1"/>
      <w:numFmt w:val="decimal"/>
      <w:pStyle w:val="ad"/>
      <w:lvlText w:val="[%1]"/>
      <w:lvlJc w:val="left"/>
      <w:pPr>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15:restartNumberingAfterBreak="0">
    <w:nsid w:val="0D051F45"/>
    <w:multiLevelType w:val="multilevel"/>
    <w:tmpl w:val="0D051F45"/>
    <w:lvl w:ilvl="0">
      <w:start w:val="1"/>
      <w:numFmt w:val="lowerRoman"/>
      <w:pStyle w:val="ae"/>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543"/>
        </w:tabs>
        <w:ind w:left="1543" w:hanging="420"/>
      </w:pPr>
      <w:rPr>
        <w:rFonts w:hint="eastAsia"/>
      </w:rPr>
    </w:lvl>
    <w:lvl w:ilvl="2">
      <w:start w:val="1"/>
      <w:numFmt w:val="lowerRoman"/>
      <w:lvlText w:val="%3."/>
      <w:lvlJc w:val="right"/>
      <w:pPr>
        <w:tabs>
          <w:tab w:val="left" w:pos="1963"/>
        </w:tabs>
        <w:ind w:left="1963" w:hanging="420"/>
      </w:pPr>
      <w:rPr>
        <w:rFonts w:hint="eastAsia"/>
      </w:rPr>
    </w:lvl>
    <w:lvl w:ilvl="3">
      <w:start w:val="1"/>
      <w:numFmt w:val="decimal"/>
      <w:lvlText w:val="%4."/>
      <w:lvlJc w:val="left"/>
      <w:pPr>
        <w:tabs>
          <w:tab w:val="left" w:pos="2383"/>
        </w:tabs>
        <w:ind w:left="2383" w:hanging="420"/>
      </w:pPr>
      <w:rPr>
        <w:rFonts w:hint="eastAsia"/>
      </w:rPr>
    </w:lvl>
    <w:lvl w:ilvl="4">
      <w:start w:val="1"/>
      <w:numFmt w:val="lowerLetter"/>
      <w:lvlText w:val="%5)"/>
      <w:lvlJc w:val="left"/>
      <w:pPr>
        <w:tabs>
          <w:tab w:val="left" w:pos="2803"/>
        </w:tabs>
        <w:ind w:left="2803" w:hanging="420"/>
      </w:pPr>
      <w:rPr>
        <w:rFonts w:hint="eastAsia"/>
      </w:rPr>
    </w:lvl>
    <w:lvl w:ilvl="5">
      <w:start w:val="1"/>
      <w:numFmt w:val="lowerRoman"/>
      <w:lvlText w:val="%6."/>
      <w:lvlJc w:val="right"/>
      <w:pPr>
        <w:tabs>
          <w:tab w:val="left" w:pos="3223"/>
        </w:tabs>
        <w:ind w:left="3223" w:hanging="420"/>
      </w:pPr>
      <w:rPr>
        <w:rFonts w:hint="eastAsia"/>
      </w:rPr>
    </w:lvl>
    <w:lvl w:ilvl="6">
      <w:start w:val="1"/>
      <w:numFmt w:val="decimal"/>
      <w:lvlText w:val="%7."/>
      <w:lvlJc w:val="left"/>
      <w:pPr>
        <w:tabs>
          <w:tab w:val="left" w:pos="3643"/>
        </w:tabs>
        <w:ind w:left="3643" w:hanging="420"/>
      </w:pPr>
      <w:rPr>
        <w:rFonts w:hint="eastAsia"/>
      </w:rPr>
    </w:lvl>
    <w:lvl w:ilvl="7">
      <w:start w:val="1"/>
      <w:numFmt w:val="lowerLetter"/>
      <w:lvlText w:val="%8)"/>
      <w:lvlJc w:val="left"/>
      <w:pPr>
        <w:tabs>
          <w:tab w:val="left" w:pos="4063"/>
        </w:tabs>
        <w:ind w:left="4063" w:hanging="420"/>
      </w:pPr>
      <w:rPr>
        <w:rFonts w:hint="eastAsia"/>
      </w:rPr>
    </w:lvl>
    <w:lvl w:ilvl="8">
      <w:start w:val="1"/>
      <w:numFmt w:val="lowerRoman"/>
      <w:lvlText w:val="%9."/>
      <w:lvlJc w:val="right"/>
      <w:pPr>
        <w:tabs>
          <w:tab w:val="left" w:pos="4483"/>
        </w:tabs>
        <w:ind w:left="4483" w:hanging="420"/>
      </w:pPr>
      <w:rPr>
        <w:rFonts w:hint="eastAsia"/>
      </w:rPr>
    </w:lvl>
  </w:abstractNum>
  <w:abstractNum w:abstractNumId="7" w15:restartNumberingAfterBreak="0">
    <w:nsid w:val="1AD20F90"/>
    <w:multiLevelType w:val="multilevel"/>
    <w:tmpl w:val="1AD20F90"/>
    <w:lvl w:ilvl="0">
      <w:start w:val="1"/>
      <w:numFmt w:val="none"/>
      <w:pStyle w:val="af"/>
      <w:lvlText w:val="%1注："/>
      <w:lvlJc w:val="left"/>
      <w:pPr>
        <w:tabs>
          <w:tab w:val="left" w:pos="845"/>
        </w:tabs>
        <w:ind w:left="-102" w:firstLine="419"/>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8" w15:restartNumberingAfterBreak="0">
    <w:nsid w:val="1AF15012"/>
    <w:multiLevelType w:val="multilevel"/>
    <w:tmpl w:val="1AF15012"/>
    <w:lvl w:ilvl="0">
      <w:start w:val="1"/>
      <w:numFmt w:val="upperLetter"/>
      <w:pStyle w:val="af0"/>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9" w15:restartNumberingAfterBreak="0">
    <w:nsid w:val="1EAA1992"/>
    <w:multiLevelType w:val="multilevel"/>
    <w:tmpl w:val="1EAA1992"/>
    <w:lvl w:ilvl="0">
      <w:start w:val="1"/>
      <w:numFmt w:val="none"/>
      <w:pStyle w:val="af1"/>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left" w:pos="4791"/>
        </w:tabs>
        <w:ind w:left="4791" w:hanging="1418"/>
      </w:pPr>
    </w:lvl>
    <w:lvl w:ilvl="8">
      <w:start w:val="1"/>
      <w:numFmt w:val="decimal"/>
      <w:lvlText w:val="%1.%2.%3.%4.%5.%6.%7.%8.%9"/>
      <w:lvlJc w:val="left"/>
      <w:pPr>
        <w:tabs>
          <w:tab w:val="left" w:pos="5499"/>
        </w:tabs>
        <w:ind w:left="5499" w:hanging="1700"/>
      </w:pPr>
    </w:lvl>
  </w:abstractNum>
  <w:abstractNum w:abstractNumId="10" w15:restartNumberingAfterBreak="0">
    <w:nsid w:val="2C5917C3"/>
    <w:multiLevelType w:val="multilevel"/>
    <w:tmpl w:val="2C5917C3"/>
    <w:lvl w:ilvl="0">
      <w:start w:val="1"/>
      <w:numFmt w:val="none"/>
      <w:pStyle w:val="af2"/>
      <w:lvlText w:val="%1——"/>
      <w:lvlJc w:val="left"/>
      <w:pPr>
        <w:tabs>
          <w:tab w:val="left"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f3"/>
      <w:lvlText w:val=""/>
      <w:lvlJc w:val="left"/>
      <w:pPr>
        <w:ind w:left="851" w:hanging="426"/>
      </w:pPr>
      <w:rPr>
        <w:rFonts w:ascii="Wingdings" w:hAnsi="Wingdings" w:hint="default"/>
        <w:sz w:val="21"/>
      </w:rPr>
    </w:lvl>
    <w:lvl w:ilvl="3">
      <w:start w:val="1"/>
      <w:numFmt w:val="decimal"/>
      <w:lvlText w:val="%4."/>
      <w:lvlJc w:val="left"/>
      <w:pPr>
        <w:tabs>
          <w:tab w:val="left" w:pos="2071"/>
        </w:tabs>
        <w:ind w:left="1884" w:hanging="528"/>
      </w:pPr>
      <w:rPr>
        <w:rFonts w:hint="eastAsia"/>
      </w:rPr>
    </w:lvl>
    <w:lvl w:ilvl="4">
      <w:start w:val="1"/>
      <w:numFmt w:val="lowerLetter"/>
      <w:lvlText w:val="%5)"/>
      <w:lvlJc w:val="left"/>
      <w:pPr>
        <w:tabs>
          <w:tab w:val="left" w:pos="2383"/>
        </w:tabs>
        <w:ind w:left="2196" w:hanging="528"/>
      </w:pPr>
      <w:rPr>
        <w:rFonts w:hint="eastAsia"/>
      </w:rPr>
    </w:lvl>
    <w:lvl w:ilvl="5">
      <w:start w:val="1"/>
      <w:numFmt w:val="lowerRoman"/>
      <w:lvlText w:val="%6."/>
      <w:lvlJc w:val="right"/>
      <w:pPr>
        <w:tabs>
          <w:tab w:val="left" w:pos="2695"/>
        </w:tabs>
        <w:ind w:left="2508" w:hanging="528"/>
      </w:pPr>
      <w:rPr>
        <w:rFonts w:hint="eastAsia"/>
      </w:rPr>
    </w:lvl>
    <w:lvl w:ilvl="6">
      <w:start w:val="1"/>
      <w:numFmt w:val="decimal"/>
      <w:lvlText w:val="%7."/>
      <w:lvlJc w:val="left"/>
      <w:pPr>
        <w:tabs>
          <w:tab w:val="left" w:pos="3007"/>
        </w:tabs>
        <w:ind w:left="2820" w:hanging="528"/>
      </w:pPr>
      <w:rPr>
        <w:rFonts w:hint="eastAsia"/>
      </w:rPr>
    </w:lvl>
    <w:lvl w:ilvl="7">
      <w:start w:val="1"/>
      <w:numFmt w:val="lowerLetter"/>
      <w:lvlText w:val="%8)"/>
      <w:lvlJc w:val="left"/>
      <w:pPr>
        <w:tabs>
          <w:tab w:val="left" w:pos="3319"/>
        </w:tabs>
        <w:ind w:left="3132" w:hanging="528"/>
      </w:pPr>
      <w:rPr>
        <w:rFonts w:hint="eastAsia"/>
      </w:rPr>
    </w:lvl>
    <w:lvl w:ilvl="8">
      <w:start w:val="1"/>
      <w:numFmt w:val="lowerRoman"/>
      <w:lvlText w:val="%9."/>
      <w:lvlJc w:val="right"/>
      <w:pPr>
        <w:tabs>
          <w:tab w:val="left" w:pos="3631"/>
        </w:tabs>
        <w:ind w:left="3444" w:hanging="528"/>
      </w:pPr>
      <w:rPr>
        <w:rFonts w:hint="eastAsia"/>
      </w:rPr>
    </w:lvl>
  </w:abstractNum>
  <w:abstractNum w:abstractNumId="11" w15:restartNumberingAfterBreak="0">
    <w:nsid w:val="32F04FB2"/>
    <w:multiLevelType w:val="multilevel"/>
    <w:tmpl w:val="32F04FB2"/>
    <w:lvl w:ilvl="0">
      <w:start w:val="1"/>
      <w:numFmt w:val="lowerLetter"/>
      <w:pStyle w:val="af4"/>
      <w:lvlText w:val="%1"/>
      <w:lvlJc w:val="left"/>
      <w:pPr>
        <w:tabs>
          <w:tab w:val="left"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2" w15:restartNumberingAfterBreak="0">
    <w:nsid w:val="44C50F90"/>
    <w:multiLevelType w:val="multilevel"/>
    <w:tmpl w:val="44C50F90"/>
    <w:lvl w:ilvl="0">
      <w:start w:val="1"/>
      <w:numFmt w:val="lowerLetter"/>
      <w:pStyle w:val="af5"/>
      <w:lvlText w:val="%1)"/>
      <w:lvlJc w:val="left"/>
      <w:pPr>
        <w:tabs>
          <w:tab w:val="left" w:pos="851"/>
        </w:tabs>
        <w:ind w:left="851" w:hanging="426"/>
      </w:pPr>
      <w:rPr>
        <w:rFonts w:ascii="宋体" w:eastAsia="宋体" w:hAnsi="Times New Roman" w:hint="eastAsia"/>
        <w:sz w:val="21"/>
      </w:rPr>
    </w:lvl>
    <w:lvl w:ilvl="1">
      <w:start w:val="1"/>
      <w:numFmt w:val="decimal"/>
      <w:pStyle w:val="af6"/>
      <w:lvlText w:val="%2)"/>
      <w:lvlJc w:val="left"/>
      <w:pPr>
        <w:tabs>
          <w:tab w:val="left" w:pos="1276"/>
        </w:tabs>
        <w:ind w:left="1276" w:hanging="425"/>
      </w:pPr>
      <w:rPr>
        <w:rFonts w:ascii="宋体" w:eastAsia="宋体" w:hAnsi="Times New Roman" w:hint="eastAsia"/>
        <w:sz w:val="21"/>
      </w:rPr>
    </w:lvl>
    <w:lvl w:ilvl="2">
      <w:start w:val="1"/>
      <w:numFmt w:val="decimal"/>
      <w:pStyle w:val="af7"/>
      <w:lvlText w:val="(%3)"/>
      <w:lvlJc w:val="left"/>
      <w:pPr>
        <w:ind w:left="1701" w:hanging="425"/>
      </w:pPr>
      <w:rPr>
        <w:rFonts w:ascii="宋体" w:eastAsia="宋体" w:hAnsi="Times New Roman" w:hint="eastAsia"/>
        <w:sz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13" w15:restartNumberingAfterBreak="0">
    <w:nsid w:val="48802D1C"/>
    <w:multiLevelType w:val="multilevel"/>
    <w:tmpl w:val="48802D1C"/>
    <w:lvl w:ilvl="0">
      <w:start w:val="1"/>
      <w:numFmt w:val="upperLetter"/>
      <w:pStyle w:val="af8"/>
      <w:lvlText w:val="%1"/>
      <w:lvlJc w:val="left"/>
      <w:pPr>
        <w:ind w:left="420" w:hanging="420"/>
      </w:pPr>
      <w:rPr>
        <w:rFonts w:hint="eastAsia"/>
      </w:rPr>
    </w:lvl>
    <w:lvl w:ilvl="1">
      <w:start w:val="1"/>
      <w:numFmt w:val="decimal"/>
      <w:pStyle w:val="af9"/>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4" w15:restartNumberingAfterBreak="0">
    <w:nsid w:val="4B733A5F"/>
    <w:multiLevelType w:val="multilevel"/>
    <w:tmpl w:val="4B733A5F"/>
    <w:lvl w:ilvl="0">
      <w:start w:val="1"/>
      <w:numFmt w:val="decimal"/>
      <w:pStyle w:val="afa"/>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15" w15:restartNumberingAfterBreak="0">
    <w:nsid w:val="4E5D0534"/>
    <w:multiLevelType w:val="multilevel"/>
    <w:tmpl w:val="4E5D0534"/>
    <w:lvl w:ilvl="0">
      <w:start w:val="1"/>
      <w:numFmt w:val="decimal"/>
      <w:pStyle w:val="afb"/>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6" w15:restartNumberingAfterBreak="0">
    <w:nsid w:val="54632751"/>
    <w:multiLevelType w:val="multilevel"/>
    <w:tmpl w:val="54632751"/>
    <w:lvl w:ilvl="0">
      <w:start w:val="1"/>
      <w:numFmt w:val="none"/>
      <w:pStyle w:val="afc"/>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left" w:pos="5982"/>
        </w:tabs>
        <w:ind w:left="5982" w:hanging="1418"/>
      </w:pPr>
    </w:lvl>
    <w:lvl w:ilvl="8">
      <w:start w:val="1"/>
      <w:numFmt w:val="decimal"/>
      <w:lvlText w:val="%1.%2.%3.%4.%5.%6.%7.%8.%9"/>
      <w:lvlJc w:val="left"/>
      <w:pPr>
        <w:tabs>
          <w:tab w:val="left" w:pos="6690"/>
        </w:tabs>
        <w:ind w:left="6690" w:hanging="1700"/>
      </w:pPr>
    </w:lvl>
  </w:abstractNum>
  <w:abstractNum w:abstractNumId="17" w15:restartNumberingAfterBreak="0">
    <w:nsid w:val="557C2AF5"/>
    <w:multiLevelType w:val="multilevel"/>
    <w:tmpl w:val="557C2AF5"/>
    <w:lvl w:ilvl="0">
      <w:start w:val="1"/>
      <w:numFmt w:val="decimal"/>
      <w:pStyle w:val="afd"/>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8" w15:restartNumberingAfterBreak="0">
    <w:nsid w:val="5603797C"/>
    <w:multiLevelType w:val="multilevel"/>
    <w:tmpl w:val="5603797C"/>
    <w:lvl w:ilvl="0">
      <w:start w:val="1"/>
      <w:numFmt w:val="upperLetter"/>
      <w:pStyle w:val="afe"/>
      <w:suff w:val="space"/>
      <w:lvlText w:val="%1"/>
      <w:lvlJc w:val="left"/>
      <w:pPr>
        <w:ind w:left="425" w:hanging="425"/>
      </w:pPr>
      <w:rPr>
        <w:rFonts w:hint="eastAsia"/>
      </w:rPr>
    </w:lvl>
    <w:lvl w:ilvl="1">
      <w:start w:val="1"/>
      <w:numFmt w:val="decimal"/>
      <w:pStyle w:val="aff"/>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9" w15:restartNumberingAfterBreak="0">
    <w:nsid w:val="564D2089"/>
    <w:multiLevelType w:val="multilevel"/>
    <w:tmpl w:val="564D2089"/>
    <w:lvl w:ilvl="0">
      <w:start w:val="1"/>
      <w:numFmt w:val="none"/>
      <w:pStyle w:val="aff0"/>
      <w:lvlText w:val="%1注"/>
      <w:lvlJc w:val="left"/>
      <w:pPr>
        <w:tabs>
          <w:tab w:val="left" w:pos="760"/>
        </w:tabs>
        <w:ind w:left="760" w:hanging="284"/>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0" w15:restartNumberingAfterBreak="0">
    <w:nsid w:val="644622F9"/>
    <w:multiLevelType w:val="multilevel"/>
    <w:tmpl w:val="644622F9"/>
    <w:lvl w:ilvl="0">
      <w:start w:val="1"/>
      <w:numFmt w:val="upperRoman"/>
      <w:pStyle w:val="aff1"/>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310"/>
        </w:tabs>
        <w:ind w:left="1310" w:hanging="420"/>
      </w:pPr>
      <w:rPr>
        <w:rFonts w:hint="eastAsia"/>
      </w:rPr>
    </w:lvl>
    <w:lvl w:ilvl="2">
      <w:start w:val="1"/>
      <w:numFmt w:val="lowerRoman"/>
      <w:lvlText w:val="%3."/>
      <w:lvlJc w:val="right"/>
      <w:pPr>
        <w:tabs>
          <w:tab w:val="left" w:pos="1730"/>
        </w:tabs>
        <w:ind w:left="1730" w:hanging="420"/>
      </w:pPr>
      <w:rPr>
        <w:rFonts w:hint="eastAsia"/>
      </w:rPr>
    </w:lvl>
    <w:lvl w:ilvl="3">
      <w:start w:val="1"/>
      <w:numFmt w:val="decimal"/>
      <w:lvlText w:val="%4."/>
      <w:lvlJc w:val="left"/>
      <w:pPr>
        <w:tabs>
          <w:tab w:val="left" w:pos="2150"/>
        </w:tabs>
        <w:ind w:left="2150" w:hanging="420"/>
      </w:pPr>
      <w:rPr>
        <w:rFonts w:hint="eastAsia"/>
      </w:rPr>
    </w:lvl>
    <w:lvl w:ilvl="4">
      <w:start w:val="1"/>
      <w:numFmt w:val="lowerLetter"/>
      <w:lvlText w:val="%5)"/>
      <w:lvlJc w:val="left"/>
      <w:pPr>
        <w:tabs>
          <w:tab w:val="left" w:pos="2570"/>
        </w:tabs>
        <w:ind w:left="2570" w:hanging="420"/>
      </w:pPr>
      <w:rPr>
        <w:rFonts w:hint="eastAsia"/>
      </w:rPr>
    </w:lvl>
    <w:lvl w:ilvl="5">
      <w:start w:val="1"/>
      <w:numFmt w:val="lowerRoman"/>
      <w:lvlText w:val="%6."/>
      <w:lvlJc w:val="right"/>
      <w:pPr>
        <w:tabs>
          <w:tab w:val="left" w:pos="2990"/>
        </w:tabs>
        <w:ind w:left="2990" w:hanging="420"/>
      </w:pPr>
      <w:rPr>
        <w:rFonts w:hint="eastAsia"/>
      </w:rPr>
    </w:lvl>
    <w:lvl w:ilvl="6">
      <w:start w:val="1"/>
      <w:numFmt w:val="decimal"/>
      <w:lvlText w:val="%7."/>
      <w:lvlJc w:val="left"/>
      <w:pPr>
        <w:tabs>
          <w:tab w:val="left" w:pos="3410"/>
        </w:tabs>
        <w:ind w:left="3410" w:hanging="420"/>
      </w:pPr>
      <w:rPr>
        <w:rFonts w:hint="eastAsia"/>
      </w:rPr>
    </w:lvl>
    <w:lvl w:ilvl="7">
      <w:start w:val="1"/>
      <w:numFmt w:val="lowerLetter"/>
      <w:lvlText w:val="%8)"/>
      <w:lvlJc w:val="left"/>
      <w:pPr>
        <w:tabs>
          <w:tab w:val="left" w:pos="3830"/>
        </w:tabs>
        <w:ind w:left="3830" w:hanging="420"/>
      </w:pPr>
      <w:rPr>
        <w:rFonts w:hint="eastAsia"/>
      </w:rPr>
    </w:lvl>
    <w:lvl w:ilvl="8">
      <w:start w:val="1"/>
      <w:numFmt w:val="lowerRoman"/>
      <w:lvlText w:val="%9."/>
      <w:lvlJc w:val="right"/>
      <w:pPr>
        <w:tabs>
          <w:tab w:val="left" w:pos="4250"/>
        </w:tabs>
        <w:ind w:left="4250" w:hanging="420"/>
      </w:pPr>
      <w:rPr>
        <w:rFonts w:hint="eastAsia"/>
      </w:rPr>
    </w:lvl>
  </w:abstractNum>
  <w:abstractNum w:abstractNumId="21" w15:restartNumberingAfterBreak="0">
    <w:nsid w:val="646260FA"/>
    <w:multiLevelType w:val="multilevel"/>
    <w:tmpl w:val="646260FA"/>
    <w:lvl w:ilvl="0">
      <w:start w:val="1"/>
      <w:numFmt w:val="decimal"/>
      <w:pStyle w:val="aff2"/>
      <w:suff w:val="nothing"/>
      <w:lvlText w:val="表%1　"/>
      <w:lvlJc w:val="left"/>
      <w:pPr>
        <w:ind w:left="0" w:firstLine="0"/>
      </w:pPr>
    </w:lvl>
    <w:lvl w:ilvl="1">
      <w:start w:val="1"/>
      <w:numFmt w:val="decimal"/>
      <w:lvlText w:val="%1.%2"/>
      <w:lvlJc w:val="left"/>
      <w:pPr>
        <w:tabs>
          <w:tab w:val="left" w:pos="992"/>
        </w:tabs>
        <w:ind w:left="992" w:hanging="567"/>
      </w:pPr>
    </w:lvl>
    <w:lvl w:ilvl="2">
      <w:start w:val="1"/>
      <w:numFmt w:val="decimal"/>
      <w:lvlText w:val="%1.%2.%3"/>
      <w:lvlJc w:val="left"/>
      <w:pPr>
        <w:tabs>
          <w:tab w:val="left" w:pos="1417"/>
        </w:tabs>
        <w:ind w:left="1417" w:hanging="567"/>
      </w:pPr>
    </w:lvl>
    <w:lvl w:ilvl="3">
      <w:start w:val="1"/>
      <w:numFmt w:val="decimal"/>
      <w:lvlText w:val="%1.%2.%3.%4"/>
      <w:lvlJc w:val="left"/>
      <w:pPr>
        <w:tabs>
          <w:tab w:val="left" w:pos="1984"/>
        </w:tabs>
        <w:ind w:left="1984" w:hanging="708"/>
      </w:pPr>
    </w:lvl>
    <w:lvl w:ilvl="4">
      <w:start w:val="1"/>
      <w:numFmt w:val="decimal"/>
      <w:lvlText w:val="%1.%2.%3.%4.%5"/>
      <w:lvlJc w:val="left"/>
      <w:pPr>
        <w:tabs>
          <w:tab w:val="left" w:pos="2551"/>
        </w:tabs>
        <w:ind w:left="2551" w:hanging="850"/>
      </w:pPr>
    </w:lvl>
    <w:lvl w:ilvl="5">
      <w:start w:val="1"/>
      <w:numFmt w:val="decimal"/>
      <w:lvlText w:val="%1.%2.%3.%4.%5.%6"/>
      <w:lvlJc w:val="left"/>
      <w:pPr>
        <w:tabs>
          <w:tab w:val="left" w:pos="3260"/>
        </w:tabs>
        <w:ind w:left="3260" w:hanging="1134"/>
      </w:pPr>
    </w:lvl>
    <w:lvl w:ilvl="6">
      <w:start w:val="1"/>
      <w:numFmt w:val="decimal"/>
      <w:lvlText w:val="%1.%2.%3.%4.%5.%6.%7"/>
      <w:lvlJc w:val="left"/>
      <w:pPr>
        <w:tabs>
          <w:tab w:val="left" w:pos="3827"/>
        </w:tabs>
        <w:ind w:left="3827" w:hanging="1276"/>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2" w15:restartNumberingAfterBreak="0">
    <w:nsid w:val="654A26C9"/>
    <w:multiLevelType w:val="multilevel"/>
    <w:tmpl w:val="654A26C9"/>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3" w15:restartNumberingAfterBreak="0">
    <w:nsid w:val="657D3FBC"/>
    <w:multiLevelType w:val="multilevel"/>
    <w:tmpl w:val="657D3FBC"/>
    <w:lvl w:ilvl="0">
      <w:start w:val="1"/>
      <w:numFmt w:val="upperLetter"/>
      <w:pStyle w:val="aff3"/>
      <w:suff w:val="nothing"/>
      <w:lvlText w:val="附录%1"/>
      <w:lvlJc w:val="left"/>
      <w:pPr>
        <w:ind w:left="0" w:firstLine="0"/>
      </w:pPr>
      <w:rPr>
        <w:rFonts w:hint="eastAsia"/>
        <w:spacing w:val="100"/>
      </w:rPr>
    </w:lvl>
    <w:lvl w:ilvl="1">
      <w:start w:val="1"/>
      <w:numFmt w:val="decimal"/>
      <w:pStyle w:val="aff4"/>
      <w:suff w:val="nothing"/>
      <w:lvlText w:val="%1.%2　"/>
      <w:lvlJc w:val="left"/>
      <w:pPr>
        <w:ind w:left="0" w:firstLine="0"/>
      </w:pPr>
      <w:rPr>
        <w:rFonts w:ascii="黑体" w:eastAsia="黑体" w:hint="eastAsia"/>
        <w:b w:val="0"/>
        <w:i w:val="0"/>
        <w:sz w:val="21"/>
      </w:rPr>
    </w:lvl>
    <w:lvl w:ilvl="2">
      <w:start w:val="1"/>
      <w:numFmt w:val="decimal"/>
      <w:pStyle w:val="aff5"/>
      <w:suff w:val="nothing"/>
      <w:lvlText w:val="%1.%2.%3　"/>
      <w:lvlJc w:val="left"/>
      <w:pPr>
        <w:ind w:left="0" w:firstLine="0"/>
      </w:pPr>
      <w:rPr>
        <w:rFonts w:ascii="黑体" w:eastAsia="黑体" w:hint="eastAsia"/>
        <w:b w:val="0"/>
        <w:i w:val="0"/>
        <w:sz w:val="21"/>
      </w:rPr>
    </w:lvl>
    <w:lvl w:ilvl="3">
      <w:start w:val="1"/>
      <w:numFmt w:val="decimal"/>
      <w:pStyle w:val="aff6"/>
      <w:suff w:val="nothing"/>
      <w:lvlText w:val="%1.%2.%3.%4　"/>
      <w:lvlJc w:val="left"/>
      <w:pPr>
        <w:ind w:left="0" w:firstLine="0"/>
      </w:pPr>
      <w:rPr>
        <w:rFonts w:ascii="黑体" w:eastAsia="黑体" w:hint="eastAsia"/>
        <w:b w:val="0"/>
        <w:i w:val="0"/>
        <w:sz w:val="21"/>
      </w:rPr>
    </w:lvl>
    <w:lvl w:ilvl="4">
      <w:start w:val="1"/>
      <w:numFmt w:val="decimal"/>
      <w:pStyle w:val="aff7"/>
      <w:suff w:val="nothing"/>
      <w:lvlText w:val="%1.%2.%3.%4.%5　"/>
      <w:lvlJc w:val="left"/>
      <w:pPr>
        <w:ind w:left="0" w:firstLine="0"/>
      </w:pPr>
      <w:rPr>
        <w:rFonts w:ascii="黑体" w:eastAsia="黑体" w:hint="eastAsia"/>
        <w:b w:val="0"/>
        <w:i w:val="0"/>
        <w:sz w:val="21"/>
      </w:rPr>
    </w:lvl>
    <w:lvl w:ilvl="5">
      <w:start w:val="1"/>
      <w:numFmt w:val="decimal"/>
      <w:pStyle w:val="aff8"/>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24" w15:restartNumberingAfterBreak="0">
    <w:nsid w:val="69506ABF"/>
    <w:multiLevelType w:val="multilevel"/>
    <w:tmpl w:val="69506ABF"/>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25" w15:restartNumberingAfterBreak="0">
    <w:nsid w:val="6CA41985"/>
    <w:multiLevelType w:val="multilevel"/>
    <w:tmpl w:val="6CA41985"/>
    <w:lvl w:ilvl="0">
      <w:start w:val="1"/>
      <w:numFmt w:val="decimal"/>
      <w:pStyle w:val="aff9"/>
      <w:lvlText w:val="%1)"/>
      <w:lvlJc w:val="left"/>
      <w:pPr>
        <w:tabs>
          <w:tab w:val="left" w:pos="823"/>
        </w:tabs>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6" w15:restartNumberingAfterBreak="0">
    <w:nsid w:val="6CE42AC1"/>
    <w:multiLevelType w:val="multilevel"/>
    <w:tmpl w:val="6CE42AC1"/>
    <w:lvl w:ilvl="0">
      <w:start w:val="1"/>
      <w:numFmt w:val="lowerLetter"/>
      <w:pStyle w:val="affa"/>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7" w15:restartNumberingAfterBreak="0">
    <w:nsid w:val="6CEA2025"/>
    <w:multiLevelType w:val="multilevel"/>
    <w:tmpl w:val="6CEA2025"/>
    <w:lvl w:ilvl="0">
      <w:start w:val="1"/>
      <w:numFmt w:val="none"/>
      <w:pStyle w:val="affb"/>
      <w:suff w:val="nothing"/>
      <w:lvlText w:val="%1"/>
      <w:lvlJc w:val="left"/>
      <w:pPr>
        <w:ind w:left="0" w:firstLine="0"/>
      </w:pPr>
      <w:rPr>
        <w:rFonts w:hint="eastAsia"/>
      </w:rPr>
    </w:lvl>
    <w:lvl w:ilvl="1">
      <w:start w:val="1"/>
      <w:numFmt w:val="decimal"/>
      <w:pStyle w:val="affc"/>
      <w:suff w:val="nothing"/>
      <w:lvlText w:val="%1%2　"/>
      <w:lvlJc w:val="left"/>
      <w:pPr>
        <w:ind w:left="0" w:firstLine="0"/>
      </w:pPr>
      <w:rPr>
        <w:rFonts w:ascii="黑体" w:eastAsia="黑体" w:hint="eastAsia"/>
        <w:b w:val="0"/>
        <w:i w:val="0"/>
        <w:sz w:val="21"/>
      </w:rPr>
    </w:lvl>
    <w:lvl w:ilvl="2">
      <w:start w:val="1"/>
      <w:numFmt w:val="decimal"/>
      <w:pStyle w:val="affd"/>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3">
      <w:start w:val="1"/>
      <w:numFmt w:val="decimal"/>
      <w:pStyle w:val="affe"/>
      <w:suff w:val="nothing"/>
      <w:lvlText w:val="%1%2.%3.%4　"/>
      <w:lvlJc w:val="left"/>
      <w:pPr>
        <w:ind w:left="0" w:firstLine="0"/>
      </w:pPr>
      <w:rPr>
        <w:rFonts w:ascii="黑体" w:eastAsia="黑体" w:hint="eastAsia"/>
        <w:b w:val="0"/>
        <w:i w:val="0"/>
        <w:sz w:val="21"/>
      </w:rPr>
    </w:lvl>
    <w:lvl w:ilvl="4">
      <w:start w:val="1"/>
      <w:numFmt w:val="decimal"/>
      <w:pStyle w:val="afff"/>
      <w:suff w:val="nothing"/>
      <w:lvlText w:val="%1%2.%3.%4.%5　"/>
      <w:lvlJc w:val="left"/>
      <w:pPr>
        <w:ind w:left="0" w:firstLine="0"/>
      </w:pPr>
      <w:rPr>
        <w:rFonts w:ascii="黑体" w:eastAsia="黑体" w:hint="eastAsia"/>
        <w:b w:val="0"/>
        <w:i w:val="0"/>
        <w:sz w:val="21"/>
      </w:rPr>
    </w:lvl>
    <w:lvl w:ilvl="5">
      <w:start w:val="1"/>
      <w:numFmt w:val="decimal"/>
      <w:pStyle w:val="afff0"/>
      <w:suff w:val="nothing"/>
      <w:lvlText w:val="%1%2.%3.%4.%5.%6　"/>
      <w:lvlJc w:val="left"/>
      <w:pPr>
        <w:ind w:left="0" w:firstLine="0"/>
      </w:pPr>
      <w:rPr>
        <w:rFonts w:ascii="黑体" w:eastAsia="黑体" w:hint="eastAsia"/>
        <w:b w:val="0"/>
        <w:i w:val="0"/>
        <w:sz w:val="21"/>
      </w:rPr>
    </w:lvl>
    <w:lvl w:ilvl="6">
      <w:start w:val="1"/>
      <w:numFmt w:val="decimal"/>
      <w:pStyle w:val="afff1"/>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28" w15:restartNumberingAfterBreak="0">
    <w:nsid w:val="6DBF04F4"/>
    <w:multiLevelType w:val="multilevel"/>
    <w:tmpl w:val="6DBF04F4"/>
    <w:lvl w:ilvl="0">
      <w:start w:val="1"/>
      <w:numFmt w:val="none"/>
      <w:pStyle w:val="afff2"/>
      <w:lvlText w:val="%1注："/>
      <w:lvlJc w:val="left"/>
      <w:pPr>
        <w:ind w:left="737" w:hanging="374"/>
      </w:pPr>
      <w:rPr>
        <w:rFonts w:ascii="黑体" w:eastAsia="黑体" w:hint="eastAsia"/>
        <w:b w:val="0"/>
        <w:i w:val="0"/>
        <w:sz w:val="18"/>
      </w:rPr>
    </w:lvl>
    <w:lvl w:ilvl="1">
      <w:start w:val="1"/>
      <w:numFmt w:val="lowerLetter"/>
      <w:lvlText w:val="%2)"/>
      <w:lvlJc w:val="left"/>
      <w:pPr>
        <w:tabs>
          <w:tab w:val="left" w:pos="1140"/>
        </w:tabs>
        <w:ind w:left="726" w:hanging="363"/>
      </w:pPr>
      <w:rPr>
        <w:rFonts w:hint="eastAsia"/>
      </w:rPr>
    </w:lvl>
    <w:lvl w:ilvl="2">
      <w:start w:val="1"/>
      <w:numFmt w:val="lowerRoman"/>
      <w:lvlText w:val="%3."/>
      <w:lvlJc w:val="right"/>
      <w:pPr>
        <w:tabs>
          <w:tab w:val="left" w:pos="1140"/>
        </w:tabs>
        <w:ind w:left="726" w:hanging="363"/>
      </w:pPr>
      <w:rPr>
        <w:rFonts w:hint="eastAsia"/>
      </w:rPr>
    </w:lvl>
    <w:lvl w:ilvl="3">
      <w:start w:val="1"/>
      <w:numFmt w:val="decimal"/>
      <w:lvlText w:val="%4."/>
      <w:lvlJc w:val="left"/>
      <w:pPr>
        <w:tabs>
          <w:tab w:val="left" w:pos="1140"/>
        </w:tabs>
        <w:ind w:left="726" w:hanging="363"/>
      </w:pPr>
      <w:rPr>
        <w:rFonts w:hint="eastAsia"/>
      </w:rPr>
    </w:lvl>
    <w:lvl w:ilvl="4">
      <w:start w:val="1"/>
      <w:numFmt w:val="lowerLetter"/>
      <w:lvlText w:val="%5)"/>
      <w:lvlJc w:val="left"/>
      <w:pPr>
        <w:tabs>
          <w:tab w:val="left" w:pos="1140"/>
        </w:tabs>
        <w:ind w:left="726" w:hanging="363"/>
      </w:pPr>
      <w:rPr>
        <w:rFonts w:hint="eastAsia"/>
      </w:rPr>
    </w:lvl>
    <w:lvl w:ilvl="5">
      <w:start w:val="1"/>
      <w:numFmt w:val="lowerRoman"/>
      <w:lvlText w:val="%6."/>
      <w:lvlJc w:val="right"/>
      <w:pPr>
        <w:tabs>
          <w:tab w:val="left" w:pos="1140"/>
        </w:tabs>
        <w:ind w:left="726" w:hanging="363"/>
      </w:pPr>
      <w:rPr>
        <w:rFonts w:hint="eastAsia"/>
      </w:rPr>
    </w:lvl>
    <w:lvl w:ilvl="6">
      <w:start w:val="1"/>
      <w:numFmt w:val="decimal"/>
      <w:lvlText w:val="%7."/>
      <w:lvlJc w:val="left"/>
      <w:pPr>
        <w:tabs>
          <w:tab w:val="left" w:pos="1140"/>
        </w:tabs>
        <w:ind w:left="726" w:hanging="363"/>
      </w:pPr>
      <w:rPr>
        <w:rFonts w:hint="eastAsia"/>
      </w:rPr>
    </w:lvl>
    <w:lvl w:ilvl="7">
      <w:start w:val="1"/>
      <w:numFmt w:val="lowerLetter"/>
      <w:lvlText w:val="%8)"/>
      <w:lvlJc w:val="left"/>
      <w:pPr>
        <w:tabs>
          <w:tab w:val="left" w:pos="1140"/>
        </w:tabs>
        <w:ind w:left="726" w:hanging="363"/>
      </w:pPr>
      <w:rPr>
        <w:rFonts w:hint="eastAsia"/>
      </w:rPr>
    </w:lvl>
    <w:lvl w:ilvl="8">
      <w:start w:val="1"/>
      <w:numFmt w:val="lowerRoman"/>
      <w:lvlText w:val="%9."/>
      <w:lvlJc w:val="right"/>
      <w:pPr>
        <w:tabs>
          <w:tab w:val="left" w:pos="1140"/>
        </w:tabs>
        <w:ind w:left="726" w:hanging="363"/>
      </w:pPr>
      <w:rPr>
        <w:rFonts w:hint="eastAsia"/>
      </w:rPr>
    </w:lvl>
  </w:abstractNum>
  <w:abstractNum w:abstractNumId="29" w15:restartNumberingAfterBreak="0">
    <w:nsid w:val="6DF35F19"/>
    <w:multiLevelType w:val="multilevel"/>
    <w:tmpl w:val="6DF35F19"/>
    <w:lvl w:ilvl="0">
      <w:start w:val="1"/>
      <w:numFmt w:val="decimal"/>
      <w:pStyle w:val="afff3"/>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30" w15:restartNumberingAfterBreak="0">
    <w:nsid w:val="76933334"/>
    <w:multiLevelType w:val="multilevel"/>
    <w:tmpl w:val="76933334"/>
    <w:lvl w:ilvl="0">
      <w:start w:val="1"/>
      <w:numFmt w:val="none"/>
      <w:pStyle w:val="afff4"/>
      <w:lvlText w:val="%1——"/>
      <w:lvlJc w:val="left"/>
      <w:pPr>
        <w:tabs>
          <w:tab w:val="left" w:pos="330"/>
        </w:tabs>
        <w:ind w:left="948"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16cid:durableId="49692983">
    <w:abstractNumId w:val="0"/>
  </w:num>
  <w:num w:numId="2" w16cid:durableId="171724807">
    <w:abstractNumId w:val="27"/>
  </w:num>
  <w:num w:numId="3" w16cid:durableId="1835992465">
    <w:abstractNumId w:val="5"/>
  </w:num>
  <w:num w:numId="4" w16cid:durableId="963072402">
    <w:abstractNumId w:val="23"/>
  </w:num>
  <w:num w:numId="5" w16cid:durableId="1756322659">
    <w:abstractNumId w:val="18"/>
  </w:num>
  <w:num w:numId="6" w16cid:durableId="346830485">
    <w:abstractNumId w:val="13"/>
  </w:num>
  <w:num w:numId="7" w16cid:durableId="1475372959">
    <w:abstractNumId w:val="8"/>
  </w:num>
  <w:num w:numId="8" w16cid:durableId="1846894428">
    <w:abstractNumId w:val="3"/>
  </w:num>
  <w:num w:numId="9" w16cid:durableId="179899795">
    <w:abstractNumId w:val="9"/>
  </w:num>
  <w:num w:numId="10" w16cid:durableId="471169025">
    <w:abstractNumId w:val="16"/>
  </w:num>
  <w:num w:numId="11" w16cid:durableId="1170826734">
    <w:abstractNumId w:val="25"/>
  </w:num>
  <w:num w:numId="12" w16cid:durableId="404691830">
    <w:abstractNumId w:val="11"/>
  </w:num>
  <w:num w:numId="13" w16cid:durableId="9527228">
    <w:abstractNumId w:val="12"/>
  </w:num>
  <w:num w:numId="14" w16cid:durableId="1285768844">
    <w:abstractNumId w:val="7"/>
  </w:num>
  <w:num w:numId="15" w16cid:durableId="729495859">
    <w:abstractNumId w:val="19"/>
  </w:num>
  <w:num w:numId="16" w16cid:durableId="166528639">
    <w:abstractNumId w:val="21"/>
  </w:num>
  <w:num w:numId="17" w16cid:durableId="332101342">
    <w:abstractNumId w:val="17"/>
  </w:num>
  <w:num w:numId="18" w16cid:durableId="1045908943">
    <w:abstractNumId w:val="29"/>
  </w:num>
  <w:num w:numId="19" w16cid:durableId="188639455">
    <w:abstractNumId w:val="15"/>
  </w:num>
  <w:num w:numId="20" w16cid:durableId="2033799040">
    <w:abstractNumId w:val="1"/>
  </w:num>
  <w:num w:numId="21" w16cid:durableId="1783766902">
    <w:abstractNumId w:val="10"/>
  </w:num>
  <w:num w:numId="22" w16cid:durableId="1798447244">
    <w:abstractNumId w:val="30"/>
  </w:num>
  <w:num w:numId="23" w16cid:durableId="666713947">
    <w:abstractNumId w:val="20"/>
  </w:num>
  <w:num w:numId="24" w16cid:durableId="1107695578">
    <w:abstractNumId w:val="6"/>
  </w:num>
  <w:num w:numId="25" w16cid:durableId="946428087">
    <w:abstractNumId w:val="26"/>
  </w:num>
  <w:num w:numId="26" w16cid:durableId="1866938153">
    <w:abstractNumId w:val="28"/>
  </w:num>
  <w:num w:numId="27" w16cid:durableId="1391616474">
    <w:abstractNumId w:val="2"/>
  </w:num>
  <w:num w:numId="28" w16cid:durableId="275211734">
    <w:abstractNumId w:val="4"/>
  </w:num>
  <w:num w:numId="29" w16cid:durableId="2109767465">
    <w:abstractNumId w:val="14"/>
  </w:num>
  <w:num w:numId="30" w16cid:durableId="316036502">
    <w:abstractNumId w:val="24"/>
  </w:num>
  <w:num w:numId="31" w16cid:durableId="130904961">
    <w:abstractNumId w:val="22"/>
  </w:num>
  <w:num w:numId="32" w16cid:durableId="161416549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95120523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7014617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13911344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08214636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clean"/>
  <w:attachedTemplate r:id="rId1"/>
  <w:documentProtection w:edit="forms" w:enforcement="0"/>
  <w:defaultTabStop w:val="420"/>
  <w:drawingGridHorizontalSpacing w:val="105"/>
  <w:drawingGridVerticalSpacing w:val="156"/>
  <w:noPunctuationKerning/>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mNhOWQyZTEyMzkzMmM5NDQ1ODRkNTRiNTAyMTlhMjIifQ=="/>
  </w:docVars>
  <w:rsids>
    <w:rsidRoot w:val="0067059D"/>
    <w:rsid w:val="0000040A"/>
    <w:rsid w:val="00000A94"/>
    <w:rsid w:val="00001972"/>
    <w:rsid w:val="00001D9A"/>
    <w:rsid w:val="00007B3A"/>
    <w:rsid w:val="000107E0"/>
    <w:rsid w:val="00011FDE"/>
    <w:rsid w:val="00012FFD"/>
    <w:rsid w:val="00014162"/>
    <w:rsid w:val="00014340"/>
    <w:rsid w:val="00016A9C"/>
    <w:rsid w:val="00022184"/>
    <w:rsid w:val="00022209"/>
    <w:rsid w:val="00022762"/>
    <w:rsid w:val="000238E0"/>
    <w:rsid w:val="000249DB"/>
    <w:rsid w:val="0002595E"/>
    <w:rsid w:val="000303C3"/>
    <w:rsid w:val="000331D3"/>
    <w:rsid w:val="000346A5"/>
    <w:rsid w:val="000359C3"/>
    <w:rsid w:val="00035A7D"/>
    <w:rsid w:val="000365ED"/>
    <w:rsid w:val="0004249A"/>
    <w:rsid w:val="00043282"/>
    <w:rsid w:val="00044286"/>
    <w:rsid w:val="00047F28"/>
    <w:rsid w:val="000503AA"/>
    <w:rsid w:val="000506A1"/>
    <w:rsid w:val="000515DD"/>
    <w:rsid w:val="00051A4D"/>
    <w:rsid w:val="0005265A"/>
    <w:rsid w:val="000539DD"/>
    <w:rsid w:val="00053BD3"/>
    <w:rsid w:val="000556ED"/>
    <w:rsid w:val="00055FE2"/>
    <w:rsid w:val="0005616F"/>
    <w:rsid w:val="00060C2E"/>
    <w:rsid w:val="00061033"/>
    <w:rsid w:val="000619E9"/>
    <w:rsid w:val="000622D4"/>
    <w:rsid w:val="0006357D"/>
    <w:rsid w:val="00067F1E"/>
    <w:rsid w:val="00071CC0"/>
    <w:rsid w:val="00071CFC"/>
    <w:rsid w:val="00073C8C"/>
    <w:rsid w:val="0007608F"/>
    <w:rsid w:val="00077B64"/>
    <w:rsid w:val="00080A1C"/>
    <w:rsid w:val="0008146A"/>
    <w:rsid w:val="00082317"/>
    <w:rsid w:val="00082CBD"/>
    <w:rsid w:val="00083D2C"/>
    <w:rsid w:val="00086AA1"/>
    <w:rsid w:val="00087A77"/>
    <w:rsid w:val="00090CA6"/>
    <w:rsid w:val="00092B25"/>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4BF"/>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1FB8"/>
    <w:rsid w:val="000E3281"/>
    <w:rsid w:val="000E4C9E"/>
    <w:rsid w:val="000E6FD7"/>
    <w:rsid w:val="000E7144"/>
    <w:rsid w:val="000F06E1"/>
    <w:rsid w:val="000F0E3C"/>
    <w:rsid w:val="000F19D5"/>
    <w:rsid w:val="000F4050"/>
    <w:rsid w:val="000F4AEA"/>
    <w:rsid w:val="000F67E9"/>
    <w:rsid w:val="00104926"/>
    <w:rsid w:val="00110552"/>
    <w:rsid w:val="00113B1E"/>
    <w:rsid w:val="0011711C"/>
    <w:rsid w:val="00124E4F"/>
    <w:rsid w:val="001260B7"/>
    <w:rsid w:val="001265CB"/>
    <w:rsid w:val="00131FEF"/>
    <w:rsid w:val="001321C6"/>
    <w:rsid w:val="001325C4"/>
    <w:rsid w:val="00133010"/>
    <w:rsid w:val="001338EE"/>
    <w:rsid w:val="00133AAE"/>
    <w:rsid w:val="00133AE5"/>
    <w:rsid w:val="00135323"/>
    <w:rsid w:val="001356C4"/>
    <w:rsid w:val="00137565"/>
    <w:rsid w:val="00141114"/>
    <w:rsid w:val="00142969"/>
    <w:rsid w:val="001446C2"/>
    <w:rsid w:val="001457E7"/>
    <w:rsid w:val="00145D9D"/>
    <w:rsid w:val="00146388"/>
    <w:rsid w:val="001529E5"/>
    <w:rsid w:val="00152FB3"/>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4F8E"/>
    <w:rsid w:val="00176DFD"/>
    <w:rsid w:val="001852C9"/>
    <w:rsid w:val="00187A0B"/>
    <w:rsid w:val="00190087"/>
    <w:rsid w:val="001913C4"/>
    <w:rsid w:val="0019348F"/>
    <w:rsid w:val="00193A07"/>
    <w:rsid w:val="00194C95"/>
    <w:rsid w:val="00195C34"/>
    <w:rsid w:val="00196EF5"/>
    <w:rsid w:val="001A1A53"/>
    <w:rsid w:val="001A1AAB"/>
    <w:rsid w:val="001A234A"/>
    <w:rsid w:val="001A4CF3"/>
    <w:rsid w:val="001A6696"/>
    <w:rsid w:val="001B06E8"/>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05D5"/>
    <w:rsid w:val="001E1B6A"/>
    <w:rsid w:val="001E2484"/>
    <w:rsid w:val="001E3CC4"/>
    <w:rsid w:val="001E4882"/>
    <w:rsid w:val="001E73AB"/>
    <w:rsid w:val="001F092D"/>
    <w:rsid w:val="001F143A"/>
    <w:rsid w:val="001F1605"/>
    <w:rsid w:val="001F2508"/>
    <w:rsid w:val="001F4816"/>
    <w:rsid w:val="001F69B4"/>
    <w:rsid w:val="001F77C7"/>
    <w:rsid w:val="00200183"/>
    <w:rsid w:val="00200333"/>
    <w:rsid w:val="0020107D"/>
    <w:rsid w:val="00202AA4"/>
    <w:rsid w:val="002031F7"/>
    <w:rsid w:val="002040E6"/>
    <w:rsid w:val="0020527B"/>
    <w:rsid w:val="00205F2C"/>
    <w:rsid w:val="00207899"/>
    <w:rsid w:val="00210B15"/>
    <w:rsid w:val="002142EA"/>
    <w:rsid w:val="00215ADD"/>
    <w:rsid w:val="002176F7"/>
    <w:rsid w:val="002204BB"/>
    <w:rsid w:val="00221B79"/>
    <w:rsid w:val="00221C6B"/>
    <w:rsid w:val="002253A1"/>
    <w:rsid w:val="00225CF8"/>
    <w:rsid w:val="0022794E"/>
    <w:rsid w:val="00233D64"/>
    <w:rsid w:val="0023482A"/>
    <w:rsid w:val="002359CB"/>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5E3C"/>
    <w:rsid w:val="00266EEB"/>
    <w:rsid w:val="00267EF4"/>
    <w:rsid w:val="00270CB8"/>
    <w:rsid w:val="00272B08"/>
    <w:rsid w:val="00281BB8"/>
    <w:rsid w:val="00281E9E"/>
    <w:rsid w:val="00282405"/>
    <w:rsid w:val="00285170"/>
    <w:rsid w:val="00285361"/>
    <w:rsid w:val="00291E5E"/>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3F07"/>
    <w:rsid w:val="002C5278"/>
    <w:rsid w:val="002C7EBB"/>
    <w:rsid w:val="002D06C1"/>
    <w:rsid w:val="002D42B5"/>
    <w:rsid w:val="002D4F1A"/>
    <w:rsid w:val="002D6EC6"/>
    <w:rsid w:val="002D79AC"/>
    <w:rsid w:val="002E039D"/>
    <w:rsid w:val="002E2D7D"/>
    <w:rsid w:val="002E4D5A"/>
    <w:rsid w:val="002E6326"/>
    <w:rsid w:val="002F30E0"/>
    <w:rsid w:val="002F35E4"/>
    <w:rsid w:val="002F3730"/>
    <w:rsid w:val="002F38E1"/>
    <w:rsid w:val="002F7AF6"/>
    <w:rsid w:val="00300E63"/>
    <w:rsid w:val="00300FBF"/>
    <w:rsid w:val="00302F5F"/>
    <w:rsid w:val="0030441D"/>
    <w:rsid w:val="00306063"/>
    <w:rsid w:val="00313B85"/>
    <w:rsid w:val="00317988"/>
    <w:rsid w:val="003221B4"/>
    <w:rsid w:val="0032258D"/>
    <w:rsid w:val="00322E62"/>
    <w:rsid w:val="00324D13"/>
    <w:rsid w:val="00324EDD"/>
    <w:rsid w:val="003331E4"/>
    <w:rsid w:val="00336C64"/>
    <w:rsid w:val="00337162"/>
    <w:rsid w:val="0034194F"/>
    <w:rsid w:val="00344605"/>
    <w:rsid w:val="003474AA"/>
    <w:rsid w:val="00350D1D"/>
    <w:rsid w:val="00352C83"/>
    <w:rsid w:val="00352F1A"/>
    <w:rsid w:val="0036107C"/>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6CA9"/>
    <w:rsid w:val="003872FC"/>
    <w:rsid w:val="00387ADC"/>
    <w:rsid w:val="00390020"/>
    <w:rsid w:val="003903D6"/>
    <w:rsid w:val="00390EE6"/>
    <w:rsid w:val="0039118F"/>
    <w:rsid w:val="003926E6"/>
    <w:rsid w:val="00392AD7"/>
    <w:rsid w:val="003938D9"/>
    <w:rsid w:val="00394376"/>
    <w:rsid w:val="003943FF"/>
    <w:rsid w:val="003974EB"/>
    <w:rsid w:val="00397CC5"/>
    <w:rsid w:val="003A11D1"/>
    <w:rsid w:val="003A1582"/>
    <w:rsid w:val="003A37B6"/>
    <w:rsid w:val="003A3D9C"/>
    <w:rsid w:val="003A4077"/>
    <w:rsid w:val="003A4AA7"/>
    <w:rsid w:val="003B09AD"/>
    <w:rsid w:val="003B1F18"/>
    <w:rsid w:val="003B5BF0"/>
    <w:rsid w:val="003B60BF"/>
    <w:rsid w:val="003B6BE3"/>
    <w:rsid w:val="003C010C"/>
    <w:rsid w:val="003C0A6C"/>
    <w:rsid w:val="003C14F8"/>
    <w:rsid w:val="003C2C09"/>
    <w:rsid w:val="003C5A43"/>
    <w:rsid w:val="003D0519"/>
    <w:rsid w:val="003D0FF6"/>
    <w:rsid w:val="003D262C"/>
    <w:rsid w:val="003D6D61"/>
    <w:rsid w:val="003E019F"/>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4869"/>
    <w:rsid w:val="00405884"/>
    <w:rsid w:val="00407D39"/>
    <w:rsid w:val="0041477A"/>
    <w:rsid w:val="0041483A"/>
    <w:rsid w:val="004167A3"/>
    <w:rsid w:val="00432DAA"/>
    <w:rsid w:val="00434305"/>
    <w:rsid w:val="00435DF7"/>
    <w:rsid w:val="0043741A"/>
    <w:rsid w:val="0044083F"/>
    <w:rsid w:val="00441AE7"/>
    <w:rsid w:val="00445574"/>
    <w:rsid w:val="004467FB"/>
    <w:rsid w:val="00452D6B"/>
    <w:rsid w:val="00454484"/>
    <w:rsid w:val="0045517B"/>
    <w:rsid w:val="00463B77"/>
    <w:rsid w:val="00463C7B"/>
    <w:rsid w:val="004644A6"/>
    <w:rsid w:val="004659BD"/>
    <w:rsid w:val="00470775"/>
    <w:rsid w:val="004746B1"/>
    <w:rsid w:val="0047583F"/>
    <w:rsid w:val="00475DE8"/>
    <w:rsid w:val="00481C44"/>
    <w:rsid w:val="00484936"/>
    <w:rsid w:val="00485C89"/>
    <w:rsid w:val="00486267"/>
    <w:rsid w:val="00486BE3"/>
    <w:rsid w:val="004905E4"/>
    <w:rsid w:val="00490A89"/>
    <w:rsid w:val="00490AB4"/>
    <w:rsid w:val="00492F02"/>
    <w:rsid w:val="004939AE"/>
    <w:rsid w:val="004A12DF"/>
    <w:rsid w:val="004A1BA8"/>
    <w:rsid w:val="004A4B57"/>
    <w:rsid w:val="004A63FA"/>
    <w:rsid w:val="004A6A3D"/>
    <w:rsid w:val="004B0272"/>
    <w:rsid w:val="004B12C3"/>
    <w:rsid w:val="004B2701"/>
    <w:rsid w:val="004B2E1B"/>
    <w:rsid w:val="004B3AA8"/>
    <w:rsid w:val="004B3E93"/>
    <w:rsid w:val="004C1FBC"/>
    <w:rsid w:val="004C25A2"/>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46E8"/>
    <w:rsid w:val="00516088"/>
    <w:rsid w:val="00516B0B"/>
    <w:rsid w:val="005220EC"/>
    <w:rsid w:val="00523F95"/>
    <w:rsid w:val="00524D65"/>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35DD"/>
    <w:rsid w:val="00555044"/>
    <w:rsid w:val="00561475"/>
    <w:rsid w:val="00562308"/>
    <w:rsid w:val="0056487B"/>
    <w:rsid w:val="00564FB9"/>
    <w:rsid w:val="00572607"/>
    <w:rsid w:val="00573D9E"/>
    <w:rsid w:val="005801E3"/>
    <w:rsid w:val="005815F6"/>
    <w:rsid w:val="00581802"/>
    <w:rsid w:val="005836A8"/>
    <w:rsid w:val="0058409C"/>
    <w:rsid w:val="00584262"/>
    <w:rsid w:val="00586630"/>
    <w:rsid w:val="00587ADD"/>
    <w:rsid w:val="00593A49"/>
    <w:rsid w:val="00596160"/>
    <w:rsid w:val="005966E2"/>
    <w:rsid w:val="00597007"/>
    <w:rsid w:val="005A0966"/>
    <w:rsid w:val="005A11B7"/>
    <w:rsid w:val="005A260B"/>
    <w:rsid w:val="005A4A1B"/>
    <w:rsid w:val="005A7830"/>
    <w:rsid w:val="005A7FCE"/>
    <w:rsid w:val="005B0F3F"/>
    <w:rsid w:val="005B191C"/>
    <w:rsid w:val="005B1D59"/>
    <w:rsid w:val="005B4903"/>
    <w:rsid w:val="005B51CE"/>
    <w:rsid w:val="005B5885"/>
    <w:rsid w:val="005B5CD7"/>
    <w:rsid w:val="005B6CF6"/>
    <w:rsid w:val="005B7422"/>
    <w:rsid w:val="005B74D6"/>
    <w:rsid w:val="005C29B8"/>
    <w:rsid w:val="005C5F21"/>
    <w:rsid w:val="005C7156"/>
    <w:rsid w:val="005D0C75"/>
    <w:rsid w:val="005D164D"/>
    <w:rsid w:val="005D4171"/>
    <w:rsid w:val="005D6A95"/>
    <w:rsid w:val="005D6B2C"/>
    <w:rsid w:val="005D6D9C"/>
    <w:rsid w:val="005E2335"/>
    <w:rsid w:val="005E34CA"/>
    <w:rsid w:val="005E3C18"/>
    <w:rsid w:val="005E4250"/>
    <w:rsid w:val="005E6812"/>
    <w:rsid w:val="005E7881"/>
    <w:rsid w:val="005E78E0"/>
    <w:rsid w:val="005F0D9C"/>
    <w:rsid w:val="005F284E"/>
    <w:rsid w:val="005F3B0F"/>
    <w:rsid w:val="006015CE"/>
    <w:rsid w:val="00601731"/>
    <w:rsid w:val="00604784"/>
    <w:rsid w:val="00605404"/>
    <w:rsid w:val="00606419"/>
    <w:rsid w:val="00607D29"/>
    <w:rsid w:val="00612952"/>
    <w:rsid w:val="00614CC1"/>
    <w:rsid w:val="00615A9D"/>
    <w:rsid w:val="00617387"/>
    <w:rsid w:val="006205D6"/>
    <w:rsid w:val="006252D8"/>
    <w:rsid w:val="006259BC"/>
    <w:rsid w:val="0062636B"/>
    <w:rsid w:val="00632182"/>
    <w:rsid w:val="00632AE0"/>
    <w:rsid w:val="00633C17"/>
    <w:rsid w:val="00634D9E"/>
    <w:rsid w:val="0063537C"/>
    <w:rsid w:val="00636E3E"/>
    <w:rsid w:val="006379F7"/>
    <w:rsid w:val="00637E4D"/>
    <w:rsid w:val="00640620"/>
    <w:rsid w:val="00641A1F"/>
    <w:rsid w:val="00644AAF"/>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66247"/>
    <w:rsid w:val="0067059D"/>
    <w:rsid w:val="00672060"/>
    <w:rsid w:val="00672BFD"/>
    <w:rsid w:val="006770F4"/>
    <w:rsid w:val="00677A84"/>
    <w:rsid w:val="0068026D"/>
    <w:rsid w:val="00680A27"/>
    <w:rsid w:val="006816A4"/>
    <w:rsid w:val="006819B8"/>
    <w:rsid w:val="006840A6"/>
    <w:rsid w:val="006850CD"/>
    <w:rsid w:val="00685AAB"/>
    <w:rsid w:val="00693962"/>
    <w:rsid w:val="006A07AA"/>
    <w:rsid w:val="006A25E5"/>
    <w:rsid w:val="006A2B46"/>
    <w:rsid w:val="006A336D"/>
    <w:rsid w:val="006A37B9"/>
    <w:rsid w:val="006B2672"/>
    <w:rsid w:val="006B54BF"/>
    <w:rsid w:val="006B5F44"/>
    <w:rsid w:val="006B5F90"/>
    <w:rsid w:val="006B62E4"/>
    <w:rsid w:val="006C1BBA"/>
    <w:rsid w:val="006C2079"/>
    <w:rsid w:val="006C58FB"/>
    <w:rsid w:val="006C5A62"/>
    <w:rsid w:val="006C5D68"/>
    <w:rsid w:val="006C6976"/>
    <w:rsid w:val="006C6DD0"/>
    <w:rsid w:val="006D04EA"/>
    <w:rsid w:val="006D16C4"/>
    <w:rsid w:val="006D3E96"/>
    <w:rsid w:val="006D4515"/>
    <w:rsid w:val="006D4BB1"/>
    <w:rsid w:val="006D6593"/>
    <w:rsid w:val="006E5F02"/>
    <w:rsid w:val="006F03A8"/>
    <w:rsid w:val="006F2ACA"/>
    <w:rsid w:val="006F2ADC"/>
    <w:rsid w:val="006F2BFE"/>
    <w:rsid w:val="006F31E9"/>
    <w:rsid w:val="006F6284"/>
    <w:rsid w:val="007002C5"/>
    <w:rsid w:val="00704387"/>
    <w:rsid w:val="00707669"/>
    <w:rsid w:val="00711CBA"/>
    <w:rsid w:val="00711FB5"/>
    <w:rsid w:val="00712A01"/>
    <w:rsid w:val="00714F58"/>
    <w:rsid w:val="00722FBF"/>
    <w:rsid w:val="00722FC2"/>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430"/>
    <w:rsid w:val="00752B4D"/>
    <w:rsid w:val="00755402"/>
    <w:rsid w:val="00756B26"/>
    <w:rsid w:val="00756EDF"/>
    <w:rsid w:val="007600E3"/>
    <w:rsid w:val="00765C43"/>
    <w:rsid w:val="00765EFB"/>
    <w:rsid w:val="007671CA"/>
    <w:rsid w:val="00767C61"/>
    <w:rsid w:val="0077008A"/>
    <w:rsid w:val="00773C1F"/>
    <w:rsid w:val="00774DA4"/>
    <w:rsid w:val="00776599"/>
    <w:rsid w:val="0078114B"/>
    <w:rsid w:val="00781DD2"/>
    <w:rsid w:val="00783ECF"/>
    <w:rsid w:val="0078413A"/>
    <w:rsid w:val="007867E6"/>
    <w:rsid w:val="007927FE"/>
    <w:rsid w:val="007959E8"/>
    <w:rsid w:val="00795E9C"/>
    <w:rsid w:val="007A0521"/>
    <w:rsid w:val="007A2E12"/>
    <w:rsid w:val="007A3475"/>
    <w:rsid w:val="007A41C8"/>
    <w:rsid w:val="007A54CE"/>
    <w:rsid w:val="007A5D3A"/>
    <w:rsid w:val="007A6FD9"/>
    <w:rsid w:val="007A7FFA"/>
    <w:rsid w:val="007B04EB"/>
    <w:rsid w:val="007B0D4F"/>
    <w:rsid w:val="007B5A3D"/>
    <w:rsid w:val="007B5B95"/>
    <w:rsid w:val="007B6032"/>
    <w:rsid w:val="007B68EA"/>
    <w:rsid w:val="007B7453"/>
    <w:rsid w:val="007C2D89"/>
    <w:rsid w:val="007C4593"/>
    <w:rsid w:val="007C5309"/>
    <w:rsid w:val="007C6069"/>
    <w:rsid w:val="007D06C4"/>
    <w:rsid w:val="007D1352"/>
    <w:rsid w:val="007D2508"/>
    <w:rsid w:val="007D346A"/>
    <w:rsid w:val="007D6518"/>
    <w:rsid w:val="007D76BD"/>
    <w:rsid w:val="007E0BF1"/>
    <w:rsid w:val="007E27D5"/>
    <w:rsid w:val="007F0ED8"/>
    <w:rsid w:val="007F0F63"/>
    <w:rsid w:val="007F48D2"/>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1D19"/>
    <w:rsid w:val="00823303"/>
    <w:rsid w:val="008233B2"/>
    <w:rsid w:val="00823A9F"/>
    <w:rsid w:val="00823C85"/>
    <w:rsid w:val="00825138"/>
    <w:rsid w:val="008269DD"/>
    <w:rsid w:val="00830621"/>
    <w:rsid w:val="0083348C"/>
    <w:rsid w:val="008373D3"/>
    <w:rsid w:val="00840617"/>
    <w:rsid w:val="00840F84"/>
    <w:rsid w:val="00842A47"/>
    <w:rsid w:val="00843C13"/>
    <w:rsid w:val="00843DEF"/>
    <w:rsid w:val="008454F8"/>
    <w:rsid w:val="0085173A"/>
    <w:rsid w:val="008603CE"/>
    <w:rsid w:val="008620FC"/>
    <w:rsid w:val="008627A5"/>
    <w:rsid w:val="00863E05"/>
    <w:rsid w:val="00865ACA"/>
    <w:rsid w:val="00865D28"/>
    <w:rsid w:val="00865F85"/>
    <w:rsid w:val="00867C10"/>
    <w:rsid w:val="00870439"/>
    <w:rsid w:val="00870DA1"/>
    <w:rsid w:val="00883F93"/>
    <w:rsid w:val="00884DB3"/>
    <w:rsid w:val="00885A9D"/>
    <w:rsid w:val="008864F6"/>
    <w:rsid w:val="008866C4"/>
    <w:rsid w:val="0089049D"/>
    <w:rsid w:val="008928C9"/>
    <w:rsid w:val="00892ECF"/>
    <w:rsid w:val="008930CB"/>
    <w:rsid w:val="008938DC"/>
    <w:rsid w:val="00893FD1"/>
    <w:rsid w:val="00894836"/>
    <w:rsid w:val="00895172"/>
    <w:rsid w:val="00895680"/>
    <w:rsid w:val="00896DFF"/>
    <w:rsid w:val="0089762C"/>
    <w:rsid w:val="008978BF"/>
    <w:rsid w:val="008A173B"/>
    <w:rsid w:val="008A1893"/>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58DE"/>
    <w:rsid w:val="008D622B"/>
    <w:rsid w:val="008D666C"/>
    <w:rsid w:val="008D7B54"/>
    <w:rsid w:val="008E0C9D"/>
    <w:rsid w:val="008E1648"/>
    <w:rsid w:val="008E1B3E"/>
    <w:rsid w:val="008E2319"/>
    <w:rsid w:val="008E4BB6"/>
    <w:rsid w:val="008E5518"/>
    <w:rsid w:val="008E6A84"/>
    <w:rsid w:val="008F0CDC"/>
    <w:rsid w:val="008F17A3"/>
    <w:rsid w:val="008F1ED3"/>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45AE"/>
    <w:rsid w:val="009245F5"/>
    <w:rsid w:val="00924827"/>
    <w:rsid w:val="009249EC"/>
    <w:rsid w:val="009273B3"/>
    <w:rsid w:val="009305B5"/>
    <w:rsid w:val="009378DD"/>
    <w:rsid w:val="009429D5"/>
    <w:rsid w:val="00942BF1"/>
    <w:rsid w:val="00945180"/>
    <w:rsid w:val="00945428"/>
    <w:rsid w:val="0094607B"/>
    <w:rsid w:val="00953604"/>
    <w:rsid w:val="0095496B"/>
    <w:rsid w:val="00960F1E"/>
    <w:rsid w:val="009610DC"/>
    <w:rsid w:val="009610E6"/>
    <w:rsid w:val="00961490"/>
    <w:rsid w:val="0096381A"/>
    <w:rsid w:val="00965E04"/>
    <w:rsid w:val="009674AD"/>
    <w:rsid w:val="00970CDC"/>
    <w:rsid w:val="00975727"/>
    <w:rsid w:val="00977010"/>
    <w:rsid w:val="00977D02"/>
    <w:rsid w:val="00977FF9"/>
    <w:rsid w:val="009809BB"/>
    <w:rsid w:val="0098364B"/>
    <w:rsid w:val="009908A3"/>
    <w:rsid w:val="009911AF"/>
    <w:rsid w:val="00991875"/>
    <w:rsid w:val="00991F92"/>
    <w:rsid w:val="00992985"/>
    <w:rsid w:val="00993889"/>
    <w:rsid w:val="0099551B"/>
    <w:rsid w:val="00996BD2"/>
    <w:rsid w:val="00997BF1"/>
    <w:rsid w:val="009A089C"/>
    <w:rsid w:val="009A118E"/>
    <w:rsid w:val="009A21CD"/>
    <w:rsid w:val="009A278C"/>
    <w:rsid w:val="009A2BC2"/>
    <w:rsid w:val="009A42C1"/>
    <w:rsid w:val="009A5429"/>
    <w:rsid w:val="009A72AD"/>
    <w:rsid w:val="009B09E0"/>
    <w:rsid w:val="009B0BC5"/>
    <w:rsid w:val="009B1247"/>
    <w:rsid w:val="009B6029"/>
    <w:rsid w:val="009B6971"/>
    <w:rsid w:val="009C27F1"/>
    <w:rsid w:val="009C3152"/>
    <w:rsid w:val="009C3257"/>
    <w:rsid w:val="009C4B0F"/>
    <w:rsid w:val="009C4C31"/>
    <w:rsid w:val="009C4CFA"/>
    <w:rsid w:val="009C5070"/>
    <w:rsid w:val="009D112C"/>
    <w:rsid w:val="009D1385"/>
    <w:rsid w:val="009D47FA"/>
    <w:rsid w:val="009D4C5B"/>
    <w:rsid w:val="009D50D2"/>
    <w:rsid w:val="009D6BCA"/>
    <w:rsid w:val="009E0F62"/>
    <w:rsid w:val="009E4A58"/>
    <w:rsid w:val="009E5A2D"/>
    <w:rsid w:val="009E5AB2"/>
    <w:rsid w:val="009E6219"/>
    <w:rsid w:val="009F03B3"/>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37D5"/>
    <w:rsid w:val="00A30EFC"/>
    <w:rsid w:val="00A31984"/>
    <w:rsid w:val="00A31ABF"/>
    <w:rsid w:val="00A32D73"/>
    <w:rsid w:val="00A3367B"/>
    <w:rsid w:val="00A33C67"/>
    <w:rsid w:val="00A3597D"/>
    <w:rsid w:val="00A36DD1"/>
    <w:rsid w:val="00A4006C"/>
    <w:rsid w:val="00A40091"/>
    <w:rsid w:val="00A4030F"/>
    <w:rsid w:val="00A41C79"/>
    <w:rsid w:val="00A41CB5"/>
    <w:rsid w:val="00A42CDF"/>
    <w:rsid w:val="00A4452E"/>
    <w:rsid w:val="00A4472C"/>
    <w:rsid w:val="00A44E69"/>
    <w:rsid w:val="00A4661E"/>
    <w:rsid w:val="00A52E26"/>
    <w:rsid w:val="00A55BD6"/>
    <w:rsid w:val="00A55D50"/>
    <w:rsid w:val="00A57142"/>
    <w:rsid w:val="00A57979"/>
    <w:rsid w:val="00A648CD"/>
    <w:rsid w:val="00A6537A"/>
    <w:rsid w:val="00A67866"/>
    <w:rsid w:val="00A709A0"/>
    <w:rsid w:val="00A70B07"/>
    <w:rsid w:val="00A723F8"/>
    <w:rsid w:val="00A77CCB"/>
    <w:rsid w:val="00A83D8D"/>
    <w:rsid w:val="00A8446B"/>
    <w:rsid w:val="00A8473F"/>
    <w:rsid w:val="00A862D6"/>
    <w:rsid w:val="00A8715E"/>
    <w:rsid w:val="00A9295B"/>
    <w:rsid w:val="00A93B09"/>
    <w:rsid w:val="00A952D7"/>
    <w:rsid w:val="00A963F7"/>
    <w:rsid w:val="00A96AD8"/>
    <w:rsid w:val="00AA052C"/>
    <w:rsid w:val="00AA1E45"/>
    <w:rsid w:val="00AA4286"/>
    <w:rsid w:val="00AA456B"/>
    <w:rsid w:val="00AA57F5"/>
    <w:rsid w:val="00AA672E"/>
    <w:rsid w:val="00AA6EC9"/>
    <w:rsid w:val="00AB6309"/>
    <w:rsid w:val="00AB6C5F"/>
    <w:rsid w:val="00AB7129"/>
    <w:rsid w:val="00AC27A6"/>
    <w:rsid w:val="00AC30F7"/>
    <w:rsid w:val="00AC3A5A"/>
    <w:rsid w:val="00AC4D95"/>
    <w:rsid w:val="00AC5DF4"/>
    <w:rsid w:val="00AD0842"/>
    <w:rsid w:val="00AD0AEF"/>
    <w:rsid w:val="00AD11B7"/>
    <w:rsid w:val="00AD1A94"/>
    <w:rsid w:val="00AD1C05"/>
    <w:rsid w:val="00AD4126"/>
    <w:rsid w:val="00AD421C"/>
    <w:rsid w:val="00AD44FA"/>
    <w:rsid w:val="00AE070A"/>
    <w:rsid w:val="00AE101C"/>
    <w:rsid w:val="00AE15C6"/>
    <w:rsid w:val="00AE2A69"/>
    <w:rsid w:val="00AE37E5"/>
    <w:rsid w:val="00AE3DCB"/>
    <w:rsid w:val="00AE5EB4"/>
    <w:rsid w:val="00AF0C18"/>
    <w:rsid w:val="00AF47C5"/>
    <w:rsid w:val="00AF5398"/>
    <w:rsid w:val="00B049AF"/>
    <w:rsid w:val="00B07242"/>
    <w:rsid w:val="00B10534"/>
    <w:rsid w:val="00B113DB"/>
    <w:rsid w:val="00B119D2"/>
    <w:rsid w:val="00B11D8A"/>
    <w:rsid w:val="00B12981"/>
    <w:rsid w:val="00B147DD"/>
    <w:rsid w:val="00B156FD"/>
    <w:rsid w:val="00B21F61"/>
    <w:rsid w:val="00B261F1"/>
    <w:rsid w:val="00B265BC"/>
    <w:rsid w:val="00B31FB1"/>
    <w:rsid w:val="00B33952"/>
    <w:rsid w:val="00B33C5E"/>
    <w:rsid w:val="00B342F4"/>
    <w:rsid w:val="00B34369"/>
    <w:rsid w:val="00B34DC2"/>
    <w:rsid w:val="00B378E5"/>
    <w:rsid w:val="00B4346D"/>
    <w:rsid w:val="00B440F4"/>
    <w:rsid w:val="00B447A5"/>
    <w:rsid w:val="00B4654C"/>
    <w:rsid w:val="00B47293"/>
    <w:rsid w:val="00B50E50"/>
    <w:rsid w:val="00B52120"/>
    <w:rsid w:val="00B54ABC"/>
    <w:rsid w:val="00B560B3"/>
    <w:rsid w:val="00B56FBE"/>
    <w:rsid w:val="00B60ACF"/>
    <w:rsid w:val="00B62B58"/>
    <w:rsid w:val="00B65149"/>
    <w:rsid w:val="00B66567"/>
    <w:rsid w:val="00B66F52"/>
    <w:rsid w:val="00B66FE5"/>
    <w:rsid w:val="00B6749E"/>
    <w:rsid w:val="00B72880"/>
    <w:rsid w:val="00B758BF"/>
    <w:rsid w:val="00B77EC8"/>
    <w:rsid w:val="00B827A6"/>
    <w:rsid w:val="00B831CE"/>
    <w:rsid w:val="00B86677"/>
    <w:rsid w:val="00B87131"/>
    <w:rsid w:val="00B87409"/>
    <w:rsid w:val="00B939B1"/>
    <w:rsid w:val="00B96D40"/>
    <w:rsid w:val="00B97386"/>
    <w:rsid w:val="00BA263B"/>
    <w:rsid w:val="00BA42B2"/>
    <w:rsid w:val="00BA58D4"/>
    <w:rsid w:val="00BA5B9E"/>
    <w:rsid w:val="00BA7C9A"/>
    <w:rsid w:val="00BB5F8F"/>
    <w:rsid w:val="00BB657A"/>
    <w:rsid w:val="00BC1A4E"/>
    <w:rsid w:val="00BC5DC7"/>
    <w:rsid w:val="00BC6B8B"/>
    <w:rsid w:val="00BC73D8"/>
    <w:rsid w:val="00BC7568"/>
    <w:rsid w:val="00BD1409"/>
    <w:rsid w:val="00BD52D7"/>
    <w:rsid w:val="00BD5AD2"/>
    <w:rsid w:val="00BE22F3"/>
    <w:rsid w:val="00BE5B52"/>
    <w:rsid w:val="00BE7B8D"/>
    <w:rsid w:val="00BF0993"/>
    <w:rsid w:val="00BF10A9"/>
    <w:rsid w:val="00BF1703"/>
    <w:rsid w:val="00BF231C"/>
    <w:rsid w:val="00BF51E5"/>
    <w:rsid w:val="00BF74A6"/>
    <w:rsid w:val="00C013AD"/>
    <w:rsid w:val="00C02C2F"/>
    <w:rsid w:val="00C04904"/>
    <w:rsid w:val="00C056B3"/>
    <w:rsid w:val="00C103E5"/>
    <w:rsid w:val="00C13319"/>
    <w:rsid w:val="00C13EE9"/>
    <w:rsid w:val="00C21540"/>
    <w:rsid w:val="00C21906"/>
    <w:rsid w:val="00C21BFA"/>
    <w:rsid w:val="00C24C8D"/>
    <w:rsid w:val="00C25FE2"/>
    <w:rsid w:val="00C26B53"/>
    <w:rsid w:val="00C279B2"/>
    <w:rsid w:val="00C31EA4"/>
    <w:rsid w:val="00C33E50"/>
    <w:rsid w:val="00C34C20"/>
    <w:rsid w:val="00C35A3E"/>
    <w:rsid w:val="00C42130"/>
    <w:rsid w:val="00C423A4"/>
    <w:rsid w:val="00C423E3"/>
    <w:rsid w:val="00C44BF5"/>
    <w:rsid w:val="00C521D6"/>
    <w:rsid w:val="00C55232"/>
    <w:rsid w:val="00C553A4"/>
    <w:rsid w:val="00C55A06"/>
    <w:rsid w:val="00C55D03"/>
    <w:rsid w:val="00C601BC"/>
    <w:rsid w:val="00C6329F"/>
    <w:rsid w:val="00C63340"/>
    <w:rsid w:val="00C643F9"/>
    <w:rsid w:val="00C64843"/>
    <w:rsid w:val="00C64E95"/>
    <w:rsid w:val="00C71372"/>
    <w:rsid w:val="00C72410"/>
    <w:rsid w:val="00C7287F"/>
    <w:rsid w:val="00C75E58"/>
    <w:rsid w:val="00C80CB8"/>
    <w:rsid w:val="00C819F8"/>
    <w:rsid w:val="00C8248C"/>
    <w:rsid w:val="00C84E33"/>
    <w:rsid w:val="00C86D6F"/>
    <w:rsid w:val="00C905FC"/>
    <w:rsid w:val="00C92D03"/>
    <w:rsid w:val="00C9319C"/>
    <w:rsid w:val="00C93775"/>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E0C4F"/>
    <w:rsid w:val="00CE30EA"/>
    <w:rsid w:val="00CF048A"/>
    <w:rsid w:val="00CF155A"/>
    <w:rsid w:val="00CF2947"/>
    <w:rsid w:val="00CF686F"/>
    <w:rsid w:val="00CF6E60"/>
    <w:rsid w:val="00CF7BCA"/>
    <w:rsid w:val="00D008FD"/>
    <w:rsid w:val="00D0321C"/>
    <w:rsid w:val="00D035EC"/>
    <w:rsid w:val="00D06AB1"/>
    <w:rsid w:val="00D06FC1"/>
    <w:rsid w:val="00D072ED"/>
    <w:rsid w:val="00D07A16"/>
    <w:rsid w:val="00D1067E"/>
    <w:rsid w:val="00D10F50"/>
    <w:rsid w:val="00D11272"/>
    <w:rsid w:val="00D126F5"/>
    <w:rsid w:val="00D1489E"/>
    <w:rsid w:val="00D17365"/>
    <w:rsid w:val="00D20737"/>
    <w:rsid w:val="00D21E81"/>
    <w:rsid w:val="00D223DE"/>
    <w:rsid w:val="00D25E37"/>
    <w:rsid w:val="00D2661A"/>
    <w:rsid w:val="00D27582"/>
    <w:rsid w:val="00D27EC4"/>
    <w:rsid w:val="00D32719"/>
    <w:rsid w:val="00D33333"/>
    <w:rsid w:val="00D352A2"/>
    <w:rsid w:val="00D4162B"/>
    <w:rsid w:val="00D4514F"/>
    <w:rsid w:val="00D451E2"/>
    <w:rsid w:val="00D45E89"/>
    <w:rsid w:val="00D45E8D"/>
    <w:rsid w:val="00D466AE"/>
    <w:rsid w:val="00D4734F"/>
    <w:rsid w:val="00D5045D"/>
    <w:rsid w:val="00D51BF3"/>
    <w:rsid w:val="00D66846"/>
    <w:rsid w:val="00D675FB"/>
    <w:rsid w:val="00D71F25"/>
    <w:rsid w:val="00D72A9C"/>
    <w:rsid w:val="00D77031"/>
    <w:rsid w:val="00D80D26"/>
    <w:rsid w:val="00D81F09"/>
    <w:rsid w:val="00D84941"/>
    <w:rsid w:val="00D84FA1"/>
    <w:rsid w:val="00D851F0"/>
    <w:rsid w:val="00D86DB7"/>
    <w:rsid w:val="00D87BF5"/>
    <w:rsid w:val="00D90721"/>
    <w:rsid w:val="00D926D0"/>
    <w:rsid w:val="00D93030"/>
    <w:rsid w:val="00D950E1"/>
    <w:rsid w:val="00D952A6"/>
    <w:rsid w:val="00D97F99"/>
    <w:rsid w:val="00DA1E08"/>
    <w:rsid w:val="00DA24F8"/>
    <w:rsid w:val="00DA28E8"/>
    <w:rsid w:val="00DA38D3"/>
    <w:rsid w:val="00DA3932"/>
    <w:rsid w:val="00DA3AFC"/>
    <w:rsid w:val="00DA64F8"/>
    <w:rsid w:val="00DA6B4D"/>
    <w:rsid w:val="00DA6C15"/>
    <w:rsid w:val="00DB0258"/>
    <w:rsid w:val="00DB38EE"/>
    <w:rsid w:val="00DB498B"/>
    <w:rsid w:val="00DB66CA"/>
    <w:rsid w:val="00DB6BCA"/>
    <w:rsid w:val="00DB6F54"/>
    <w:rsid w:val="00DB73F7"/>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56B5"/>
    <w:rsid w:val="00DE6207"/>
    <w:rsid w:val="00DE6E81"/>
    <w:rsid w:val="00DE703F"/>
    <w:rsid w:val="00DE7595"/>
    <w:rsid w:val="00DF1961"/>
    <w:rsid w:val="00DF44DE"/>
    <w:rsid w:val="00DF7F17"/>
    <w:rsid w:val="00E01138"/>
    <w:rsid w:val="00E02DFB"/>
    <w:rsid w:val="00E030F9"/>
    <w:rsid w:val="00E0311A"/>
    <w:rsid w:val="00E03138"/>
    <w:rsid w:val="00E06404"/>
    <w:rsid w:val="00E11A85"/>
    <w:rsid w:val="00E12495"/>
    <w:rsid w:val="00E15CCD"/>
    <w:rsid w:val="00E202EF"/>
    <w:rsid w:val="00E210B5"/>
    <w:rsid w:val="00E2552F"/>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4511"/>
    <w:rsid w:val="00E56800"/>
    <w:rsid w:val="00E60C63"/>
    <w:rsid w:val="00E61ACC"/>
    <w:rsid w:val="00E62FF9"/>
    <w:rsid w:val="00E635D6"/>
    <w:rsid w:val="00E639BC"/>
    <w:rsid w:val="00E664CC"/>
    <w:rsid w:val="00E70388"/>
    <w:rsid w:val="00E70F92"/>
    <w:rsid w:val="00E74313"/>
    <w:rsid w:val="00E74C54"/>
    <w:rsid w:val="00E77A03"/>
    <w:rsid w:val="00E822E8"/>
    <w:rsid w:val="00E82554"/>
    <w:rsid w:val="00E82606"/>
    <w:rsid w:val="00E831C1"/>
    <w:rsid w:val="00E846C8"/>
    <w:rsid w:val="00E84957"/>
    <w:rsid w:val="00E84A55"/>
    <w:rsid w:val="00E85BFF"/>
    <w:rsid w:val="00E90391"/>
    <w:rsid w:val="00E906C2"/>
    <w:rsid w:val="00E9311F"/>
    <w:rsid w:val="00E934D1"/>
    <w:rsid w:val="00E94AF0"/>
    <w:rsid w:val="00E95D13"/>
    <w:rsid w:val="00E95DD3"/>
    <w:rsid w:val="00E969D5"/>
    <w:rsid w:val="00EA5509"/>
    <w:rsid w:val="00EA58D1"/>
    <w:rsid w:val="00EA61BC"/>
    <w:rsid w:val="00EA681A"/>
    <w:rsid w:val="00EA735B"/>
    <w:rsid w:val="00EB1E69"/>
    <w:rsid w:val="00EB2086"/>
    <w:rsid w:val="00EB31ED"/>
    <w:rsid w:val="00EB5EDF"/>
    <w:rsid w:val="00EB60FE"/>
    <w:rsid w:val="00EB74DB"/>
    <w:rsid w:val="00EC5359"/>
    <w:rsid w:val="00EC562A"/>
    <w:rsid w:val="00ED067A"/>
    <w:rsid w:val="00ED2B50"/>
    <w:rsid w:val="00EE0350"/>
    <w:rsid w:val="00EE0719"/>
    <w:rsid w:val="00EE0E80"/>
    <w:rsid w:val="00EE613F"/>
    <w:rsid w:val="00EE7295"/>
    <w:rsid w:val="00EE7869"/>
    <w:rsid w:val="00EF054A"/>
    <w:rsid w:val="00EF3235"/>
    <w:rsid w:val="00EF7E72"/>
    <w:rsid w:val="00F06D26"/>
    <w:rsid w:val="00F06D37"/>
    <w:rsid w:val="00F07B9D"/>
    <w:rsid w:val="00F11586"/>
    <w:rsid w:val="00F1183B"/>
    <w:rsid w:val="00F11C9F"/>
    <w:rsid w:val="00F12263"/>
    <w:rsid w:val="00F1409D"/>
    <w:rsid w:val="00F14214"/>
    <w:rsid w:val="00F157A9"/>
    <w:rsid w:val="00F15CA4"/>
    <w:rsid w:val="00F16F00"/>
    <w:rsid w:val="00F25BB6"/>
    <w:rsid w:val="00F26B7E"/>
    <w:rsid w:val="00F27A3B"/>
    <w:rsid w:val="00F32780"/>
    <w:rsid w:val="00F33817"/>
    <w:rsid w:val="00F420D5"/>
    <w:rsid w:val="00F451EA"/>
    <w:rsid w:val="00F45447"/>
    <w:rsid w:val="00F456C6"/>
    <w:rsid w:val="00F4577B"/>
    <w:rsid w:val="00F46496"/>
    <w:rsid w:val="00F474D0"/>
    <w:rsid w:val="00F47DA2"/>
    <w:rsid w:val="00F50179"/>
    <w:rsid w:val="00F515EE"/>
    <w:rsid w:val="00F56511"/>
    <w:rsid w:val="00F6194E"/>
    <w:rsid w:val="00F623AC"/>
    <w:rsid w:val="00F6412A"/>
    <w:rsid w:val="00F64BE8"/>
    <w:rsid w:val="00F65893"/>
    <w:rsid w:val="00F66A4A"/>
    <w:rsid w:val="00F71735"/>
    <w:rsid w:val="00F71E22"/>
    <w:rsid w:val="00F72142"/>
    <w:rsid w:val="00F72AE7"/>
    <w:rsid w:val="00F833BA"/>
    <w:rsid w:val="00F84FD0"/>
    <w:rsid w:val="00F859A8"/>
    <w:rsid w:val="00F86D87"/>
    <w:rsid w:val="00F9108B"/>
    <w:rsid w:val="00F91349"/>
    <w:rsid w:val="00F93A8A"/>
    <w:rsid w:val="00F95248"/>
    <w:rsid w:val="00F956A9"/>
    <w:rsid w:val="00F963ED"/>
    <w:rsid w:val="00F966CF"/>
    <w:rsid w:val="00F96CAE"/>
    <w:rsid w:val="00F97C99"/>
    <w:rsid w:val="00FA662D"/>
    <w:rsid w:val="00FA73B1"/>
    <w:rsid w:val="00FB0CB9"/>
    <w:rsid w:val="00FB231D"/>
    <w:rsid w:val="00FB45F1"/>
    <w:rsid w:val="00FB4A72"/>
    <w:rsid w:val="00FB54E8"/>
    <w:rsid w:val="00FB7054"/>
    <w:rsid w:val="00FC17B7"/>
    <w:rsid w:val="00FC2CB7"/>
    <w:rsid w:val="00FC4090"/>
    <w:rsid w:val="00FC55B4"/>
    <w:rsid w:val="00FD00E6"/>
    <w:rsid w:val="00FD09A1"/>
    <w:rsid w:val="00FD2A7C"/>
    <w:rsid w:val="00FD59EB"/>
    <w:rsid w:val="00FD6920"/>
    <w:rsid w:val="00FD7299"/>
    <w:rsid w:val="00FE1FBE"/>
    <w:rsid w:val="00FE3901"/>
    <w:rsid w:val="00FE39D3"/>
    <w:rsid w:val="00FE4BCE"/>
    <w:rsid w:val="00FE54AE"/>
    <w:rsid w:val="00FE576A"/>
    <w:rsid w:val="00FE7E79"/>
    <w:rsid w:val="00FF3E7D"/>
    <w:rsid w:val="00FF5B99"/>
    <w:rsid w:val="00FF6703"/>
    <w:rsid w:val="00FF730C"/>
    <w:rsid w:val="00FF73F4"/>
    <w:rsid w:val="00FF7CE4"/>
    <w:rsid w:val="00FF7E39"/>
    <w:rsid w:val="0248305A"/>
    <w:rsid w:val="0250735D"/>
    <w:rsid w:val="029124C9"/>
    <w:rsid w:val="05D13019"/>
    <w:rsid w:val="06BD3950"/>
    <w:rsid w:val="07340504"/>
    <w:rsid w:val="074339A9"/>
    <w:rsid w:val="07F567CA"/>
    <w:rsid w:val="082454D8"/>
    <w:rsid w:val="08507EDD"/>
    <w:rsid w:val="09D76A51"/>
    <w:rsid w:val="0A611458"/>
    <w:rsid w:val="0C554996"/>
    <w:rsid w:val="0C734149"/>
    <w:rsid w:val="0CE65413"/>
    <w:rsid w:val="0DA90E87"/>
    <w:rsid w:val="0DC73CDF"/>
    <w:rsid w:val="0FB22603"/>
    <w:rsid w:val="10A96AED"/>
    <w:rsid w:val="11466B07"/>
    <w:rsid w:val="11484B7B"/>
    <w:rsid w:val="121073DE"/>
    <w:rsid w:val="1273042B"/>
    <w:rsid w:val="12B969E9"/>
    <w:rsid w:val="13951B3B"/>
    <w:rsid w:val="13E25209"/>
    <w:rsid w:val="15C41AB6"/>
    <w:rsid w:val="172E656B"/>
    <w:rsid w:val="173B2048"/>
    <w:rsid w:val="1D95247B"/>
    <w:rsid w:val="1DEB6009"/>
    <w:rsid w:val="1F4A70FD"/>
    <w:rsid w:val="200E40BC"/>
    <w:rsid w:val="2099237C"/>
    <w:rsid w:val="228D3E7A"/>
    <w:rsid w:val="246A441E"/>
    <w:rsid w:val="247A76EA"/>
    <w:rsid w:val="25432329"/>
    <w:rsid w:val="25E42FB4"/>
    <w:rsid w:val="26AD1FB3"/>
    <w:rsid w:val="27BC1FA7"/>
    <w:rsid w:val="283332DA"/>
    <w:rsid w:val="290047DB"/>
    <w:rsid w:val="291F0542"/>
    <w:rsid w:val="294D78C7"/>
    <w:rsid w:val="29BB5003"/>
    <w:rsid w:val="2D88542E"/>
    <w:rsid w:val="2E0067B1"/>
    <w:rsid w:val="3029746C"/>
    <w:rsid w:val="30CD7FF2"/>
    <w:rsid w:val="30FA5A12"/>
    <w:rsid w:val="32523AAD"/>
    <w:rsid w:val="32592EEF"/>
    <w:rsid w:val="32A978B2"/>
    <w:rsid w:val="32BE2B5E"/>
    <w:rsid w:val="35E328D9"/>
    <w:rsid w:val="370C4202"/>
    <w:rsid w:val="37815996"/>
    <w:rsid w:val="37842B42"/>
    <w:rsid w:val="38521299"/>
    <w:rsid w:val="38D11273"/>
    <w:rsid w:val="39687A37"/>
    <w:rsid w:val="3B00217F"/>
    <w:rsid w:val="3C053706"/>
    <w:rsid w:val="3C425A6B"/>
    <w:rsid w:val="3C842FA3"/>
    <w:rsid w:val="3E0B2DFF"/>
    <w:rsid w:val="3E511436"/>
    <w:rsid w:val="3EA42E61"/>
    <w:rsid w:val="41E714BD"/>
    <w:rsid w:val="454848B8"/>
    <w:rsid w:val="462D2C94"/>
    <w:rsid w:val="46731392"/>
    <w:rsid w:val="47FE103D"/>
    <w:rsid w:val="48926E17"/>
    <w:rsid w:val="493868A9"/>
    <w:rsid w:val="49E625A7"/>
    <w:rsid w:val="4A4E5BB5"/>
    <w:rsid w:val="4A9F11A1"/>
    <w:rsid w:val="4AF56684"/>
    <w:rsid w:val="4B2A5E05"/>
    <w:rsid w:val="4C1B1639"/>
    <w:rsid w:val="4E3C7A50"/>
    <w:rsid w:val="4F5A5E19"/>
    <w:rsid w:val="4F66583F"/>
    <w:rsid w:val="527267F2"/>
    <w:rsid w:val="55067F3A"/>
    <w:rsid w:val="553D7E00"/>
    <w:rsid w:val="558F5D5E"/>
    <w:rsid w:val="55E31AFA"/>
    <w:rsid w:val="56142799"/>
    <w:rsid w:val="56523435"/>
    <w:rsid w:val="57C40382"/>
    <w:rsid w:val="588C0F63"/>
    <w:rsid w:val="590961FC"/>
    <w:rsid w:val="5ADA376B"/>
    <w:rsid w:val="5B0E5A1D"/>
    <w:rsid w:val="5B2B4256"/>
    <w:rsid w:val="5D0968B1"/>
    <w:rsid w:val="5D156F6C"/>
    <w:rsid w:val="5D7879F0"/>
    <w:rsid w:val="5EB7760C"/>
    <w:rsid w:val="5F0759F1"/>
    <w:rsid w:val="62130050"/>
    <w:rsid w:val="6242450E"/>
    <w:rsid w:val="62A849B5"/>
    <w:rsid w:val="6A975974"/>
    <w:rsid w:val="6A991B4E"/>
    <w:rsid w:val="6B9D229A"/>
    <w:rsid w:val="6E0D32E8"/>
    <w:rsid w:val="6E426D96"/>
    <w:rsid w:val="6EB16D05"/>
    <w:rsid w:val="6F3C104B"/>
    <w:rsid w:val="6F77137F"/>
    <w:rsid w:val="718F134F"/>
    <w:rsid w:val="719647CC"/>
    <w:rsid w:val="72596DDD"/>
    <w:rsid w:val="72BB3A37"/>
    <w:rsid w:val="74FC77C0"/>
    <w:rsid w:val="75D829C3"/>
    <w:rsid w:val="76713F77"/>
    <w:rsid w:val="79B53B59"/>
    <w:rsid w:val="7AF0771F"/>
    <w:rsid w:val="7BF94115"/>
    <w:rsid w:val="7C8C3866"/>
    <w:rsid w:val="7D413817"/>
    <w:rsid w:val="7D474461"/>
    <w:rsid w:val="7DCB092C"/>
    <w:rsid w:val="7E2C6520"/>
    <w:rsid w:val="7F622E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64D9D023"/>
  <w15:docId w15:val="{E822DFE9-69DD-42EE-A406-2FD328631E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semiHidden="1" w:uiPriority="0" w:unhideWhenUsed="1"/>
    <w:lsdException w:name="toc 9" w:semiHidden="1" w:uiPriority="0" w:unhideWhenUsed="1"/>
    <w:lsdException w:name="Normal Indent" w:uiPriority="0" w:qFormat="1"/>
    <w:lsdException w:name="footnote text" w:semiHidden="1" w:uiPriority="0" w:qFormat="1"/>
    <w:lsdException w:name="annotation text" w:semiHidden="1" w:unhideWhenUsed="1" w:qFormat="1"/>
    <w:lsdException w:name="header" w:qFormat="1"/>
    <w:lsdException w:name="footer" w:qFormat="1"/>
    <w:lsdException w:name="index heading" w:semiHidden="1" w:unhideWhenUsed="1"/>
    <w:lsdException w:name="caption" w:semiHidden="1" w:uiPriority="35" w:unhideWhenUsed="1" w:qFormat="1"/>
    <w:lsdException w:name="table of figures" w:semiHidden="1" w:uiPriority="0" w:qFormat="1"/>
    <w:lsdException w:name="envelope address" w:semiHidden="1" w:unhideWhenUsed="1"/>
    <w:lsdException w:name="envelope return" w:semiHidden="1" w:unhideWhenUsed="1"/>
    <w:lsdException w:name="footnote reference" w:semiHidden="1" w:uiPriority="0" w:qFormat="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uiPriority="29" w:qFormat="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fff5">
    <w:name w:val="Normal"/>
    <w:autoRedefine/>
    <w:qFormat/>
    <w:pPr>
      <w:widowControl w:val="0"/>
      <w:adjustRightInd w:val="0"/>
      <w:spacing w:line="400" w:lineRule="exact"/>
      <w:jc w:val="both"/>
    </w:pPr>
    <w:rPr>
      <w:rFonts w:ascii="Calibri" w:hAnsi="Calibri"/>
      <w:kern w:val="2"/>
      <w:sz w:val="21"/>
      <w:szCs w:val="21"/>
    </w:rPr>
  </w:style>
  <w:style w:type="paragraph" w:styleId="1">
    <w:name w:val="heading 1"/>
    <w:basedOn w:val="afff5"/>
    <w:next w:val="afff5"/>
    <w:link w:val="10"/>
    <w:autoRedefine/>
    <w:qFormat/>
    <w:pPr>
      <w:keepNext/>
      <w:keepLines/>
      <w:spacing w:before="340" w:after="330" w:line="578" w:lineRule="auto"/>
      <w:outlineLvl w:val="0"/>
    </w:pPr>
    <w:rPr>
      <w:b/>
      <w:bCs/>
      <w:kern w:val="44"/>
      <w:sz w:val="44"/>
      <w:szCs w:val="44"/>
    </w:rPr>
  </w:style>
  <w:style w:type="paragraph" w:styleId="22">
    <w:name w:val="heading 2"/>
    <w:basedOn w:val="afff5"/>
    <w:next w:val="afff5"/>
    <w:link w:val="23"/>
    <w:autoRedefine/>
    <w:qFormat/>
    <w:pPr>
      <w:keepNext/>
      <w:keepLines/>
      <w:spacing w:before="260" w:after="260" w:line="416" w:lineRule="auto"/>
      <w:outlineLvl w:val="1"/>
    </w:pPr>
    <w:rPr>
      <w:rFonts w:ascii="Arial" w:eastAsia="黑体" w:hAnsi="Arial"/>
      <w:b/>
      <w:bCs/>
      <w:sz w:val="32"/>
      <w:szCs w:val="32"/>
    </w:rPr>
  </w:style>
  <w:style w:type="paragraph" w:styleId="3">
    <w:name w:val="heading 3"/>
    <w:basedOn w:val="afff5"/>
    <w:next w:val="afff5"/>
    <w:link w:val="30"/>
    <w:autoRedefine/>
    <w:qFormat/>
    <w:pPr>
      <w:keepNext/>
      <w:keepLines/>
      <w:spacing w:before="260" w:after="260" w:line="416" w:lineRule="auto"/>
      <w:outlineLvl w:val="2"/>
    </w:pPr>
    <w:rPr>
      <w:b/>
      <w:bCs/>
      <w:sz w:val="32"/>
      <w:szCs w:val="32"/>
    </w:rPr>
  </w:style>
  <w:style w:type="paragraph" w:styleId="4">
    <w:name w:val="heading 4"/>
    <w:basedOn w:val="afff5"/>
    <w:next w:val="afff5"/>
    <w:link w:val="40"/>
    <w:autoRedefine/>
    <w:qFormat/>
    <w:pPr>
      <w:keepNext/>
      <w:keepLines/>
      <w:spacing w:before="280" w:after="290" w:line="376" w:lineRule="auto"/>
      <w:outlineLvl w:val="3"/>
    </w:pPr>
    <w:rPr>
      <w:rFonts w:ascii="Arial" w:eastAsia="黑体" w:hAnsi="Arial"/>
      <w:b/>
      <w:bCs/>
      <w:sz w:val="28"/>
      <w:szCs w:val="28"/>
    </w:rPr>
  </w:style>
  <w:style w:type="paragraph" w:styleId="5">
    <w:name w:val="heading 5"/>
    <w:basedOn w:val="afff5"/>
    <w:next w:val="afff5"/>
    <w:link w:val="50"/>
    <w:autoRedefine/>
    <w:qFormat/>
    <w:pPr>
      <w:keepNext/>
      <w:keepLines/>
      <w:adjustRightInd/>
      <w:spacing w:before="280" w:after="290" w:line="376" w:lineRule="auto"/>
      <w:outlineLvl w:val="4"/>
    </w:pPr>
    <w:rPr>
      <w:b/>
      <w:bCs/>
      <w:sz w:val="28"/>
      <w:szCs w:val="28"/>
    </w:rPr>
  </w:style>
  <w:style w:type="paragraph" w:styleId="6">
    <w:name w:val="heading 6"/>
    <w:basedOn w:val="afff5"/>
    <w:next w:val="afff5"/>
    <w:link w:val="60"/>
    <w:autoRedefine/>
    <w:qFormat/>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5"/>
    <w:next w:val="afff5"/>
    <w:link w:val="70"/>
    <w:autoRedefine/>
    <w:qFormat/>
    <w:pPr>
      <w:keepNext/>
      <w:keepLines/>
      <w:adjustRightInd/>
      <w:spacing w:before="240" w:after="64" w:line="320" w:lineRule="auto"/>
      <w:outlineLvl w:val="6"/>
    </w:pPr>
    <w:rPr>
      <w:b/>
      <w:bCs/>
      <w:sz w:val="24"/>
      <w:szCs w:val="24"/>
    </w:rPr>
  </w:style>
  <w:style w:type="paragraph" w:styleId="8">
    <w:name w:val="heading 8"/>
    <w:basedOn w:val="afff5"/>
    <w:next w:val="afff5"/>
    <w:link w:val="80"/>
    <w:autoRedefine/>
    <w:qFormat/>
    <w:pPr>
      <w:keepNext/>
      <w:keepLines/>
      <w:adjustRightInd/>
      <w:spacing w:before="240" w:after="64" w:line="320" w:lineRule="auto"/>
      <w:outlineLvl w:val="7"/>
    </w:pPr>
    <w:rPr>
      <w:rFonts w:ascii="Arial" w:eastAsia="黑体" w:hAnsi="Arial"/>
      <w:sz w:val="24"/>
      <w:szCs w:val="24"/>
    </w:rPr>
  </w:style>
  <w:style w:type="paragraph" w:styleId="9">
    <w:name w:val="heading 9"/>
    <w:basedOn w:val="afff5"/>
    <w:next w:val="afff5"/>
    <w:link w:val="90"/>
    <w:autoRedefine/>
    <w:qFormat/>
    <w:pPr>
      <w:keepNext/>
      <w:keepLines/>
      <w:adjustRightInd/>
      <w:spacing w:before="240" w:after="64" w:line="320" w:lineRule="auto"/>
      <w:outlineLvl w:val="8"/>
    </w:pPr>
    <w:rPr>
      <w:rFonts w:ascii="Arial" w:eastAsia="黑体" w:hAnsi="Arial"/>
    </w:rPr>
  </w:style>
  <w:style w:type="character" w:default="1" w:styleId="afff6">
    <w:name w:val="Default Paragraph Font"/>
    <w:uiPriority w:val="1"/>
    <w:semiHidden/>
    <w:unhideWhenUsed/>
  </w:style>
  <w:style w:type="table" w:default="1" w:styleId="afff7">
    <w:name w:val="Normal Table"/>
    <w:uiPriority w:val="99"/>
    <w:semiHidden/>
    <w:unhideWhenUsed/>
    <w:tblPr>
      <w:tblInd w:w="0" w:type="dxa"/>
      <w:tblCellMar>
        <w:top w:w="0" w:type="dxa"/>
        <w:left w:w="108" w:type="dxa"/>
        <w:bottom w:w="0" w:type="dxa"/>
        <w:right w:w="108" w:type="dxa"/>
      </w:tblCellMar>
    </w:tblPr>
  </w:style>
  <w:style w:type="numbering" w:default="1" w:styleId="afff8">
    <w:name w:val="No List"/>
    <w:uiPriority w:val="99"/>
    <w:semiHidden/>
    <w:unhideWhenUsed/>
  </w:style>
  <w:style w:type="paragraph" w:styleId="TOC7">
    <w:name w:val="toc 7"/>
    <w:basedOn w:val="afff5"/>
    <w:next w:val="afff5"/>
    <w:autoRedefine/>
    <w:uiPriority w:val="39"/>
    <w:unhideWhenUsed/>
    <w:qFormat/>
    <w:pPr>
      <w:tabs>
        <w:tab w:val="right" w:leader="dot" w:pos="9344"/>
      </w:tabs>
      <w:spacing w:line="300" w:lineRule="exact"/>
      <w:ind w:left="1259"/>
    </w:pPr>
    <w:rPr>
      <w:rFonts w:ascii="宋体"/>
    </w:rPr>
  </w:style>
  <w:style w:type="paragraph" w:styleId="afff9">
    <w:name w:val="Normal Indent"/>
    <w:basedOn w:val="afff5"/>
    <w:autoRedefine/>
    <w:qFormat/>
    <w:pPr>
      <w:ind w:firstLine="420"/>
    </w:pPr>
  </w:style>
  <w:style w:type="paragraph" w:styleId="afffa">
    <w:name w:val="annotation text"/>
    <w:basedOn w:val="afff5"/>
    <w:uiPriority w:val="99"/>
    <w:semiHidden/>
    <w:unhideWhenUsed/>
    <w:qFormat/>
    <w:pPr>
      <w:jc w:val="left"/>
    </w:pPr>
  </w:style>
  <w:style w:type="paragraph" w:styleId="afffb">
    <w:name w:val="Body Text"/>
    <w:basedOn w:val="afff5"/>
    <w:link w:val="afffc"/>
    <w:autoRedefine/>
    <w:qFormat/>
    <w:pPr>
      <w:spacing w:after="120"/>
    </w:pPr>
  </w:style>
  <w:style w:type="paragraph" w:styleId="TOC5">
    <w:name w:val="toc 5"/>
    <w:basedOn w:val="afff5"/>
    <w:next w:val="afff5"/>
    <w:autoRedefine/>
    <w:uiPriority w:val="39"/>
    <w:unhideWhenUsed/>
    <w:qFormat/>
    <w:pPr>
      <w:ind w:left="839"/>
    </w:pPr>
    <w:rPr>
      <w:rFonts w:ascii="宋体"/>
    </w:rPr>
  </w:style>
  <w:style w:type="paragraph" w:styleId="TOC3">
    <w:name w:val="toc 3"/>
    <w:basedOn w:val="afff5"/>
    <w:next w:val="afff5"/>
    <w:autoRedefine/>
    <w:uiPriority w:val="39"/>
    <w:unhideWhenUsed/>
    <w:qFormat/>
    <w:pPr>
      <w:spacing w:line="300" w:lineRule="exact"/>
      <w:ind w:left="420"/>
    </w:pPr>
    <w:rPr>
      <w:rFonts w:ascii="宋体"/>
    </w:rPr>
  </w:style>
  <w:style w:type="paragraph" w:styleId="afffd">
    <w:name w:val="Balloon Text"/>
    <w:basedOn w:val="afff5"/>
    <w:link w:val="afffe"/>
    <w:autoRedefine/>
    <w:uiPriority w:val="99"/>
    <w:semiHidden/>
    <w:unhideWhenUsed/>
    <w:qFormat/>
    <w:rPr>
      <w:sz w:val="18"/>
      <w:szCs w:val="18"/>
    </w:rPr>
  </w:style>
  <w:style w:type="paragraph" w:styleId="affff">
    <w:name w:val="footer"/>
    <w:basedOn w:val="afff5"/>
    <w:link w:val="affff0"/>
    <w:autoRedefine/>
    <w:uiPriority w:val="99"/>
    <w:qFormat/>
    <w:pPr>
      <w:tabs>
        <w:tab w:val="center" w:pos="4153"/>
        <w:tab w:val="right" w:pos="8306"/>
      </w:tabs>
      <w:adjustRightInd/>
      <w:snapToGrid w:val="0"/>
      <w:spacing w:line="240" w:lineRule="auto"/>
      <w:jc w:val="right"/>
    </w:pPr>
    <w:rPr>
      <w:rFonts w:ascii="宋体"/>
      <w:sz w:val="18"/>
      <w:szCs w:val="18"/>
    </w:rPr>
  </w:style>
  <w:style w:type="paragraph" w:styleId="affff1">
    <w:name w:val="header"/>
    <w:basedOn w:val="afff5"/>
    <w:link w:val="affff2"/>
    <w:autoRedefine/>
    <w:uiPriority w:val="99"/>
    <w:qFormat/>
    <w:pPr>
      <w:tabs>
        <w:tab w:val="center" w:pos="4153"/>
        <w:tab w:val="right" w:pos="8306"/>
      </w:tabs>
      <w:adjustRightInd/>
      <w:snapToGrid w:val="0"/>
      <w:jc w:val="center"/>
    </w:pPr>
    <w:rPr>
      <w:sz w:val="18"/>
      <w:szCs w:val="18"/>
    </w:rPr>
  </w:style>
  <w:style w:type="paragraph" w:styleId="TOC1">
    <w:name w:val="toc 1"/>
    <w:basedOn w:val="afff5"/>
    <w:next w:val="afff5"/>
    <w:autoRedefine/>
    <w:uiPriority w:val="39"/>
    <w:unhideWhenUsed/>
    <w:qFormat/>
    <w:rPr>
      <w:rFonts w:ascii="宋体"/>
    </w:rPr>
  </w:style>
  <w:style w:type="paragraph" w:styleId="TOC4">
    <w:name w:val="toc 4"/>
    <w:basedOn w:val="afff5"/>
    <w:next w:val="afff5"/>
    <w:autoRedefine/>
    <w:uiPriority w:val="39"/>
    <w:unhideWhenUsed/>
    <w:qFormat/>
    <w:pPr>
      <w:tabs>
        <w:tab w:val="right" w:leader="dot" w:pos="9344"/>
      </w:tabs>
      <w:spacing w:line="300" w:lineRule="exact"/>
      <w:ind w:left="629"/>
    </w:pPr>
    <w:rPr>
      <w:rFonts w:ascii="宋体"/>
    </w:rPr>
  </w:style>
  <w:style w:type="paragraph" w:styleId="affff3">
    <w:name w:val="footnote text"/>
    <w:basedOn w:val="afff5"/>
    <w:next w:val="afff5"/>
    <w:link w:val="affff4"/>
    <w:autoRedefine/>
    <w:semiHidden/>
    <w:qFormat/>
    <w:pPr>
      <w:adjustRightInd/>
      <w:snapToGrid w:val="0"/>
      <w:spacing w:line="300" w:lineRule="exact"/>
      <w:ind w:leftChars="200" w:left="400" w:hangingChars="200" w:hanging="200"/>
      <w:jc w:val="left"/>
    </w:pPr>
    <w:rPr>
      <w:rFonts w:ascii="宋体"/>
      <w:sz w:val="18"/>
      <w:szCs w:val="18"/>
    </w:rPr>
  </w:style>
  <w:style w:type="paragraph" w:styleId="TOC6">
    <w:name w:val="toc 6"/>
    <w:basedOn w:val="afff5"/>
    <w:next w:val="afff5"/>
    <w:autoRedefine/>
    <w:uiPriority w:val="39"/>
    <w:unhideWhenUsed/>
    <w:qFormat/>
    <w:pPr>
      <w:spacing w:line="300" w:lineRule="exact"/>
      <w:ind w:left="1049"/>
    </w:pPr>
    <w:rPr>
      <w:rFonts w:ascii="宋体"/>
    </w:rPr>
  </w:style>
  <w:style w:type="paragraph" w:styleId="affff5">
    <w:name w:val="table of figures"/>
    <w:basedOn w:val="afff5"/>
    <w:next w:val="afff5"/>
    <w:autoRedefine/>
    <w:semiHidden/>
    <w:qFormat/>
    <w:pPr>
      <w:adjustRightInd/>
      <w:spacing w:line="240" w:lineRule="auto"/>
      <w:jc w:val="left"/>
    </w:pPr>
    <w:rPr>
      <w:szCs w:val="24"/>
    </w:rPr>
  </w:style>
  <w:style w:type="paragraph" w:styleId="TOC2">
    <w:name w:val="toc 2"/>
    <w:basedOn w:val="afff5"/>
    <w:next w:val="afff5"/>
    <w:autoRedefine/>
    <w:uiPriority w:val="39"/>
    <w:unhideWhenUsed/>
    <w:qFormat/>
    <w:pPr>
      <w:tabs>
        <w:tab w:val="right" w:leader="dot" w:pos="9344"/>
      </w:tabs>
      <w:spacing w:line="300" w:lineRule="exact"/>
      <w:ind w:left="210"/>
    </w:pPr>
    <w:rPr>
      <w:rFonts w:ascii="宋体"/>
    </w:rPr>
  </w:style>
  <w:style w:type="paragraph" w:styleId="HTML">
    <w:name w:val="HTML Preformatted"/>
    <w:basedOn w:val="afff5"/>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szCs w:val="24"/>
    </w:rPr>
  </w:style>
  <w:style w:type="paragraph" w:styleId="affff6">
    <w:name w:val="Normal (Web)"/>
    <w:basedOn w:val="afff5"/>
    <w:autoRedefine/>
    <w:uiPriority w:val="99"/>
    <w:semiHidden/>
    <w:unhideWhenUsed/>
    <w:qFormat/>
    <w:pPr>
      <w:spacing w:beforeAutospacing="1" w:afterAutospacing="1"/>
      <w:jc w:val="left"/>
    </w:pPr>
    <w:rPr>
      <w:kern w:val="0"/>
      <w:sz w:val="24"/>
    </w:rPr>
  </w:style>
  <w:style w:type="paragraph" w:styleId="affff7">
    <w:name w:val="Title"/>
    <w:basedOn w:val="afff5"/>
    <w:link w:val="affff8"/>
    <w:autoRedefine/>
    <w:qFormat/>
    <w:pPr>
      <w:spacing w:before="240" w:after="60"/>
      <w:jc w:val="center"/>
      <w:outlineLvl w:val="0"/>
    </w:pPr>
    <w:rPr>
      <w:rFonts w:ascii="Arial" w:hAnsi="Arial" w:cs="Arial"/>
      <w:b/>
      <w:bCs/>
      <w:sz w:val="32"/>
      <w:szCs w:val="32"/>
    </w:rPr>
  </w:style>
  <w:style w:type="table" w:styleId="affff9">
    <w:name w:val="Table Grid"/>
    <w:basedOn w:val="afff7"/>
    <w:autoRedefine/>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a">
    <w:name w:val="Strong"/>
    <w:autoRedefine/>
    <w:uiPriority w:val="22"/>
    <w:qFormat/>
    <w:rPr>
      <w:b/>
      <w:bCs/>
    </w:rPr>
  </w:style>
  <w:style w:type="character" w:styleId="affffb">
    <w:name w:val="page number"/>
    <w:autoRedefine/>
    <w:qFormat/>
    <w:rPr>
      <w:rFonts w:ascii="宋体" w:eastAsia="宋体" w:hAnsi="Times New Roman"/>
      <w:sz w:val="18"/>
    </w:rPr>
  </w:style>
  <w:style w:type="character" w:styleId="affffc">
    <w:name w:val="Emphasis"/>
    <w:autoRedefine/>
    <w:uiPriority w:val="20"/>
    <w:qFormat/>
    <w:rPr>
      <w:i/>
      <w:iCs/>
    </w:rPr>
  </w:style>
  <w:style w:type="character" w:styleId="affffd">
    <w:name w:val="Hyperlink"/>
    <w:autoRedefine/>
    <w:uiPriority w:val="99"/>
    <w:qFormat/>
    <w:rPr>
      <w:rFonts w:ascii="宋体" w:eastAsia="宋体" w:hAnsi="Times New Roman"/>
      <w:color w:val="auto"/>
      <w:spacing w:val="0"/>
      <w:w w:val="100"/>
      <w:position w:val="0"/>
      <w:sz w:val="21"/>
      <w:u w:val="none"/>
      <w:vertAlign w:val="baseline"/>
    </w:rPr>
  </w:style>
  <w:style w:type="character" w:styleId="affffe">
    <w:name w:val="footnote reference"/>
    <w:autoRedefine/>
    <w:semiHidden/>
    <w:qFormat/>
    <w:rPr>
      <w:rFonts w:ascii="宋体" w:eastAsia="宋体" w:hAnsi="宋体" w:cs="Times New Roman"/>
      <w:spacing w:val="0"/>
      <w:sz w:val="18"/>
      <w:vertAlign w:val="superscript"/>
    </w:rPr>
  </w:style>
  <w:style w:type="character" w:customStyle="1" w:styleId="10">
    <w:name w:val="标题 1 字符"/>
    <w:link w:val="1"/>
    <w:autoRedefine/>
    <w:qFormat/>
    <w:rPr>
      <w:b/>
      <w:bCs/>
      <w:kern w:val="44"/>
      <w:sz w:val="44"/>
      <w:szCs w:val="44"/>
    </w:rPr>
  </w:style>
  <w:style w:type="character" w:customStyle="1" w:styleId="23">
    <w:name w:val="标题 2 字符"/>
    <w:link w:val="22"/>
    <w:autoRedefine/>
    <w:qFormat/>
    <w:rPr>
      <w:rFonts w:ascii="Arial" w:eastAsia="黑体" w:hAnsi="Arial"/>
      <w:b/>
      <w:bCs/>
      <w:kern w:val="2"/>
      <w:sz w:val="32"/>
      <w:szCs w:val="32"/>
    </w:rPr>
  </w:style>
  <w:style w:type="character" w:customStyle="1" w:styleId="30">
    <w:name w:val="标题 3 字符"/>
    <w:link w:val="3"/>
    <w:autoRedefine/>
    <w:qFormat/>
    <w:rPr>
      <w:b/>
      <w:bCs/>
      <w:kern w:val="2"/>
      <w:sz w:val="32"/>
      <w:szCs w:val="32"/>
    </w:rPr>
  </w:style>
  <w:style w:type="character" w:customStyle="1" w:styleId="40">
    <w:name w:val="标题 4 字符"/>
    <w:link w:val="4"/>
    <w:autoRedefine/>
    <w:qFormat/>
    <w:rPr>
      <w:rFonts w:ascii="Arial" w:eastAsia="黑体" w:hAnsi="Arial"/>
      <w:b/>
      <w:bCs/>
      <w:kern w:val="2"/>
      <w:sz w:val="28"/>
      <w:szCs w:val="28"/>
    </w:rPr>
  </w:style>
  <w:style w:type="character" w:customStyle="1" w:styleId="50">
    <w:name w:val="标题 5 字符"/>
    <w:link w:val="5"/>
    <w:autoRedefine/>
    <w:qFormat/>
    <w:rPr>
      <w:b/>
      <w:bCs/>
      <w:kern w:val="2"/>
      <w:sz w:val="28"/>
      <w:szCs w:val="28"/>
    </w:rPr>
  </w:style>
  <w:style w:type="character" w:customStyle="1" w:styleId="60">
    <w:name w:val="标题 6 字符"/>
    <w:link w:val="6"/>
    <w:autoRedefine/>
    <w:qFormat/>
    <w:rPr>
      <w:rFonts w:ascii="Arial" w:eastAsia="黑体" w:hAnsi="Arial"/>
      <w:b/>
      <w:bCs/>
      <w:kern w:val="2"/>
      <w:sz w:val="24"/>
      <w:szCs w:val="24"/>
    </w:rPr>
  </w:style>
  <w:style w:type="character" w:customStyle="1" w:styleId="70">
    <w:name w:val="标题 7 字符"/>
    <w:link w:val="7"/>
    <w:autoRedefine/>
    <w:qFormat/>
    <w:rPr>
      <w:b/>
      <w:bCs/>
      <w:kern w:val="2"/>
      <w:sz w:val="24"/>
      <w:szCs w:val="24"/>
    </w:rPr>
  </w:style>
  <w:style w:type="character" w:customStyle="1" w:styleId="80">
    <w:name w:val="标题 8 字符"/>
    <w:link w:val="8"/>
    <w:autoRedefine/>
    <w:qFormat/>
    <w:rPr>
      <w:rFonts w:ascii="Arial" w:eastAsia="黑体" w:hAnsi="Arial"/>
      <w:kern w:val="2"/>
      <w:sz w:val="24"/>
      <w:szCs w:val="24"/>
    </w:rPr>
  </w:style>
  <w:style w:type="character" w:customStyle="1" w:styleId="90">
    <w:name w:val="标题 9 字符"/>
    <w:link w:val="9"/>
    <w:autoRedefine/>
    <w:qFormat/>
    <w:rPr>
      <w:rFonts w:ascii="Arial" w:eastAsia="黑体" w:hAnsi="Arial"/>
      <w:kern w:val="2"/>
      <w:sz w:val="21"/>
      <w:szCs w:val="21"/>
    </w:rPr>
  </w:style>
  <w:style w:type="character" w:customStyle="1" w:styleId="affff2">
    <w:name w:val="页眉 字符"/>
    <w:link w:val="affff1"/>
    <w:autoRedefine/>
    <w:uiPriority w:val="99"/>
    <w:qFormat/>
    <w:rPr>
      <w:kern w:val="2"/>
      <w:sz w:val="18"/>
      <w:szCs w:val="18"/>
    </w:rPr>
  </w:style>
  <w:style w:type="character" w:customStyle="1" w:styleId="affff0">
    <w:name w:val="页脚 字符"/>
    <w:link w:val="affff"/>
    <w:autoRedefine/>
    <w:uiPriority w:val="99"/>
    <w:qFormat/>
    <w:rPr>
      <w:rFonts w:ascii="宋体"/>
      <w:kern w:val="2"/>
      <w:sz w:val="18"/>
      <w:szCs w:val="18"/>
    </w:rPr>
  </w:style>
  <w:style w:type="character" w:customStyle="1" w:styleId="afffe">
    <w:name w:val="批注框文本 字符"/>
    <w:link w:val="afffd"/>
    <w:autoRedefine/>
    <w:uiPriority w:val="99"/>
    <w:semiHidden/>
    <w:qFormat/>
    <w:rPr>
      <w:kern w:val="2"/>
      <w:sz w:val="18"/>
      <w:szCs w:val="18"/>
    </w:rPr>
  </w:style>
  <w:style w:type="paragraph" w:styleId="afffff">
    <w:name w:val="Quote"/>
    <w:basedOn w:val="afff5"/>
    <w:next w:val="afff5"/>
    <w:link w:val="afffff0"/>
    <w:autoRedefine/>
    <w:uiPriority w:val="29"/>
    <w:qFormat/>
    <w:rPr>
      <w:i/>
      <w:iCs/>
      <w:color w:val="000000"/>
    </w:rPr>
  </w:style>
  <w:style w:type="character" w:customStyle="1" w:styleId="afffff0">
    <w:name w:val="引用 字符"/>
    <w:link w:val="afffff"/>
    <w:autoRedefine/>
    <w:uiPriority w:val="29"/>
    <w:qFormat/>
    <w:rPr>
      <w:i/>
      <w:iCs/>
      <w:color w:val="000000"/>
      <w:kern w:val="2"/>
      <w:sz w:val="21"/>
      <w:szCs w:val="21"/>
    </w:rPr>
  </w:style>
  <w:style w:type="character" w:customStyle="1" w:styleId="affff8">
    <w:name w:val="标题 字符"/>
    <w:link w:val="affff7"/>
    <w:autoRedefine/>
    <w:qFormat/>
    <w:rPr>
      <w:rFonts w:ascii="Arial" w:hAnsi="Arial" w:cs="Arial"/>
      <w:b/>
      <w:bCs/>
      <w:kern w:val="2"/>
      <w:sz w:val="32"/>
      <w:szCs w:val="32"/>
    </w:rPr>
  </w:style>
  <w:style w:type="paragraph" w:customStyle="1" w:styleId="afffff1">
    <w:name w:val="标准标志"/>
    <w:next w:val="afff5"/>
    <w:autoRedefine/>
    <w:qFormat/>
    <w:pPr>
      <w:framePr w:w="2268" w:h="1392" w:hRule="exact" w:wrap="around" w:hAnchor="margin" w:x="6748" w:y="171" w:anchorLock="1"/>
      <w:shd w:val="solid" w:color="FFFFFF" w:fill="FFFFFF"/>
      <w:spacing w:line="0" w:lineRule="atLeast"/>
      <w:jc w:val="right"/>
    </w:pPr>
    <w:rPr>
      <w:b/>
      <w:w w:val="130"/>
      <w:sz w:val="96"/>
    </w:rPr>
  </w:style>
  <w:style w:type="paragraph" w:customStyle="1" w:styleId="afffff2">
    <w:name w:val="标准称谓"/>
    <w:next w:val="afff5"/>
    <w:autoRedefine/>
    <w:qFormat/>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b/>
      <w:bCs/>
      <w:w w:val="148"/>
      <w:sz w:val="52"/>
    </w:rPr>
  </w:style>
  <w:style w:type="paragraph" w:customStyle="1" w:styleId="afffff3">
    <w:name w:val="标准文件_页脚偶数页"/>
    <w:autoRedefine/>
    <w:qFormat/>
    <w:pPr>
      <w:ind w:left="198"/>
    </w:pPr>
    <w:rPr>
      <w:rFonts w:ascii="宋体"/>
      <w:sz w:val="18"/>
    </w:rPr>
  </w:style>
  <w:style w:type="paragraph" w:customStyle="1" w:styleId="afffff4">
    <w:name w:val="标准文件_页脚奇数页"/>
    <w:autoRedefine/>
    <w:qFormat/>
    <w:pPr>
      <w:ind w:right="227"/>
      <w:jc w:val="right"/>
    </w:pPr>
    <w:rPr>
      <w:rFonts w:ascii="宋体"/>
      <w:sz w:val="18"/>
    </w:rPr>
  </w:style>
  <w:style w:type="paragraph" w:customStyle="1" w:styleId="afffff5">
    <w:name w:val="标准书眉一"/>
    <w:autoRedefine/>
    <w:qFormat/>
    <w:pPr>
      <w:jc w:val="both"/>
    </w:pPr>
  </w:style>
  <w:style w:type="paragraph" w:customStyle="1" w:styleId="ICS">
    <w:name w:val="标准文件_ICS"/>
    <w:basedOn w:val="afff5"/>
    <w:autoRedefine/>
    <w:qFormat/>
    <w:pPr>
      <w:spacing w:line="0" w:lineRule="atLeast"/>
    </w:pPr>
    <w:rPr>
      <w:rFonts w:ascii="黑体" w:eastAsia="黑体" w:hAnsi="宋体"/>
    </w:rPr>
  </w:style>
  <w:style w:type="paragraph" w:customStyle="1" w:styleId="afffff6">
    <w:name w:val="标准文件_标准正文"/>
    <w:basedOn w:val="afff5"/>
    <w:next w:val="afffff7"/>
    <w:autoRedefine/>
    <w:qFormat/>
    <w:pPr>
      <w:snapToGrid w:val="0"/>
      <w:ind w:firstLineChars="200" w:firstLine="200"/>
    </w:pPr>
    <w:rPr>
      <w:kern w:val="0"/>
    </w:rPr>
  </w:style>
  <w:style w:type="paragraph" w:customStyle="1" w:styleId="afffff7">
    <w:name w:val="标准文件_段"/>
    <w:link w:val="Char"/>
    <w:autoRedefine/>
    <w:qFormat/>
    <w:pPr>
      <w:autoSpaceDE w:val="0"/>
      <w:autoSpaceDN w:val="0"/>
      <w:ind w:firstLineChars="200" w:firstLine="200"/>
      <w:jc w:val="both"/>
    </w:pPr>
    <w:rPr>
      <w:rFonts w:ascii="宋体"/>
      <w:sz w:val="21"/>
    </w:rPr>
  </w:style>
  <w:style w:type="paragraph" w:customStyle="1" w:styleId="afffff8">
    <w:name w:val="标准文件_版本"/>
    <w:basedOn w:val="afffff6"/>
    <w:autoRedefine/>
    <w:qFormat/>
    <w:pPr>
      <w:adjustRightInd/>
      <w:snapToGrid/>
      <w:ind w:firstLineChars="0" w:firstLine="0"/>
    </w:pPr>
    <w:rPr>
      <w:rFonts w:ascii="宋体" w:hAnsi="宋体"/>
      <w:kern w:val="2"/>
    </w:rPr>
  </w:style>
  <w:style w:type="paragraph" w:customStyle="1" w:styleId="afffff9">
    <w:name w:val="标准文件_标准部门"/>
    <w:basedOn w:val="afff5"/>
    <w:autoRedefine/>
    <w:qFormat/>
    <w:pPr>
      <w:jc w:val="center"/>
    </w:pPr>
    <w:rPr>
      <w:rFonts w:ascii="黑体" w:eastAsia="黑体"/>
      <w:kern w:val="0"/>
      <w:sz w:val="44"/>
    </w:rPr>
  </w:style>
  <w:style w:type="paragraph" w:customStyle="1" w:styleId="afffffa">
    <w:name w:val="标准文件_标准代替"/>
    <w:basedOn w:val="afff5"/>
    <w:next w:val="afff5"/>
    <w:autoRedefine/>
    <w:qFormat/>
    <w:pPr>
      <w:spacing w:line="310" w:lineRule="exact"/>
      <w:jc w:val="right"/>
    </w:pPr>
    <w:rPr>
      <w:rFonts w:ascii="宋体" w:hAnsi="宋体"/>
      <w:kern w:val="0"/>
    </w:rPr>
  </w:style>
  <w:style w:type="paragraph" w:customStyle="1" w:styleId="afffffb">
    <w:name w:val="标准文件_标准名称标题"/>
    <w:basedOn w:val="afff5"/>
    <w:next w:val="afff5"/>
    <w:autoRedefine/>
    <w:qFormat/>
    <w:pPr>
      <w:widowControl/>
      <w:shd w:val="clear" w:color="FFFFFF" w:fill="FFFFFF"/>
      <w:adjustRightInd/>
      <w:spacing w:before="640" w:after="100"/>
      <w:jc w:val="center"/>
    </w:pPr>
    <w:rPr>
      <w:rFonts w:ascii="黑体" w:eastAsia="黑体"/>
      <w:kern w:val="0"/>
      <w:sz w:val="32"/>
    </w:rPr>
  </w:style>
  <w:style w:type="paragraph" w:customStyle="1" w:styleId="afffffc">
    <w:name w:val="标准文件_页眉奇数页"/>
    <w:next w:val="afff5"/>
    <w:autoRedefine/>
    <w:qFormat/>
    <w:pPr>
      <w:tabs>
        <w:tab w:val="center" w:pos="4154"/>
        <w:tab w:val="right" w:pos="8306"/>
      </w:tabs>
      <w:spacing w:after="120"/>
      <w:jc w:val="right"/>
    </w:pPr>
    <w:rPr>
      <w:rFonts w:ascii="黑体" w:eastAsia="黑体" w:hAnsi="宋体"/>
      <w:sz w:val="21"/>
    </w:rPr>
  </w:style>
  <w:style w:type="paragraph" w:customStyle="1" w:styleId="afffffd">
    <w:name w:val="标准文件_页眉偶数页"/>
    <w:basedOn w:val="afffffc"/>
    <w:next w:val="afff5"/>
    <w:autoRedefine/>
    <w:qFormat/>
    <w:pPr>
      <w:jc w:val="left"/>
    </w:pPr>
  </w:style>
  <w:style w:type="paragraph" w:customStyle="1" w:styleId="afffffe">
    <w:name w:val="标准文件_参考文献标题"/>
    <w:basedOn w:val="afff5"/>
    <w:next w:val="afff5"/>
    <w:autoRedefine/>
    <w:qFormat/>
    <w:pPr>
      <w:widowControl/>
      <w:shd w:val="clear" w:color="FFFFFF" w:fill="FFFFFF"/>
      <w:adjustRightInd/>
      <w:spacing w:before="560" w:afterLines="50" w:after="50" w:line="240" w:lineRule="auto"/>
      <w:jc w:val="center"/>
      <w:outlineLvl w:val="0"/>
    </w:pPr>
    <w:rPr>
      <w:rFonts w:ascii="黑体" w:eastAsia="黑体"/>
      <w:kern w:val="0"/>
    </w:rPr>
  </w:style>
  <w:style w:type="paragraph" w:customStyle="1" w:styleId="a">
    <w:name w:val="标准文件_参考文献条目"/>
    <w:autoRedefine/>
    <w:qFormat/>
    <w:pPr>
      <w:numPr>
        <w:numId w:val="1"/>
      </w:numPr>
    </w:pPr>
    <w:rPr>
      <w:rFonts w:ascii="宋体"/>
    </w:rPr>
  </w:style>
  <w:style w:type="paragraph" w:customStyle="1" w:styleId="affe">
    <w:name w:val="标准文件_二级条标题"/>
    <w:next w:val="afffff7"/>
    <w:autoRedefine/>
    <w:qFormat/>
    <w:pPr>
      <w:widowControl w:val="0"/>
      <w:numPr>
        <w:ilvl w:val="3"/>
        <w:numId w:val="2"/>
      </w:numPr>
      <w:spacing w:beforeLines="50" w:before="50" w:afterLines="50" w:after="50"/>
      <w:jc w:val="both"/>
      <w:outlineLvl w:val="2"/>
    </w:pPr>
    <w:rPr>
      <w:rFonts w:ascii="黑体" w:eastAsia="黑体"/>
      <w:sz w:val="21"/>
    </w:rPr>
  </w:style>
  <w:style w:type="character" w:customStyle="1" w:styleId="affffff">
    <w:name w:val="标准文件_发布"/>
    <w:autoRedefine/>
    <w:qFormat/>
    <w:rPr>
      <w:rFonts w:ascii="黑体" w:eastAsia="黑体"/>
      <w:spacing w:val="0"/>
      <w:w w:val="100"/>
      <w:position w:val="3"/>
      <w:sz w:val="28"/>
    </w:rPr>
  </w:style>
  <w:style w:type="paragraph" w:customStyle="1" w:styleId="ad">
    <w:name w:val="标准文件_方框数字列项"/>
    <w:basedOn w:val="afffff7"/>
    <w:autoRedefine/>
    <w:qFormat/>
    <w:pPr>
      <w:numPr>
        <w:numId w:val="3"/>
      </w:numPr>
      <w:ind w:firstLineChars="0" w:firstLine="0"/>
    </w:pPr>
  </w:style>
  <w:style w:type="paragraph" w:customStyle="1" w:styleId="affffff0">
    <w:name w:val="标准文件_封面标准编号"/>
    <w:basedOn w:val="afff5"/>
    <w:next w:val="afffffa"/>
    <w:autoRedefine/>
    <w:qFormat/>
    <w:pPr>
      <w:spacing w:line="310" w:lineRule="exact"/>
      <w:jc w:val="right"/>
    </w:pPr>
    <w:rPr>
      <w:rFonts w:ascii="黑体" w:eastAsia="黑体"/>
      <w:kern w:val="0"/>
      <w:sz w:val="28"/>
    </w:rPr>
  </w:style>
  <w:style w:type="paragraph" w:customStyle="1" w:styleId="affffff1">
    <w:name w:val="标准文件_封面标准分类号"/>
    <w:basedOn w:val="afff5"/>
    <w:autoRedefine/>
    <w:qFormat/>
    <w:rPr>
      <w:rFonts w:ascii="黑体" w:eastAsia="黑体"/>
      <w:b/>
      <w:kern w:val="0"/>
      <w:sz w:val="28"/>
    </w:rPr>
  </w:style>
  <w:style w:type="paragraph" w:customStyle="1" w:styleId="affffff2">
    <w:name w:val="标准文件_封面标准名称"/>
    <w:basedOn w:val="afff5"/>
    <w:autoRedefine/>
    <w:qFormat/>
    <w:pPr>
      <w:spacing w:line="240" w:lineRule="auto"/>
      <w:jc w:val="center"/>
    </w:pPr>
    <w:rPr>
      <w:rFonts w:ascii="黑体" w:eastAsia="黑体"/>
      <w:kern w:val="0"/>
      <w:sz w:val="52"/>
    </w:rPr>
  </w:style>
  <w:style w:type="paragraph" w:customStyle="1" w:styleId="affffff3">
    <w:name w:val="标准文件_封面标准英文名称"/>
    <w:basedOn w:val="afff5"/>
    <w:autoRedefine/>
    <w:qFormat/>
    <w:pPr>
      <w:spacing w:line="240" w:lineRule="auto"/>
      <w:jc w:val="center"/>
    </w:pPr>
    <w:rPr>
      <w:rFonts w:ascii="黑体" w:eastAsia="黑体"/>
      <w:b/>
      <w:sz w:val="28"/>
    </w:rPr>
  </w:style>
  <w:style w:type="paragraph" w:customStyle="1" w:styleId="affffff4">
    <w:name w:val="标准文件_封面发布日期"/>
    <w:basedOn w:val="afff5"/>
    <w:autoRedefine/>
    <w:qFormat/>
    <w:pPr>
      <w:spacing w:line="310" w:lineRule="exact"/>
    </w:pPr>
    <w:rPr>
      <w:rFonts w:ascii="黑体" w:eastAsia="黑体"/>
      <w:kern w:val="0"/>
      <w:sz w:val="28"/>
    </w:rPr>
  </w:style>
  <w:style w:type="paragraph" w:customStyle="1" w:styleId="affffff5">
    <w:name w:val="标准文件_封面密级"/>
    <w:basedOn w:val="afff5"/>
    <w:autoRedefine/>
    <w:qFormat/>
    <w:rPr>
      <w:rFonts w:eastAsia="黑体"/>
      <w:sz w:val="32"/>
    </w:rPr>
  </w:style>
  <w:style w:type="paragraph" w:customStyle="1" w:styleId="affffff6">
    <w:name w:val="标准文件_封面实施日期"/>
    <w:basedOn w:val="afff5"/>
    <w:autoRedefine/>
    <w:qFormat/>
    <w:pPr>
      <w:spacing w:line="310" w:lineRule="exact"/>
      <w:jc w:val="right"/>
    </w:pPr>
    <w:rPr>
      <w:rFonts w:ascii="黑体" w:eastAsia="黑体"/>
      <w:sz w:val="28"/>
    </w:rPr>
  </w:style>
  <w:style w:type="paragraph" w:customStyle="1" w:styleId="affffff7">
    <w:name w:val="标准文件_封面抬头"/>
    <w:basedOn w:val="afffff7"/>
    <w:autoRedefine/>
    <w:qFormat/>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ff7"/>
    <w:autoRedefine/>
    <w:qFormat/>
    <w:pPr>
      <w:numPr>
        <w:numId w:val="4"/>
      </w:numPr>
      <w:shd w:val="clear" w:color="FFFFFF" w:fill="FFFFFF"/>
      <w:tabs>
        <w:tab w:val="left" w:pos="6406"/>
      </w:tabs>
      <w:spacing w:before="560" w:afterLines="50" w:after="50"/>
      <w:jc w:val="center"/>
      <w:outlineLvl w:val="0"/>
    </w:pPr>
    <w:rPr>
      <w:rFonts w:ascii="黑体" w:eastAsia="黑体"/>
      <w:sz w:val="21"/>
    </w:rPr>
  </w:style>
  <w:style w:type="paragraph" w:customStyle="1" w:styleId="aff">
    <w:name w:val="标准文件_附录表标题"/>
    <w:next w:val="afffff7"/>
    <w:autoRedefine/>
    <w:qFormat/>
    <w:pPr>
      <w:numPr>
        <w:ilvl w:val="1"/>
        <w:numId w:val="5"/>
      </w:numPr>
      <w:adjustRightInd w:val="0"/>
      <w:snapToGrid w:val="0"/>
      <w:spacing w:beforeLines="50" w:before="50" w:afterLines="50" w:after="50"/>
      <w:jc w:val="center"/>
      <w:textAlignment w:val="baseline"/>
    </w:pPr>
    <w:rPr>
      <w:rFonts w:ascii="黑体" w:eastAsia="黑体"/>
      <w:kern w:val="21"/>
      <w:sz w:val="21"/>
    </w:rPr>
  </w:style>
  <w:style w:type="paragraph" w:customStyle="1" w:styleId="aff4">
    <w:name w:val="标准文件_附录一级条标题"/>
    <w:next w:val="afffff7"/>
    <w:autoRedefine/>
    <w:qFormat/>
    <w:pPr>
      <w:widowControl w:val="0"/>
      <w:numPr>
        <w:ilvl w:val="1"/>
        <w:numId w:val="4"/>
      </w:numPr>
      <w:spacing w:beforeLines="50" w:before="50" w:afterLines="50" w:after="50"/>
      <w:jc w:val="both"/>
      <w:outlineLvl w:val="2"/>
    </w:pPr>
    <w:rPr>
      <w:rFonts w:ascii="黑体" w:eastAsia="黑体"/>
      <w:kern w:val="21"/>
      <w:sz w:val="21"/>
    </w:rPr>
  </w:style>
  <w:style w:type="paragraph" w:customStyle="1" w:styleId="aff5">
    <w:name w:val="标准文件_附录二级条标题"/>
    <w:basedOn w:val="aff4"/>
    <w:next w:val="afffff7"/>
    <w:autoRedefine/>
    <w:qFormat/>
    <w:pPr>
      <w:widowControl/>
      <w:numPr>
        <w:ilvl w:val="2"/>
      </w:numPr>
      <w:wordWrap w:val="0"/>
      <w:overflowPunct w:val="0"/>
      <w:autoSpaceDE w:val="0"/>
      <w:autoSpaceDN w:val="0"/>
      <w:textAlignment w:val="baseline"/>
      <w:outlineLvl w:val="3"/>
    </w:pPr>
  </w:style>
  <w:style w:type="paragraph" w:customStyle="1" w:styleId="affffff8">
    <w:name w:val="标准文件_附录公式"/>
    <w:basedOn w:val="afffff6"/>
    <w:next w:val="afffff6"/>
    <w:autoRedefine/>
    <w:qFormat/>
    <w:pPr>
      <w:tabs>
        <w:tab w:val="center" w:pos="4678"/>
        <w:tab w:val="right" w:leader="middleDot" w:pos="9356"/>
      </w:tabs>
      <w:spacing w:line="240" w:lineRule="auto"/>
      <w:ind w:right="-51" w:firstLineChars="0" w:firstLine="0"/>
    </w:pPr>
    <w:rPr>
      <w:rFonts w:ascii="宋体" w:hAnsi="宋体"/>
    </w:rPr>
  </w:style>
  <w:style w:type="paragraph" w:customStyle="1" w:styleId="aff6">
    <w:name w:val="标准文件_附录三级条标题"/>
    <w:next w:val="afffff7"/>
    <w:autoRedefine/>
    <w:qFormat/>
    <w:pPr>
      <w:widowControl w:val="0"/>
      <w:numPr>
        <w:ilvl w:val="3"/>
        <w:numId w:val="4"/>
      </w:numPr>
      <w:spacing w:beforeLines="50" w:before="50" w:afterLines="50" w:after="50"/>
      <w:jc w:val="both"/>
      <w:outlineLvl w:val="4"/>
    </w:pPr>
    <w:rPr>
      <w:rFonts w:ascii="黑体" w:eastAsia="黑体"/>
      <w:kern w:val="21"/>
      <w:sz w:val="21"/>
    </w:rPr>
  </w:style>
  <w:style w:type="paragraph" w:customStyle="1" w:styleId="aff7">
    <w:name w:val="标准文件_附录四级条标题"/>
    <w:next w:val="afffff7"/>
    <w:autoRedefine/>
    <w:qFormat/>
    <w:pPr>
      <w:widowControl w:val="0"/>
      <w:numPr>
        <w:ilvl w:val="4"/>
        <w:numId w:val="4"/>
      </w:numPr>
      <w:spacing w:beforeLines="50" w:before="50" w:afterLines="50" w:after="50"/>
      <w:jc w:val="both"/>
      <w:outlineLvl w:val="5"/>
    </w:pPr>
    <w:rPr>
      <w:rFonts w:ascii="黑体" w:eastAsia="黑体"/>
      <w:kern w:val="21"/>
      <w:sz w:val="21"/>
    </w:rPr>
  </w:style>
  <w:style w:type="paragraph" w:customStyle="1" w:styleId="af9">
    <w:name w:val="标准文件_附录图标题"/>
    <w:next w:val="afffff7"/>
    <w:autoRedefine/>
    <w:qFormat/>
    <w:pPr>
      <w:numPr>
        <w:ilvl w:val="1"/>
        <w:numId w:val="6"/>
      </w:numPr>
      <w:adjustRightInd w:val="0"/>
      <w:snapToGrid w:val="0"/>
      <w:spacing w:beforeLines="50" w:before="50" w:afterLines="50" w:after="50"/>
      <w:jc w:val="center"/>
    </w:pPr>
    <w:rPr>
      <w:rFonts w:ascii="黑体" w:eastAsia="黑体"/>
      <w:sz w:val="21"/>
    </w:rPr>
  </w:style>
  <w:style w:type="paragraph" w:customStyle="1" w:styleId="aff8">
    <w:name w:val="标准文件_附录五级条标题"/>
    <w:next w:val="afffff7"/>
    <w:autoRedefine/>
    <w:qFormat/>
    <w:pPr>
      <w:widowControl w:val="0"/>
      <w:numPr>
        <w:ilvl w:val="5"/>
        <w:numId w:val="4"/>
      </w:numPr>
      <w:spacing w:beforeLines="50" w:before="50" w:afterLines="50" w:after="50"/>
      <w:jc w:val="both"/>
      <w:outlineLvl w:val="6"/>
    </w:pPr>
    <w:rPr>
      <w:rFonts w:ascii="黑体" w:eastAsia="黑体"/>
      <w:kern w:val="21"/>
      <w:sz w:val="21"/>
    </w:rPr>
  </w:style>
  <w:style w:type="paragraph" w:customStyle="1" w:styleId="af0">
    <w:name w:val="标准文件_附录英文标识"/>
    <w:next w:val="afffb"/>
    <w:autoRedefine/>
    <w:qFormat/>
    <w:pPr>
      <w:numPr>
        <w:numId w:val="7"/>
      </w:numPr>
      <w:tabs>
        <w:tab w:val="left" w:pos="6406"/>
      </w:tabs>
      <w:spacing w:before="220" w:after="320"/>
      <w:jc w:val="center"/>
      <w:outlineLvl w:val="0"/>
    </w:pPr>
    <w:rPr>
      <w:rFonts w:ascii="黑体" w:eastAsia="黑体"/>
      <w:sz w:val="21"/>
    </w:rPr>
  </w:style>
  <w:style w:type="character" w:customStyle="1" w:styleId="afffc">
    <w:name w:val="正文文本 字符"/>
    <w:link w:val="afffb"/>
    <w:autoRedefine/>
    <w:qFormat/>
    <w:rPr>
      <w:kern w:val="2"/>
      <w:sz w:val="21"/>
      <w:szCs w:val="21"/>
    </w:rPr>
  </w:style>
  <w:style w:type="paragraph" w:customStyle="1" w:styleId="affffff9">
    <w:name w:val="标准文件_附录章标题"/>
    <w:next w:val="afffff7"/>
    <w:autoRedefine/>
    <w:qFormat/>
    <w:pPr>
      <w:wordWrap w:val="0"/>
      <w:overflowPunct w:val="0"/>
      <w:autoSpaceDE w:val="0"/>
      <w:spacing w:beforeLines="50" w:afterLines="50"/>
      <w:jc w:val="both"/>
      <w:textAlignment w:val="baseline"/>
      <w:outlineLvl w:val="1"/>
    </w:pPr>
    <w:rPr>
      <w:rFonts w:ascii="黑体" w:eastAsia="黑体"/>
      <w:kern w:val="21"/>
      <w:sz w:val="21"/>
    </w:rPr>
  </w:style>
  <w:style w:type="paragraph" w:customStyle="1" w:styleId="affffffa">
    <w:name w:val="标准文件_公式后的破折号"/>
    <w:basedOn w:val="afffff7"/>
    <w:next w:val="afffff7"/>
    <w:autoRedefine/>
    <w:qFormat/>
    <w:pPr>
      <w:ind w:leftChars="200" w:left="488" w:hangingChars="290" w:hanging="289"/>
    </w:pPr>
  </w:style>
  <w:style w:type="paragraph" w:customStyle="1" w:styleId="a6">
    <w:name w:val="标准文件_前言、引言标题"/>
    <w:next w:val="afff5"/>
    <w:autoRedefine/>
    <w:qFormat/>
    <w:pPr>
      <w:numPr>
        <w:numId w:val="8"/>
      </w:numPr>
      <w:shd w:val="clear" w:color="FFFFFF" w:fill="FFFFFF"/>
      <w:spacing w:before="480" w:afterLines="150" w:after="150"/>
      <w:jc w:val="center"/>
      <w:outlineLvl w:val="0"/>
    </w:pPr>
    <w:rPr>
      <w:rFonts w:ascii="黑体" w:eastAsia="黑体"/>
      <w:sz w:val="32"/>
    </w:rPr>
  </w:style>
  <w:style w:type="paragraph" w:customStyle="1" w:styleId="affffffb">
    <w:name w:val="标准文件_目次、标准名称标题"/>
    <w:basedOn w:val="a6"/>
    <w:next w:val="afffff7"/>
    <w:autoRedefine/>
    <w:qFormat/>
    <w:pPr>
      <w:spacing w:line="460" w:lineRule="exact"/>
      <w:ind w:left="0" w:firstLine="0"/>
    </w:pPr>
  </w:style>
  <w:style w:type="paragraph" w:customStyle="1" w:styleId="affffffc">
    <w:name w:val="标准文件_目录标题"/>
    <w:basedOn w:val="afff5"/>
    <w:autoRedefine/>
    <w:qFormat/>
    <w:pPr>
      <w:spacing w:before="480" w:afterLines="150" w:after="150" w:line="240" w:lineRule="auto"/>
      <w:jc w:val="center"/>
    </w:pPr>
    <w:rPr>
      <w:rFonts w:ascii="黑体" w:eastAsia="黑体"/>
      <w:sz w:val="32"/>
    </w:rPr>
  </w:style>
  <w:style w:type="paragraph" w:customStyle="1" w:styleId="af1">
    <w:name w:val="标准文件_破折号列项"/>
    <w:autoRedefine/>
    <w:qFormat/>
    <w:pPr>
      <w:numPr>
        <w:numId w:val="9"/>
      </w:numPr>
      <w:adjustRightInd w:val="0"/>
      <w:snapToGrid w:val="0"/>
      <w:ind w:firstLineChars="200" w:firstLine="200"/>
    </w:pPr>
    <w:rPr>
      <w:sz w:val="21"/>
    </w:rPr>
  </w:style>
  <w:style w:type="paragraph" w:customStyle="1" w:styleId="afc">
    <w:name w:val="标准文件_破折号列项（二级）"/>
    <w:basedOn w:val="af1"/>
    <w:autoRedefine/>
    <w:qFormat/>
    <w:pPr>
      <w:numPr>
        <w:numId w:val="10"/>
      </w:numPr>
    </w:pPr>
  </w:style>
  <w:style w:type="paragraph" w:customStyle="1" w:styleId="afff">
    <w:name w:val="标准文件_三级条标题"/>
    <w:basedOn w:val="affe"/>
    <w:next w:val="afffff7"/>
    <w:autoRedefine/>
    <w:qFormat/>
    <w:pPr>
      <w:widowControl/>
      <w:numPr>
        <w:ilvl w:val="4"/>
      </w:numPr>
      <w:outlineLvl w:val="3"/>
    </w:pPr>
  </w:style>
  <w:style w:type="character" w:customStyle="1" w:styleId="11">
    <w:name w:val="不明显参考1"/>
    <w:autoRedefine/>
    <w:uiPriority w:val="31"/>
    <w:qFormat/>
    <w:rPr>
      <w:smallCaps/>
      <w:color w:val="C0504D"/>
      <w:u w:val="single"/>
    </w:rPr>
  </w:style>
  <w:style w:type="paragraph" w:customStyle="1" w:styleId="affffffd">
    <w:name w:val="标准文件_示例后续"/>
    <w:basedOn w:val="afff5"/>
    <w:autoRedefine/>
    <w:qFormat/>
    <w:pPr>
      <w:adjustRightInd/>
      <w:spacing w:line="240" w:lineRule="auto"/>
      <w:ind w:firstLineChars="200" w:firstLine="200"/>
    </w:pPr>
    <w:rPr>
      <w:sz w:val="18"/>
      <w:szCs w:val="24"/>
    </w:rPr>
  </w:style>
  <w:style w:type="paragraph" w:customStyle="1" w:styleId="aff9">
    <w:name w:val="标准文件_数字编号列项"/>
    <w:autoRedefine/>
    <w:qFormat/>
    <w:pPr>
      <w:numPr>
        <w:numId w:val="11"/>
      </w:numPr>
      <w:jc w:val="both"/>
    </w:pPr>
    <w:rPr>
      <w:rFonts w:ascii="宋体" w:hAnsi="宋体"/>
      <w:sz w:val="21"/>
    </w:rPr>
  </w:style>
  <w:style w:type="paragraph" w:customStyle="1" w:styleId="afff0">
    <w:name w:val="标准文件_四级条标题"/>
    <w:next w:val="afffff7"/>
    <w:autoRedefine/>
    <w:qFormat/>
    <w:pPr>
      <w:widowControl w:val="0"/>
      <w:numPr>
        <w:ilvl w:val="5"/>
        <w:numId w:val="2"/>
      </w:numPr>
      <w:spacing w:beforeLines="50" w:before="50" w:afterLines="50" w:after="50"/>
      <w:jc w:val="both"/>
      <w:outlineLvl w:val="4"/>
    </w:pPr>
    <w:rPr>
      <w:rFonts w:ascii="黑体" w:eastAsia="黑体"/>
      <w:sz w:val="21"/>
    </w:rPr>
  </w:style>
  <w:style w:type="character" w:customStyle="1" w:styleId="affff4">
    <w:name w:val="脚注文本 字符"/>
    <w:link w:val="affff3"/>
    <w:autoRedefine/>
    <w:semiHidden/>
    <w:qFormat/>
    <w:rPr>
      <w:rFonts w:ascii="宋体"/>
      <w:kern w:val="2"/>
      <w:sz w:val="18"/>
      <w:szCs w:val="18"/>
    </w:rPr>
  </w:style>
  <w:style w:type="paragraph" w:customStyle="1" w:styleId="affffffe">
    <w:name w:val="标准文件_条文脚注"/>
    <w:basedOn w:val="affff3"/>
    <w:autoRedefine/>
    <w:qFormat/>
    <w:pPr>
      <w:adjustRightInd w:val="0"/>
      <w:spacing w:line="240" w:lineRule="auto"/>
      <w:ind w:leftChars="0" w:left="0" w:firstLineChars="200" w:firstLine="200"/>
      <w:jc w:val="both"/>
    </w:pPr>
    <w:rPr>
      <w:rFonts w:hAnsi="宋体"/>
    </w:rPr>
  </w:style>
  <w:style w:type="paragraph" w:customStyle="1" w:styleId="af4">
    <w:name w:val="标准文件_图表脚注"/>
    <w:basedOn w:val="afff5"/>
    <w:next w:val="afffff7"/>
    <w:autoRedefine/>
    <w:qFormat/>
    <w:pPr>
      <w:numPr>
        <w:numId w:val="12"/>
      </w:numPr>
      <w:spacing w:line="240" w:lineRule="auto"/>
      <w:jc w:val="left"/>
    </w:pPr>
    <w:rPr>
      <w:rFonts w:ascii="宋体" w:hAnsi="宋体"/>
      <w:sz w:val="18"/>
    </w:rPr>
  </w:style>
  <w:style w:type="character" w:customStyle="1" w:styleId="afffffff">
    <w:name w:val="标准文件_图表脚注内容"/>
    <w:autoRedefine/>
    <w:qFormat/>
    <w:rPr>
      <w:rFonts w:ascii="宋体" w:eastAsia="宋体" w:hAnsi="宋体" w:cs="Times New Roman"/>
      <w:spacing w:val="0"/>
      <w:sz w:val="18"/>
      <w:vertAlign w:val="superscript"/>
    </w:rPr>
  </w:style>
  <w:style w:type="paragraph" w:customStyle="1" w:styleId="afff1">
    <w:name w:val="标准文件_五级条标题"/>
    <w:next w:val="afffff7"/>
    <w:autoRedefine/>
    <w:qFormat/>
    <w:pPr>
      <w:widowControl w:val="0"/>
      <w:numPr>
        <w:ilvl w:val="6"/>
        <w:numId w:val="2"/>
      </w:numPr>
      <w:spacing w:beforeLines="50" w:before="50" w:afterLines="50" w:after="50"/>
      <w:jc w:val="both"/>
      <w:outlineLvl w:val="5"/>
    </w:pPr>
    <w:rPr>
      <w:rFonts w:ascii="黑体" w:eastAsia="黑体"/>
      <w:sz w:val="21"/>
    </w:rPr>
  </w:style>
  <w:style w:type="paragraph" w:customStyle="1" w:styleId="affc">
    <w:name w:val="标准文件_章标题"/>
    <w:next w:val="afffff7"/>
    <w:autoRedefine/>
    <w:qFormat/>
    <w:pPr>
      <w:numPr>
        <w:ilvl w:val="1"/>
        <w:numId w:val="2"/>
      </w:numPr>
      <w:spacing w:beforeLines="100" w:before="100" w:afterLines="100" w:after="100"/>
      <w:jc w:val="both"/>
      <w:outlineLvl w:val="0"/>
    </w:pPr>
    <w:rPr>
      <w:rFonts w:ascii="黑体" w:eastAsia="黑体"/>
      <w:sz w:val="21"/>
    </w:rPr>
  </w:style>
  <w:style w:type="paragraph" w:customStyle="1" w:styleId="affd">
    <w:name w:val="标准文件_一级条标题"/>
    <w:basedOn w:val="affc"/>
    <w:next w:val="afffff7"/>
    <w:autoRedefine/>
    <w:qFormat/>
    <w:pPr>
      <w:numPr>
        <w:ilvl w:val="2"/>
      </w:numPr>
      <w:spacing w:beforeLines="50" w:before="50" w:afterLines="50" w:after="50"/>
      <w:outlineLvl w:val="1"/>
    </w:pPr>
  </w:style>
  <w:style w:type="paragraph" w:customStyle="1" w:styleId="afffffff0">
    <w:name w:val="标准文件_一致程度"/>
    <w:basedOn w:val="afff5"/>
    <w:autoRedefine/>
    <w:qFormat/>
    <w:pPr>
      <w:spacing w:line="440" w:lineRule="exact"/>
      <w:jc w:val="center"/>
    </w:pPr>
    <w:rPr>
      <w:sz w:val="28"/>
    </w:rPr>
  </w:style>
  <w:style w:type="paragraph" w:customStyle="1" w:styleId="afffffff1">
    <w:name w:val="标准文件_引言标题"/>
    <w:next w:val="afff5"/>
    <w:autoRedefine/>
    <w:qFormat/>
    <w:pPr>
      <w:shd w:val="clear" w:color="FFFFFF" w:fill="FFFFFF"/>
      <w:spacing w:before="540" w:after="600"/>
      <w:jc w:val="center"/>
      <w:outlineLvl w:val="0"/>
    </w:pPr>
    <w:rPr>
      <w:rFonts w:ascii="黑体" w:eastAsia="黑体"/>
      <w:sz w:val="32"/>
    </w:rPr>
  </w:style>
  <w:style w:type="paragraph" w:customStyle="1" w:styleId="afffffff2">
    <w:name w:val="标准文件_英文图表脚注"/>
    <w:basedOn w:val="afffff6"/>
    <w:autoRedefine/>
    <w:qFormat/>
    <w:pPr>
      <w:widowControl/>
      <w:adjustRightInd/>
      <w:snapToGrid/>
      <w:spacing w:line="240" w:lineRule="auto"/>
      <w:ind w:left="79" w:hangingChars="80" w:hanging="79"/>
    </w:pPr>
    <w:rPr>
      <w:rFonts w:ascii="宋体" w:hAnsi="宋体"/>
    </w:rPr>
  </w:style>
  <w:style w:type="paragraph" w:customStyle="1" w:styleId="af6">
    <w:name w:val="标准文件_数字编号列项（二级）"/>
    <w:autoRedefine/>
    <w:qFormat/>
    <w:pPr>
      <w:numPr>
        <w:ilvl w:val="1"/>
        <w:numId w:val="13"/>
      </w:numPr>
      <w:tabs>
        <w:tab w:val="left" w:pos="851"/>
      </w:tabs>
      <w:jc w:val="both"/>
    </w:pPr>
    <w:rPr>
      <w:rFonts w:ascii="宋体"/>
      <w:sz w:val="21"/>
    </w:rPr>
  </w:style>
  <w:style w:type="paragraph" w:customStyle="1" w:styleId="af">
    <w:name w:val="标准文件_英文注："/>
    <w:basedOn w:val="afff5"/>
    <w:next w:val="afffff7"/>
    <w:autoRedefine/>
    <w:qFormat/>
    <w:pPr>
      <w:numPr>
        <w:numId w:val="14"/>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5"/>
    <w:autoRedefine/>
    <w:qFormat/>
    <w:pPr>
      <w:numPr>
        <w:numId w:val="15"/>
      </w:numPr>
      <w:tabs>
        <w:tab w:val="left" w:pos="210"/>
      </w:tabs>
      <w:autoSpaceDE w:val="0"/>
      <w:autoSpaceDN w:val="0"/>
      <w:spacing w:line="240" w:lineRule="auto"/>
    </w:pPr>
    <w:rPr>
      <w:rFonts w:ascii="宋体" w:hAnsi="宋体"/>
      <w:kern w:val="0"/>
      <w:szCs w:val="20"/>
    </w:rPr>
  </w:style>
  <w:style w:type="paragraph" w:customStyle="1" w:styleId="aff2">
    <w:name w:val="标准文件_正文表标题"/>
    <w:next w:val="afffff7"/>
    <w:autoRedefine/>
    <w:qFormat/>
    <w:pPr>
      <w:numPr>
        <w:numId w:val="16"/>
      </w:numPr>
      <w:tabs>
        <w:tab w:val="left" w:pos="0"/>
      </w:tabs>
      <w:spacing w:beforeLines="50" w:before="50" w:afterLines="50" w:after="50"/>
      <w:jc w:val="center"/>
    </w:pPr>
    <w:rPr>
      <w:rFonts w:ascii="黑体" w:eastAsia="黑体"/>
      <w:sz w:val="21"/>
    </w:rPr>
  </w:style>
  <w:style w:type="paragraph" w:customStyle="1" w:styleId="afffffff3">
    <w:name w:val="标准文件_正文公式"/>
    <w:basedOn w:val="afff5"/>
    <w:next w:val="afffff6"/>
    <w:autoRedefine/>
    <w:qFormat/>
    <w:pPr>
      <w:tabs>
        <w:tab w:val="center" w:pos="4678"/>
        <w:tab w:val="right" w:leader="middleDot" w:pos="9356"/>
      </w:tabs>
      <w:spacing w:line="240" w:lineRule="auto"/>
    </w:pPr>
    <w:rPr>
      <w:rFonts w:ascii="宋体" w:hAnsi="宋体"/>
    </w:rPr>
  </w:style>
  <w:style w:type="paragraph" w:customStyle="1" w:styleId="afd">
    <w:name w:val="标准文件_正文图标题"/>
    <w:next w:val="afffff7"/>
    <w:autoRedefine/>
    <w:qFormat/>
    <w:pPr>
      <w:numPr>
        <w:numId w:val="17"/>
      </w:numPr>
      <w:spacing w:beforeLines="50" w:before="50" w:afterLines="50" w:after="50"/>
      <w:jc w:val="center"/>
    </w:pPr>
    <w:rPr>
      <w:rFonts w:ascii="黑体" w:eastAsia="黑体"/>
      <w:sz w:val="21"/>
    </w:rPr>
  </w:style>
  <w:style w:type="paragraph" w:customStyle="1" w:styleId="afff3">
    <w:name w:val="标准文件_正文英文表标题"/>
    <w:next w:val="afffff7"/>
    <w:autoRedefine/>
    <w:qFormat/>
    <w:pPr>
      <w:numPr>
        <w:numId w:val="18"/>
      </w:numPr>
      <w:jc w:val="center"/>
    </w:pPr>
    <w:rPr>
      <w:rFonts w:ascii="黑体" w:eastAsia="黑体"/>
      <w:sz w:val="21"/>
    </w:rPr>
  </w:style>
  <w:style w:type="paragraph" w:customStyle="1" w:styleId="afb">
    <w:name w:val="标准文件_正文英文图标题"/>
    <w:next w:val="afffff7"/>
    <w:autoRedefine/>
    <w:qFormat/>
    <w:pPr>
      <w:numPr>
        <w:numId w:val="19"/>
      </w:numPr>
      <w:jc w:val="center"/>
    </w:pPr>
    <w:rPr>
      <w:rFonts w:ascii="黑体" w:eastAsia="黑体"/>
      <w:sz w:val="21"/>
    </w:rPr>
  </w:style>
  <w:style w:type="paragraph" w:customStyle="1" w:styleId="af7">
    <w:name w:val="标准文件_编号列项（三级）"/>
    <w:autoRedefine/>
    <w:qFormat/>
    <w:pPr>
      <w:numPr>
        <w:ilvl w:val="2"/>
        <w:numId w:val="13"/>
      </w:numPr>
      <w:tabs>
        <w:tab w:val="left" w:pos="851"/>
      </w:tabs>
    </w:pPr>
    <w:rPr>
      <w:rFonts w:ascii="宋体"/>
      <w:sz w:val="21"/>
    </w:rPr>
  </w:style>
  <w:style w:type="paragraph" w:customStyle="1" w:styleId="a1">
    <w:name w:val="二级无标题条"/>
    <w:basedOn w:val="afff5"/>
    <w:autoRedefine/>
    <w:qFormat/>
    <w:pPr>
      <w:numPr>
        <w:ilvl w:val="3"/>
        <w:numId w:val="20"/>
      </w:numPr>
      <w:adjustRightInd/>
      <w:spacing w:line="240" w:lineRule="auto"/>
    </w:pPr>
    <w:rPr>
      <w:rFonts w:ascii="宋体" w:hAnsi="宋体"/>
      <w:szCs w:val="24"/>
    </w:rPr>
  </w:style>
  <w:style w:type="paragraph" w:customStyle="1" w:styleId="afffffff4">
    <w:name w:val="发布部门"/>
    <w:next w:val="afffff7"/>
    <w:autoRedefine/>
    <w:qFormat/>
    <w:pPr>
      <w:framePr w:w="7433" w:h="585" w:hRule="exact" w:hSpace="180" w:vSpace="180" w:wrap="around" w:hAnchor="margin" w:xAlign="center" w:y="14401" w:anchorLock="1"/>
      <w:jc w:val="center"/>
    </w:pPr>
    <w:rPr>
      <w:rFonts w:ascii="宋体"/>
      <w:b/>
      <w:w w:val="135"/>
      <w:sz w:val="36"/>
    </w:rPr>
  </w:style>
  <w:style w:type="paragraph" w:customStyle="1" w:styleId="afffffff5">
    <w:name w:val="发布日期"/>
    <w:autoRedefine/>
    <w:qFormat/>
    <w:pPr>
      <w:framePr w:w="4000" w:h="473" w:hRule="exact" w:hSpace="180" w:vSpace="180" w:wrap="around" w:hAnchor="margin" w:y="13511" w:anchorLock="1"/>
    </w:pPr>
    <w:rPr>
      <w:rFonts w:eastAsia="黑体"/>
      <w:sz w:val="28"/>
    </w:rPr>
  </w:style>
  <w:style w:type="paragraph" w:customStyle="1" w:styleId="afffffff6">
    <w:name w:val="封面标准代替信息"/>
    <w:basedOn w:val="afff5"/>
    <w:autoRedefine/>
    <w:qFormat/>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f7">
    <w:name w:val="封面标准名称"/>
    <w:autoRedefine/>
    <w:qFormat/>
    <w:pPr>
      <w:framePr w:w="9638" w:h="6917" w:hRule="exact" w:wrap="around" w:hAnchor="margin" w:xAlign="center" w:y="5955" w:anchorLock="1"/>
      <w:widowControl w:val="0"/>
      <w:spacing w:line="680" w:lineRule="exact"/>
      <w:jc w:val="center"/>
      <w:textAlignment w:val="center"/>
    </w:pPr>
    <w:rPr>
      <w:rFonts w:ascii="黑体" w:eastAsia="黑体"/>
      <w:sz w:val="52"/>
    </w:rPr>
  </w:style>
  <w:style w:type="paragraph" w:customStyle="1" w:styleId="afffffff8">
    <w:name w:val="封面标准文稿编辑信息"/>
    <w:autoRedefine/>
    <w:qFormat/>
    <w:pPr>
      <w:spacing w:before="180" w:line="180" w:lineRule="exact"/>
      <w:jc w:val="center"/>
    </w:pPr>
    <w:rPr>
      <w:rFonts w:ascii="宋体"/>
      <w:sz w:val="21"/>
    </w:rPr>
  </w:style>
  <w:style w:type="paragraph" w:customStyle="1" w:styleId="afffffff9">
    <w:name w:val="封面标准文稿类别"/>
    <w:autoRedefine/>
    <w:qFormat/>
    <w:pPr>
      <w:spacing w:before="440" w:line="400" w:lineRule="exact"/>
      <w:jc w:val="center"/>
    </w:pPr>
    <w:rPr>
      <w:rFonts w:ascii="宋体"/>
      <w:sz w:val="24"/>
    </w:rPr>
  </w:style>
  <w:style w:type="paragraph" w:customStyle="1" w:styleId="afffffffa">
    <w:name w:val="封面标准英文名称"/>
    <w:autoRedefine/>
    <w:qFormat/>
    <w:pPr>
      <w:widowControl w:val="0"/>
      <w:spacing w:line="360" w:lineRule="exact"/>
      <w:jc w:val="center"/>
    </w:pPr>
    <w:rPr>
      <w:sz w:val="28"/>
    </w:rPr>
  </w:style>
  <w:style w:type="paragraph" w:customStyle="1" w:styleId="afffffffb">
    <w:name w:val="封面一致性程度标识"/>
    <w:autoRedefine/>
    <w:qFormat/>
    <w:pPr>
      <w:spacing w:before="440" w:line="440" w:lineRule="exact"/>
      <w:jc w:val="center"/>
    </w:pPr>
    <w:rPr>
      <w:sz w:val="28"/>
    </w:rPr>
  </w:style>
  <w:style w:type="paragraph" w:customStyle="1" w:styleId="afffffffc">
    <w:name w:val="封面正文"/>
    <w:autoRedefine/>
    <w:qFormat/>
    <w:pPr>
      <w:jc w:val="both"/>
    </w:pPr>
  </w:style>
  <w:style w:type="paragraph" w:customStyle="1" w:styleId="afffffffd">
    <w:name w:val="附录二级无标题条"/>
    <w:basedOn w:val="afff5"/>
    <w:next w:val="afffff7"/>
    <w:autoRedefine/>
    <w:qFormat/>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e">
    <w:name w:val="附录三级无标题条"/>
    <w:basedOn w:val="afffffffd"/>
    <w:next w:val="afffff7"/>
    <w:autoRedefine/>
    <w:qFormat/>
    <w:pPr>
      <w:outlineLvl w:val="4"/>
    </w:pPr>
  </w:style>
  <w:style w:type="paragraph" w:customStyle="1" w:styleId="affffffff">
    <w:name w:val="附录四级无标题条"/>
    <w:basedOn w:val="afffffffe"/>
    <w:next w:val="afffff7"/>
    <w:autoRedefine/>
    <w:qFormat/>
    <w:pPr>
      <w:outlineLvl w:val="5"/>
    </w:pPr>
  </w:style>
  <w:style w:type="paragraph" w:customStyle="1" w:styleId="affffffff0">
    <w:name w:val="附录图"/>
    <w:next w:val="afffff7"/>
    <w:autoRedefine/>
    <w:qFormat/>
    <w:pPr>
      <w:wordWrap w:val="0"/>
      <w:overflowPunct w:val="0"/>
      <w:autoSpaceDE w:val="0"/>
      <w:spacing w:beforeLines="50" w:before="50" w:afterLines="50" w:after="50"/>
      <w:jc w:val="center"/>
      <w:textAlignment w:val="baseline"/>
      <w:outlineLvl w:val="1"/>
    </w:pPr>
    <w:rPr>
      <w:rFonts w:ascii="黑体" w:eastAsia="黑体"/>
      <w:kern w:val="21"/>
      <w:sz w:val="21"/>
    </w:rPr>
  </w:style>
  <w:style w:type="paragraph" w:customStyle="1" w:styleId="af2">
    <w:name w:val="标准文件_一级项"/>
    <w:autoRedefine/>
    <w:qFormat/>
    <w:pPr>
      <w:numPr>
        <w:numId w:val="21"/>
      </w:numPr>
    </w:pPr>
    <w:rPr>
      <w:rFonts w:ascii="宋体"/>
      <w:sz w:val="21"/>
    </w:rPr>
  </w:style>
  <w:style w:type="paragraph" w:customStyle="1" w:styleId="affffffff1">
    <w:name w:val="附录五级无标题条"/>
    <w:basedOn w:val="affffffff"/>
    <w:next w:val="afffff7"/>
    <w:autoRedefine/>
    <w:qFormat/>
    <w:pPr>
      <w:outlineLvl w:val="6"/>
    </w:pPr>
  </w:style>
  <w:style w:type="paragraph" w:customStyle="1" w:styleId="affffffff2">
    <w:name w:val="附录性质"/>
    <w:basedOn w:val="afff5"/>
    <w:autoRedefine/>
    <w:qFormat/>
    <w:pPr>
      <w:widowControl/>
      <w:adjustRightInd/>
      <w:jc w:val="center"/>
    </w:pPr>
    <w:rPr>
      <w:rFonts w:ascii="黑体" w:eastAsia="黑体"/>
    </w:rPr>
  </w:style>
  <w:style w:type="paragraph" w:customStyle="1" w:styleId="affffffff3">
    <w:name w:val="附录一级无标题条"/>
    <w:basedOn w:val="affffff9"/>
    <w:next w:val="afffff7"/>
    <w:autoRedefine/>
    <w:qFormat/>
    <w:pPr>
      <w:autoSpaceDN w:val="0"/>
      <w:outlineLvl w:val="2"/>
    </w:pPr>
    <w:rPr>
      <w:rFonts w:ascii="宋体" w:eastAsia="宋体" w:hAnsi="宋体"/>
    </w:rPr>
  </w:style>
  <w:style w:type="character" w:customStyle="1" w:styleId="affffffff4">
    <w:name w:val="个人答复风格"/>
    <w:autoRedefine/>
    <w:qFormat/>
    <w:rPr>
      <w:rFonts w:ascii="Arial" w:eastAsia="宋体" w:hAnsi="Arial" w:cs="Arial"/>
      <w:color w:val="auto"/>
      <w:spacing w:val="0"/>
      <w:sz w:val="20"/>
    </w:rPr>
  </w:style>
  <w:style w:type="character" w:customStyle="1" w:styleId="affffffff5">
    <w:name w:val="个人撰写风格"/>
    <w:autoRedefine/>
    <w:qFormat/>
    <w:rPr>
      <w:rFonts w:ascii="Arial" w:eastAsia="宋体" w:hAnsi="Arial" w:cs="Arial"/>
      <w:color w:val="auto"/>
      <w:spacing w:val="0"/>
      <w:sz w:val="20"/>
    </w:rPr>
  </w:style>
  <w:style w:type="paragraph" w:customStyle="1" w:styleId="affffffff6">
    <w:name w:val="脚注后续"/>
    <w:autoRedefine/>
    <w:qFormat/>
    <w:pPr>
      <w:ind w:leftChars="350" w:left="350"/>
      <w:jc w:val="both"/>
    </w:pPr>
    <w:rPr>
      <w:rFonts w:ascii="宋体"/>
      <w:sz w:val="18"/>
    </w:rPr>
  </w:style>
  <w:style w:type="paragraph" w:customStyle="1" w:styleId="afff4">
    <w:name w:val="列项——"/>
    <w:autoRedefine/>
    <w:qFormat/>
    <w:pPr>
      <w:widowControl w:val="0"/>
      <w:numPr>
        <w:numId w:val="22"/>
      </w:numPr>
      <w:jc w:val="both"/>
    </w:pPr>
    <w:rPr>
      <w:rFonts w:ascii="宋体" w:hAnsi="宋体"/>
      <w:sz w:val="21"/>
    </w:rPr>
  </w:style>
  <w:style w:type="paragraph" w:customStyle="1" w:styleId="affffffff7">
    <w:name w:val="列项·"/>
    <w:basedOn w:val="afffff7"/>
    <w:autoRedefine/>
    <w:qFormat/>
    <w:pPr>
      <w:tabs>
        <w:tab w:val="left" w:pos="840"/>
      </w:tabs>
    </w:pPr>
  </w:style>
  <w:style w:type="paragraph" w:customStyle="1" w:styleId="affffffff8">
    <w:name w:val="目次、索引正文"/>
    <w:autoRedefine/>
    <w:qFormat/>
    <w:pPr>
      <w:spacing w:line="320" w:lineRule="exact"/>
      <w:jc w:val="both"/>
    </w:pPr>
    <w:rPr>
      <w:rFonts w:ascii="宋体"/>
      <w:sz w:val="21"/>
    </w:rPr>
  </w:style>
  <w:style w:type="paragraph" w:customStyle="1" w:styleId="210">
    <w:name w:val="目录 21"/>
    <w:basedOn w:val="afff5"/>
    <w:next w:val="afff5"/>
    <w:autoRedefine/>
    <w:semiHidden/>
    <w:qFormat/>
    <w:pPr>
      <w:adjustRightInd/>
      <w:spacing w:line="240" w:lineRule="auto"/>
      <w:jc w:val="left"/>
    </w:pPr>
    <w:rPr>
      <w:bCs/>
      <w:iCs/>
    </w:rPr>
  </w:style>
  <w:style w:type="paragraph" w:customStyle="1" w:styleId="31">
    <w:name w:val="目录 31"/>
    <w:basedOn w:val="afff5"/>
    <w:next w:val="afff5"/>
    <w:autoRedefine/>
    <w:semiHidden/>
    <w:qFormat/>
    <w:pPr>
      <w:spacing w:line="240" w:lineRule="auto"/>
    </w:pPr>
    <w:rPr>
      <w:rFonts w:ascii="宋体" w:hAnsi="宋体"/>
      <w:iCs/>
    </w:rPr>
  </w:style>
  <w:style w:type="paragraph" w:customStyle="1" w:styleId="41">
    <w:name w:val="目录 41"/>
    <w:basedOn w:val="afff5"/>
    <w:next w:val="afff5"/>
    <w:autoRedefine/>
    <w:semiHidden/>
    <w:qFormat/>
    <w:pPr>
      <w:adjustRightInd/>
      <w:spacing w:line="240" w:lineRule="auto"/>
      <w:jc w:val="left"/>
    </w:pPr>
  </w:style>
  <w:style w:type="paragraph" w:customStyle="1" w:styleId="51">
    <w:name w:val="目录 51"/>
    <w:basedOn w:val="afff5"/>
    <w:next w:val="afff5"/>
    <w:autoRedefine/>
    <w:semiHidden/>
    <w:qFormat/>
    <w:pPr>
      <w:spacing w:line="240" w:lineRule="auto"/>
    </w:pPr>
    <w:rPr>
      <w:rFonts w:ascii="宋体" w:hAnsi="宋体"/>
    </w:rPr>
  </w:style>
  <w:style w:type="paragraph" w:customStyle="1" w:styleId="61">
    <w:name w:val="目录 61"/>
    <w:basedOn w:val="afff5"/>
    <w:next w:val="afff5"/>
    <w:autoRedefine/>
    <w:semiHidden/>
    <w:qFormat/>
    <w:pPr>
      <w:adjustRightInd/>
      <w:spacing w:line="240" w:lineRule="auto"/>
      <w:jc w:val="left"/>
    </w:pPr>
  </w:style>
  <w:style w:type="paragraph" w:customStyle="1" w:styleId="71">
    <w:name w:val="目录 71"/>
    <w:basedOn w:val="61"/>
    <w:autoRedefine/>
    <w:semiHidden/>
    <w:qFormat/>
    <w:pPr>
      <w:ind w:left="1260"/>
    </w:pPr>
  </w:style>
  <w:style w:type="paragraph" w:customStyle="1" w:styleId="81">
    <w:name w:val="目录 81"/>
    <w:basedOn w:val="71"/>
    <w:autoRedefine/>
    <w:semiHidden/>
    <w:qFormat/>
    <w:pPr>
      <w:ind w:left="1470"/>
    </w:pPr>
  </w:style>
  <w:style w:type="paragraph" w:customStyle="1" w:styleId="91">
    <w:name w:val="目录 91"/>
    <w:basedOn w:val="81"/>
    <w:autoRedefine/>
    <w:semiHidden/>
    <w:qFormat/>
    <w:pPr>
      <w:ind w:left="1680"/>
    </w:pPr>
  </w:style>
  <w:style w:type="paragraph" w:customStyle="1" w:styleId="affffffff9">
    <w:name w:val="其他标准称谓"/>
    <w:autoRedefine/>
    <w:qFormat/>
    <w:pPr>
      <w:spacing w:line="0" w:lineRule="atLeast"/>
      <w:jc w:val="distribute"/>
    </w:pPr>
    <w:rPr>
      <w:rFonts w:ascii="黑体" w:eastAsia="黑体" w:hAnsi="宋体"/>
      <w:sz w:val="52"/>
    </w:rPr>
  </w:style>
  <w:style w:type="paragraph" w:customStyle="1" w:styleId="affffffffa">
    <w:name w:val="其他发布部门"/>
    <w:basedOn w:val="afffffff4"/>
    <w:autoRedefine/>
    <w:qFormat/>
    <w:pPr>
      <w:framePr w:wrap="around"/>
      <w:spacing w:line="0" w:lineRule="atLeast"/>
    </w:pPr>
    <w:rPr>
      <w:rFonts w:ascii="黑体" w:eastAsia="黑体"/>
      <w:b w:val="0"/>
    </w:rPr>
  </w:style>
  <w:style w:type="paragraph" w:customStyle="1" w:styleId="affb">
    <w:name w:val="前言标题"/>
    <w:next w:val="afff5"/>
    <w:autoRedefine/>
    <w:qFormat/>
    <w:pPr>
      <w:numPr>
        <w:numId w:val="2"/>
      </w:numPr>
      <w:shd w:val="clear" w:color="FFFFFF" w:fill="FFFFFF"/>
      <w:spacing w:before="540" w:after="600"/>
      <w:jc w:val="center"/>
      <w:outlineLvl w:val="0"/>
    </w:pPr>
    <w:rPr>
      <w:rFonts w:ascii="黑体" w:eastAsia="黑体"/>
      <w:sz w:val="32"/>
    </w:rPr>
  </w:style>
  <w:style w:type="paragraph" w:customStyle="1" w:styleId="a2">
    <w:name w:val="三级无标题条"/>
    <w:basedOn w:val="afff5"/>
    <w:autoRedefine/>
    <w:qFormat/>
    <w:pPr>
      <w:numPr>
        <w:ilvl w:val="4"/>
        <w:numId w:val="20"/>
      </w:numPr>
      <w:adjustRightInd/>
      <w:spacing w:line="240" w:lineRule="auto"/>
    </w:pPr>
    <w:rPr>
      <w:rFonts w:ascii="宋体" w:hAnsi="宋体"/>
      <w:szCs w:val="24"/>
    </w:rPr>
  </w:style>
  <w:style w:type="paragraph" w:customStyle="1" w:styleId="affffffffb">
    <w:name w:val="实施日期"/>
    <w:basedOn w:val="afffffff5"/>
    <w:autoRedefine/>
    <w:qFormat/>
    <w:pPr>
      <w:framePr w:hSpace="0" w:wrap="around" w:xAlign="right"/>
      <w:jc w:val="right"/>
    </w:pPr>
  </w:style>
  <w:style w:type="paragraph" w:customStyle="1" w:styleId="a3">
    <w:name w:val="四级无标题条"/>
    <w:basedOn w:val="afff5"/>
    <w:autoRedefine/>
    <w:qFormat/>
    <w:pPr>
      <w:numPr>
        <w:ilvl w:val="5"/>
        <w:numId w:val="20"/>
      </w:numPr>
      <w:adjustRightInd/>
      <w:spacing w:line="240" w:lineRule="auto"/>
    </w:pPr>
    <w:rPr>
      <w:rFonts w:ascii="宋体" w:hAnsi="宋体"/>
      <w:szCs w:val="24"/>
    </w:rPr>
  </w:style>
  <w:style w:type="paragraph" w:customStyle="1" w:styleId="affffffffc">
    <w:name w:val="文献分类号"/>
    <w:autoRedefine/>
    <w:qFormat/>
    <w:pPr>
      <w:framePr w:hSpace="180" w:vSpace="180" w:wrap="around" w:hAnchor="margin" w:y="1" w:anchorLock="1"/>
      <w:widowControl w:val="0"/>
      <w:textAlignment w:val="center"/>
    </w:pPr>
    <w:rPr>
      <w:rFonts w:eastAsia="黑体"/>
      <w:sz w:val="21"/>
    </w:rPr>
  </w:style>
  <w:style w:type="paragraph" w:customStyle="1" w:styleId="affffffffd">
    <w:name w:val="无标题条"/>
    <w:next w:val="afffff7"/>
    <w:autoRedefine/>
    <w:qFormat/>
    <w:pPr>
      <w:jc w:val="both"/>
    </w:pPr>
    <w:rPr>
      <w:rFonts w:ascii="宋体" w:hAnsi="宋体"/>
      <w:sz w:val="21"/>
    </w:rPr>
  </w:style>
  <w:style w:type="paragraph" w:customStyle="1" w:styleId="a4">
    <w:name w:val="五级无标题条"/>
    <w:basedOn w:val="afff5"/>
    <w:autoRedefine/>
    <w:qFormat/>
    <w:pPr>
      <w:numPr>
        <w:ilvl w:val="6"/>
        <w:numId w:val="20"/>
      </w:numPr>
      <w:adjustRightInd/>
    </w:pPr>
    <w:rPr>
      <w:szCs w:val="24"/>
    </w:rPr>
  </w:style>
  <w:style w:type="paragraph" w:customStyle="1" w:styleId="a0">
    <w:name w:val="一级无标题条"/>
    <w:basedOn w:val="afff5"/>
    <w:autoRedefine/>
    <w:qFormat/>
    <w:pPr>
      <w:numPr>
        <w:ilvl w:val="2"/>
        <w:numId w:val="20"/>
      </w:numPr>
      <w:adjustRightInd/>
      <w:spacing w:before="10" w:after="10" w:line="240" w:lineRule="auto"/>
    </w:pPr>
    <w:rPr>
      <w:rFonts w:ascii="宋体" w:hAnsi="宋体"/>
      <w:szCs w:val="24"/>
    </w:rPr>
  </w:style>
  <w:style w:type="paragraph" w:customStyle="1" w:styleId="affffffffe">
    <w:name w:val="注:后续"/>
    <w:autoRedefine/>
    <w:qFormat/>
    <w:pPr>
      <w:spacing w:line="300" w:lineRule="exact"/>
      <w:ind w:leftChars="400" w:left="600" w:hangingChars="200" w:hanging="200"/>
      <w:jc w:val="both"/>
    </w:pPr>
    <w:rPr>
      <w:rFonts w:ascii="宋体"/>
      <w:sz w:val="18"/>
    </w:rPr>
  </w:style>
  <w:style w:type="paragraph" w:customStyle="1" w:styleId="afffffffff">
    <w:name w:val="注×:后续"/>
    <w:basedOn w:val="affffffffe"/>
    <w:autoRedefine/>
    <w:qFormat/>
    <w:pPr>
      <w:ind w:leftChars="0" w:left="1406" w:firstLineChars="0" w:hanging="499"/>
    </w:pPr>
  </w:style>
  <w:style w:type="paragraph" w:customStyle="1" w:styleId="afffffffff0">
    <w:name w:val="标准文件_一级无标题"/>
    <w:basedOn w:val="affd"/>
    <w:autoRedefine/>
    <w:qFormat/>
    <w:pPr>
      <w:spacing w:beforeLines="0" w:before="0" w:afterLines="0" w:after="0"/>
      <w:outlineLvl w:val="9"/>
    </w:pPr>
    <w:rPr>
      <w:rFonts w:ascii="宋体" w:eastAsia="宋体"/>
    </w:rPr>
  </w:style>
  <w:style w:type="paragraph" w:customStyle="1" w:styleId="afffffffff1">
    <w:name w:val="标准文件_五级无标题"/>
    <w:basedOn w:val="afff1"/>
    <w:autoRedefine/>
    <w:qFormat/>
    <w:pPr>
      <w:spacing w:beforeLines="0" w:before="0" w:afterLines="0" w:after="0"/>
      <w:outlineLvl w:val="9"/>
    </w:pPr>
    <w:rPr>
      <w:rFonts w:ascii="宋体" w:eastAsia="宋体"/>
    </w:rPr>
  </w:style>
  <w:style w:type="paragraph" w:customStyle="1" w:styleId="afffffffff2">
    <w:name w:val="标准文件_三级无标题"/>
    <w:basedOn w:val="afff"/>
    <w:autoRedefine/>
    <w:qFormat/>
    <w:pPr>
      <w:spacing w:beforeLines="0" w:before="0" w:afterLines="0" w:after="0"/>
      <w:outlineLvl w:val="9"/>
    </w:pPr>
    <w:rPr>
      <w:rFonts w:ascii="宋体" w:eastAsia="宋体"/>
    </w:rPr>
  </w:style>
  <w:style w:type="paragraph" w:customStyle="1" w:styleId="afffffffff3">
    <w:name w:val="标准文件_二级无标题"/>
    <w:basedOn w:val="affe"/>
    <w:autoRedefine/>
    <w:qFormat/>
    <w:pPr>
      <w:spacing w:beforeLines="0" w:before="0" w:afterLines="0" w:after="0"/>
      <w:outlineLvl w:val="9"/>
    </w:pPr>
    <w:rPr>
      <w:rFonts w:ascii="宋体" w:eastAsia="宋体"/>
    </w:rPr>
  </w:style>
  <w:style w:type="paragraph" w:customStyle="1" w:styleId="afffffffff4">
    <w:name w:val="标准_四级无标题"/>
    <w:basedOn w:val="afff0"/>
    <w:next w:val="afffff7"/>
    <w:autoRedefine/>
    <w:qFormat/>
    <w:rPr>
      <w:rFonts w:eastAsia="宋体"/>
    </w:rPr>
  </w:style>
  <w:style w:type="paragraph" w:customStyle="1" w:styleId="afffffffff5">
    <w:name w:val="标准文件_四级无标题"/>
    <w:basedOn w:val="afff0"/>
    <w:autoRedefine/>
    <w:qFormat/>
    <w:pPr>
      <w:spacing w:beforeLines="0" w:before="0" w:afterLines="0" w:after="0"/>
      <w:outlineLvl w:val="9"/>
    </w:pPr>
    <w:rPr>
      <w:rFonts w:ascii="宋体" w:eastAsia="宋体" w:hAnsi="黑体"/>
      <w:szCs w:val="52"/>
    </w:rPr>
  </w:style>
  <w:style w:type="paragraph" w:customStyle="1" w:styleId="aff1">
    <w:name w:val="标准文件_大写罗马数字编号列项"/>
    <w:basedOn w:val="afffff7"/>
    <w:autoRedefine/>
    <w:qFormat/>
    <w:pPr>
      <w:numPr>
        <w:numId w:val="23"/>
      </w:numPr>
      <w:ind w:firstLineChars="0" w:firstLine="0"/>
    </w:pPr>
    <w:rPr>
      <w:rFonts w:ascii="Times New Roman" w:cs="Arial"/>
      <w:szCs w:val="28"/>
    </w:rPr>
  </w:style>
  <w:style w:type="paragraph" w:customStyle="1" w:styleId="ae">
    <w:name w:val="标准文件_小写罗马数字编号列项"/>
    <w:basedOn w:val="afffff7"/>
    <w:autoRedefine/>
    <w:qFormat/>
    <w:pPr>
      <w:numPr>
        <w:numId w:val="24"/>
      </w:numPr>
      <w:ind w:firstLineChars="0" w:firstLine="0"/>
    </w:pPr>
    <w:rPr>
      <w:rFonts w:cs="Arial"/>
      <w:szCs w:val="28"/>
    </w:rPr>
  </w:style>
  <w:style w:type="paragraph" w:customStyle="1" w:styleId="afffffffff6">
    <w:name w:val="标准文件_附录标题"/>
    <w:basedOn w:val="aff3"/>
    <w:autoRedefine/>
    <w:qFormat/>
    <w:pPr>
      <w:numPr>
        <w:numId w:val="0"/>
      </w:numPr>
      <w:spacing w:after="280"/>
      <w:outlineLvl w:val="9"/>
    </w:pPr>
  </w:style>
  <w:style w:type="paragraph" w:customStyle="1" w:styleId="afffffffff7">
    <w:name w:val="标准文件_二级项"/>
    <w:autoRedefine/>
    <w:qFormat/>
    <w:rPr>
      <w:rFonts w:ascii="宋体"/>
      <w:sz w:val="21"/>
    </w:rPr>
  </w:style>
  <w:style w:type="paragraph" w:customStyle="1" w:styleId="af3">
    <w:name w:val="标准文件_三级项"/>
    <w:basedOn w:val="afff5"/>
    <w:autoRedefine/>
    <w:qFormat/>
    <w:pPr>
      <w:numPr>
        <w:ilvl w:val="2"/>
        <w:numId w:val="21"/>
      </w:numPr>
      <w:spacing w:line="-300" w:lineRule="auto"/>
    </w:pPr>
    <w:rPr>
      <w:rFonts w:ascii="Times New Roman" w:hAnsi="Times New Roman"/>
    </w:rPr>
  </w:style>
  <w:style w:type="paragraph" w:customStyle="1" w:styleId="affa">
    <w:name w:val="图表脚注说明"/>
    <w:basedOn w:val="afff5"/>
    <w:next w:val="afffff7"/>
    <w:autoRedefine/>
    <w:qFormat/>
    <w:pPr>
      <w:numPr>
        <w:numId w:val="25"/>
      </w:numPr>
      <w:adjustRightInd/>
      <w:spacing w:line="240" w:lineRule="auto"/>
    </w:pPr>
    <w:rPr>
      <w:rFonts w:ascii="宋体" w:hAnsi="Times New Roman"/>
      <w:sz w:val="18"/>
      <w:szCs w:val="18"/>
    </w:rPr>
  </w:style>
  <w:style w:type="paragraph" w:customStyle="1" w:styleId="af5">
    <w:name w:val="标准文件_字母编号列项（一级）"/>
    <w:autoRedefine/>
    <w:qFormat/>
    <w:pPr>
      <w:numPr>
        <w:numId w:val="13"/>
      </w:numPr>
      <w:jc w:val="both"/>
    </w:pPr>
    <w:rPr>
      <w:rFonts w:ascii="宋体"/>
      <w:sz w:val="21"/>
    </w:rPr>
  </w:style>
  <w:style w:type="paragraph" w:customStyle="1" w:styleId="afffffffff8">
    <w:name w:val="标准文件_索引字母"/>
    <w:next w:val="afffff7"/>
    <w:autoRedefine/>
    <w:qFormat/>
    <w:pPr>
      <w:jc w:val="center"/>
    </w:pPr>
    <w:rPr>
      <w:rFonts w:ascii="宋体" w:eastAsia="Times New Roman" w:hAnsi="宋体"/>
      <w:b/>
      <w:kern w:val="2"/>
      <w:sz w:val="21"/>
    </w:rPr>
  </w:style>
  <w:style w:type="paragraph" w:customStyle="1" w:styleId="afffffffff9">
    <w:name w:val="标准文件_附录前"/>
    <w:next w:val="afffff7"/>
    <w:autoRedefine/>
    <w:qFormat/>
    <w:pPr>
      <w:spacing w:line="20" w:lineRule="atLeast"/>
      <w:ind w:firstLine="200"/>
    </w:pPr>
    <w:rPr>
      <w:rFonts w:ascii="宋体" w:hAnsi="宋体"/>
      <w:kern w:val="2"/>
      <w:sz w:val="10"/>
    </w:rPr>
  </w:style>
  <w:style w:type="paragraph" w:customStyle="1" w:styleId="afffffffffa">
    <w:name w:val="标准文件_正文标准名称"/>
    <w:autoRedefine/>
    <w:qFormat/>
    <w:pPr>
      <w:spacing w:before="560" w:after="640" w:line="400" w:lineRule="exact"/>
      <w:jc w:val="center"/>
    </w:pPr>
    <w:rPr>
      <w:rFonts w:ascii="黑体" w:eastAsia="黑体" w:hAnsi="黑体"/>
      <w:kern w:val="2"/>
      <w:sz w:val="32"/>
      <w:szCs w:val="32"/>
    </w:rPr>
  </w:style>
  <w:style w:type="paragraph" w:customStyle="1" w:styleId="afffffffffb">
    <w:name w:val="标准文件_表格"/>
    <w:basedOn w:val="afffff7"/>
    <w:autoRedefine/>
    <w:qFormat/>
    <w:pPr>
      <w:ind w:firstLineChars="0" w:firstLine="0"/>
      <w:jc w:val="center"/>
    </w:pPr>
    <w:rPr>
      <w:sz w:val="18"/>
    </w:rPr>
  </w:style>
  <w:style w:type="paragraph" w:customStyle="1" w:styleId="afff2">
    <w:name w:val="标准文件_注："/>
    <w:next w:val="afffff7"/>
    <w:autoRedefine/>
    <w:qFormat/>
    <w:pPr>
      <w:widowControl w:val="0"/>
      <w:numPr>
        <w:numId w:val="26"/>
      </w:numPr>
      <w:autoSpaceDE w:val="0"/>
      <w:autoSpaceDN w:val="0"/>
      <w:jc w:val="both"/>
    </w:pPr>
    <w:rPr>
      <w:rFonts w:ascii="宋体"/>
      <w:sz w:val="18"/>
      <w:szCs w:val="18"/>
    </w:rPr>
  </w:style>
  <w:style w:type="paragraph" w:customStyle="1" w:styleId="a5">
    <w:name w:val="标准文件_注×："/>
    <w:autoRedefine/>
    <w:qFormat/>
    <w:pPr>
      <w:widowControl w:val="0"/>
      <w:numPr>
        <w:numId w:val="27"/>
      </w:numPr>
      <w:autoSpaceDE w:val="0"/>
      <w:autoSpaceDN w:val="0"/>
      <w:jc w:val="both"/>
    </w:pPr>
    <w:rPr>
      <w:rFonts w:ascii="宋体"/>
      <w:sz w:val="18"/>
      <w:szCs w:val="18"/>
    </w:rPr>
  </w:style>
  <w:style w:type="paragraph" w:customStyle="1" w:styleId="ac">
    <w:name w:val="标准文件_示例："/>
    <w:next w:val="afffffffffc"/>
    <w:autoRedefine/>
    <w:qFormat/>
    <w:pPr>
      <w:widowControl w:val="0"/>
      <w:numPr>
        <w:numId w:val="28"/>
      </w:numPr>
      <w:jc w:val="both"/>
    </w:pPr>
    <w:rPr>
      <w:rFonts w:ascii="宋体"/>
      <w:sz w:val="18"/>
      <w:szCs w:val="18"/>
    </w:rPr>
  </w:style>
  <w:style w:type="paragraph" w:customStyle="1" w:styleId="afffffffffc">
    <w:name w:val="标准文件_示例内容"/>
    <w:basedOn w:val="afffff7"/>
    <w:autoRedefine/>
    <w:qFormat/>
    <w:pPr>
      <w:ind w:firstLine="420"/>
    </w:pPr>
    <w:rPr>
      <w:sz w:val="18"/>
    </w:rPr>
  </w:style>
  <w:style w:type="paragraph" w:customStyle="1" w:styleId="afa">
    <w:name w:val="标准文件_示例×："/>
    <w:basedOn w:val="afff5"/>
    <w:next w:val="afffffffffc"/>
    <w:autoRedefine/>
    <w:qFormat/>
    <w:pPr>
      <w:widowControl/>
      <w:numPr>
        <w:numId w:val="29"/>
      </w:numPr>
      <w:adjustRightInd/>
      <w:spacing w:line="240" w:lineRule="auto"/>
    </w:pPr>
    <w:rPr>
      <w:rFonts w:ascii="宋体" w:hAnsi="Times New Roman"/>
      <w:kern w:val="0"/>
      <w:sz w:val="18"/>
      <w:szCs w:val="18"/>
    </w:rPr>
  </w:style>
  <w:style w:type="character" w:customStyle="1" w:styleId="Char">
    <w:name w:val="标准文件_段 Char"/>
    <w:link w:val="afffff7"/>
    <w:autoRedefine/>
    <w:qFormat/>
    <w:rPr>
      <w:rFonts w:ascii="宋体" w:hAnsi="Times New Roman"/>
      <w:sz w:val="21"/>
    </w:rPr>
  </w:style>
  <w:style w:type="paragraph" w:customStyle="1" w:styleId="afffffffffd">
    <w:name w:val="标准文件_表格续"/>
    <w:basedOn w:val="afffff7"/>
    <w:next w:val="afffff7"/>
    <w:autoRedefine/>
    <w:qFormat/>
    <w:pPr>
      <w:jc w:val="center"/>
    </w:pPr>
    <w:rPr>
      <w:rFonts w:ascii="黑体" w:eastAsia="黑体" w:hAnsi="黑体"/>
    </w:rPr>
  </w:style>
  <w:style w:type="character" w:styleId="afffffffffe">
    <w:name w:val="Placeholder Text"/>
    <w:basedOn w:val="afff6"/>
    <w:autoRedefine/>
    <w:uiPriority w:val="99"/>
    <w:semiHidden/>
    <w:qFormat/>
    <w:rPr>
      <w:color w:val="808080"/>
    </w:rPr>
  </w:style>
  <w:style w:type="paragraph" w:customStyle="1" w:styleId="2">
    <w:name w:val="标准文件_二级项2"/>
    <w:basedOn w:val="afffff7"/>
    <w:autoRedefine/>
    <w:qFormat/>
    <w:pPr>
      <w:numPr>
        <w:ilvl w:val="1"/>
        <w:numId w:val="21"/>
      </w:numPr>
      <w:ind w:firstLineChars="0" w:firstLine="0"/>
    </w:pPr>
  </w:style>
  <w:style w:type="paragraph" w:customStyle="1" w:styleId="21">
    <w:name w:val="标准文件_三级项2"/>
    <w:basedOn w:val="afffff7"/>
    <w:autoRedefine/>
    <w:qFormat/>
    <w:pPr>
      <w:numPr>
        <w:numId w:val="30"/>
      </w:numPr>
      <w:spacing w:line="300" w:lineRule="exact"/>
      <w:ind w:firstLineChars="0"/>
    </w:pPr>
    <w:rPr>
      <w:rFonts w:ascii="Times New Roman"/>
    </w:rPr>
  </w:style>
  <w:style w:type="paragraph" w:customStyle="1" w:styleId="20">
    <w:name w:val="标准文件_一级项2"/>
    <w:basedOn w:val="afffff7"/>
    <w:autoRedefine/>
    <w:qFormat/>
    <w:pPr>
      <w:numPr>
        <w:numId w:val="31"/>
      </w:numPr>
      <w:spacing w:line="300" w:lineRule="exact"/>
      <w:ind w:firstLineChars="0"/>
    </w:pPr>
    <w:rPr>
      <w:rFonts w:ascii="Times New Roman"/>
    </w:rPr>
  </w:style>
  <w:style w:type="paragraph" w:customStyle="1" w:styleId="affffffffff">
    <w:name w:val="标准文件_提示"/>
    <w:basedOn w:val="afffff7"/>
    <w:next w:val="afffff7"/>
    <w:autoRedefine/>
    <w:qFormat/>
    <w:pPr>
      <w:ind w:firstLine="420"/>
    </w:pPr>
    <w:rPr>
      <w:rFonts w:ascii="黑体" w:eastAsia="黑体"/>
    </w:rPr>
  </w:style>
  <w:style w:type="character" w:customStyle="1" w:styleId="affffffffff0">
    <w:name w:val="标准文件_来源"/>
    <w:basedOn w:val="afff6"/>
    <w:autoRedefine/>
    <w:uiPriority w:val="1"/>
    <w:qFormat/>
    <w:rPr>
      <w:rFonts w:eastAsia="宋体"/>
      <w:sz w:val="21"/>
    </w:rPr>
  </w:style>
  <w:style w:type="paragraph" w:customStyle="1" w:styleId="affffffffff1">
    <w:name w:val="标准文件_图表说明"/>
    <w:autoRedefine/>
    <w:qFormat/>
    <w:pPr>
      <w:spacing w:line="276" w:lineRule="auto"/>
      <w:ind w:firstLine="420"/>
    </w:pPr>
    <w:rPr>
      <w:rFonts w:ascii="宋体" w:hAnsi="宋体"/>
      <w:kern w:val="2"/>
      <w:sz w:val="18"/>
    </w:rPr>
  </w:style>
  <w:style w:type="paragraph" w:customStyle="1" w:styleId="affffffffff2">
    <w:name w:val="其他发布日期"/>
    <w:basedOn w:val="afffffff5"/>
    <w:autoRedefine/>
    <w:qFormat/>
    <w:pPr>
      <w:framePr w:w="3997" w:h="471" w:hRule="exact" w:hSpace="0" w:vSpace="181" w:wrap="around" w:vAnchor="page" w:hAnchor="page" w:x="1419" w:y="14097"/>
    </w:pPr>
  </w:style>
  <w:style w:type="paragraph" w:customStyle="1" w:styleId="affffffffff3">
    <w:name w:val="其他实施日期"/>
    <w:basedOn w:val="affffffffb"/>
    <w:autoRedefine/>
    <w:qFormat/>
    <w:pPr>
      <w:framePr w:w="3997" w:h="471" w:hRule="exact" w:vSpace="181" w:wrap="around" w:vAnchor="page" w:hAnchor="page" w:x="7089" w:y="14097"/>
    </w:pPr>
  </w:style>
  <w:style w:type="paragraph" w:customStyle="1" w:styleId="affffffffff4">
    <w:name w:val="标准文件_文件编号"/>
    <w:basedOn w:val="afffff7"/>
    <w:autoRedefine/>
    <w:qFormat/>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f5">
    <w:name w:val="标准文件_替换文件编号"/>
    <w:basedOn w:val="affffffffff4"/>
    <w:autoRedefine/>
    <w:qFormat/>
    <w:pPr>
      <w:framePr w:wrap="auto"/>
      <w:spacing w:before="57"/>
    </w:pPr>
    <w:rPr>
      <w:sz w:val="21"/>
    </w:rPr>
  </w:style>
  <w:style w:type="paragraph" w:customStyle="1" w:styleId="affffffffff6">
    <w:name w:val="标准文件_文件名称"/>
    <w:basedOn w:val="afffff7"/>
    <w:next w:val="afffff7"/>
    <w:autoRedefine/>
    <w:qFormat/>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customStyle="1" w:styleId="af8">
    <w:name w:val="标准文件_附录图标号"/>
    <w:basedOn w:val="afffff7"/>
    <w:next w:val="afffff7"/>
    <w:autoRedefine/>
    <w:qFormat/>
    <w:pPr>
      <w:numPr>
        <w:numId w:val="6"/>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f7"/>
    <w:next w:val="afffff7"/>
    <w:autoRedefine/>
    <w:qFormat/>
    <w:pPr>
      <w:numPr>
        <w:numId w:val="5"/>
      </w:numPr>
      <w:spacing w:line="14" w:lineRule="exact"/>
      <w:ind w:firstLineChars="0" w:firstLine="0"/>
      <w:jc w:val="center"/>
    </w:pPr>
    <w:rPr>
      <w:rFonts w:eastAsia="黑体"/>
      <w:vanish/>
      <w:sz w:val="2"/>
    </w:rPr>
  </w:style>
  <w:style w:type="paragraph" w:customStyle="1" w:styleId="a7">
    <w:name w:val="标准文件_引言一级条标题"/>
    <w:basedOn w:val="afffff7"/>
    <w:next w:val="afffff7"/>
    <w:autoRedefine/>
    <w:qFormat/>
    <w:pPr>
      <w:numPr>
        <w:ilvl w:val="1"/>
        <w:numId w:val="8"/>
      </w:numPr>
      <w:spacing w:beforeLines="50" w:before="50" w:afterLines="50" w:after="50"/>
      <w:ind w:firstLineChars="0"/>
    </w:pPr>
    <w:rPr>
      <w:rFonts w:ascii="黑体" w:eastAsia="黑体"/>
    </w:rPr>
  </w:style>
  <w:style w:type="paragraph" w:customStyle="1" w:styleId="a8">
    <w:name w:val="标准文件_引言二级条标题"/>
    <w:basedOn w:val="afffff7"/>
    <w:next w:val="afffff7"/>
    <w:autoRedefine/>
    <w:qFormat/>
    <w:pPr>
      <w:numPr>
        <w:ilvl w:val="2"/>
        <w:numId w:val="8"/>
      </w:numPr>
      <w:spacing w:beforeLines="50" w:before="50" w:afterLines="50" w:after="50"/>
      <w:ind w:firstLineChars="0"/>
    </w:pPr>
    <w:rPr>
      <w:rFonts w:ascii="黑体" w:eastAsia="黑体"/>
    </w:rPr>
  </w:style>
  <w:style w:type="paragraph" w:customStyle="1" w:styleId="a9">
    <w:name w:val="标准文件_引言三级条标题"/>
    <w:basedOn w:val="afffff7"/>
    <w:next w:val="afffff7"/>
    <w:autoRedefine/>
    <w:qFormat/>
    <w:pPr>
      <w:numPr>
        <w:ilvl w:val="3"/>
        <w:numId w:val="8"/>
      </w:numPr>
      <w:spacing w:beforeLines="50" w:before="50" w:afterLines="50" w:after="50"/>
      <w:ind w:firstLineChars="0"/>
    </w:pPr>
    <w:rPr>
      <w:rFonts w:ascii="黑体" w:eastAsia="黑体"/>
    </w:rPr>
  </w:style>
  <w:style w:type="paragraph" w:customStyle="1" w:styleId="aa">
    <w:name w:val="标准文件_引言四级条标题"/>
    <w:basedOn w:val="afffff7"/>
    <w:next w:val="afffff7"/>
    <w:autoRedefine/>
    <w:qFormat/>
    <w:pPr>
      <w:numPr>
        <w:ilvl w:val="4"/>
        <w:numId w:val="8"/>
      </w:numPr>
      <w:spacing w:beforeLines="50" w:before="50" w:afterLines="50" w:after="50"/>
      <w:ind w:firstLineChars="0"/>
    </w:pPr>
    <w:rPr>
      <w:rFonts w:ascii="黑体" w:eastAsia="黑体"/>
    </w:rPr>
  </w:style>
  <w:style w:type="paragraph" w:customStyle="1" w:styleId="ab">
    <w:name w:val="标准文件_引言五级条标题"/>
    <w:basedOn w:val="afffff7"/>
    <w:next w:val="afffff7"/>
    <w:autoRedefine/>
    <w:qFormat/>
    <w:pPr>
      <w:numPr>
        <w:ilvl w:val="5"/>
        <w:numId w:val="8"/>
      </w:numPr>
      <w:spacing w:beforeLines="50" w:before="50" w:afterLines="50" w:after="50"/>
      <w:ind w:firstLineChars="0"/>
    </w:pPr>
    <w:rPr>
      <w:rFonts w:ascii="黑体" w:eastAsia="黑体"/>
    </w:rPr>
  </w:style>
  <w:style w:type="paragraph" w:customStyle="1" w:styleId="affffffffff7">
    <w:name w:val="标准文件_注后"/>
    <w:basedOn w:val="afffff7"/>
    <w:autoRedefine/>
    <w:qFormat/>
    <w:pPr>
      <w:ind w:left="811" w:firstLineChars="0" w:firstLine="0"/>
    </w:pPr>
    <w:rPr>
      <w:sz w:val="18"/>
    </w:rPr>
  </w:style>
  <w:style w:type="paragraph" w:customStyle="1" w:styleId="X">
    <w:name w:val="标准文件_注X后"/>
    <w:basedOn w:val="afffff7"/>
    <w:autoRedefine/>
    <w:qFormat/>
    <w:pPr>
      <w:ind w:left="811" w:firstLineChars="0" w:firstLine="0"/>
    </w:pPr>
    <w:rPr>
      <w:sz w:val="18"/>
    </w:rPr>
  </w:style>
  <w:style w:type="paragraph" w:customStyle="1" w:styleId="affffffffff8">
    <w:name w:val="标准文件_示例后"/>
    <w:basedOn w:val="afffff7"/>
    <w:autoRedefine/>
    <w:qFormat/>
    <w:pPr>
      <w:ind w:left="964" w:firstLineChars="0" w:firstLine="0"/>
    </w:pPr>
    <w:rPr>
      <w:sz w:val="18"/>
    </w:rPr>
  </w:style>
  <w:style w:type="paragraph" w:customStyle="1" w:styleId="X0">
    <w:name w:val="标准文件_示例X后"/>
    <w:basedOn w:val="afffff7"/>
    <w:link w:val="X1"/>
    <w:autoRedefine/>
    <w:qFormat/>
    <w:pPr>
      <w:ind w:left="1049" w:firstLineChars="0" w:firstLine="0"/>
    </w:pPr>
    <w:rPr>
      <w:sz w:val="18"/>
    </w:rPr>
  </w:style>
  <w:style w:type="character" w:customStyle="1" w:styleId="X1">
    <w:name w:val="标准文件_示例X后 字符"/>
    <w:basedOn w:val="Char"/>
    <w:link w:val="X0"/>
    <w:autoRedefine/>
    <w:qFormat/>
    <w:rPr>
      <w:rFonts w:ascii="宋体" w:hAnsi="Times New Roman"/>
      <w:sz w:val="18"/>
    </w:rPr>
  </w:style>
  <w:style w:type="paragraph" w:customStyle="1" w:styleId="affffffffff9">
    <w:name w:val="标准文件_索引项"/>
    <w:basedOn w:val="afffff7"/>
    <w:next w:val="afffff7"/>
    <w:autoRedefine/>
    <w:qFormat/>
    <w:pPr>
      <w:tabs>
        <w:tab w:val="right" w:leader="dot" w:pos="9356"/>
      </w:tabs>
      <w:ind w:left="210" w:firstLineChars="0" w:hanging="210"/>
      <w:jc w:val="left"/>
    </w:pPr>
  </w:style>
  <w:style w:type="paragraph" w:customStyle="1" w:styleId="affffffffffa">
    <w:name w:val="标准文件_附录一级无标题"/>
    <w:basedOn w:val="aff4"/>
    <w:autoRedefine/>
    <w:qFormat/>
    <w:pPr>
      <w:spacing w:beforeLines="0" w:before="0" w:afterLines="0" w:after="0" w:line="276" w:lineRule="auto"/>
      <w:outlineLvl w:val="9"/>
    </w:pPr>
    <w:rPr>
      <w:rFonts w:ascii="宋体" w:eastAsia="宋体"/>
    </w:rPr>
  </w:style>
  <w:style w:type="paragraph" w:customStyle="1" w:styleId="affffffffffb">
    <w:name w:val="标准文件_附录二级无标题"/>
    <w:basedOn w:val="aff5"/>
    <w:autoRedefine/>
    <w:qFormat/>
    <w:pPr>
      <w:spacing w:beforeLines="0" w:before="0" w:afterLines="0" w:after="0" w:line="276" w:lineRule="auto"/>
      <w:outlineLvl w:val="9"/>
    </w:pPr>
    <w:rPr>
      <w:rFonts w:ascii="宋体" w:eastAsia="宋体"/>
    </w:rPr>
  </w:style>
  <w:style w:type="paragraph" w:customStyle="1" w:styleId="affffffffffc">
    <w:name w:val="标准文件_附录三级无标题"/>
    <w:basedOn w:val="aff6"/>
    <w:autoRedefine/>
    <w:qFormat/>
    <w:pPr>
      <w:spacing w:beforeLines="0" w:before="0" w:afterLines="0" w:after="0" w:line="276" w:lineRule="auto"/>
      <w:outlineLvl w:val="9"/>
    </w:pPr>
    <w:rPr>
      <w:rFonts w:ascii="宋体" w:eastAsia="宋体"/>
    </w:rPr>
  </w:style>
  <w:style w:type="paragraph" w:customStyle="1" w:styleId="affffffffffd">
    <w:name w:val="标准文件_附录四级无标题"/>
    <w:basedOn w:val="aff7"/>
    <w:autoRedefine/>
    <w:qFormat/>
    <w:pPr>
      <w:spacing w:beforeLines="0" w:before="0" w:afterLines="0" w:after="0" w:line="276" w:lineRule="auto"/>
      <w:outlineLvl w:val="9"/>
    </w:pPr>
    <w:rPr>
      <w:rFonts w:ascii="宋体" w:eastAsia="宋体"/>
    </w:rPr>
  </w:style>
  <w:style w:type="paragraph" w:customStyle="1" w:styleId="affffffffffe">
    <w:name w:val="标准文件_附录五级无标题"/>
    <w:basedOn w:val="aff8"/>
    <w:autoRedefine/>
    <w:qFormat/>
    <w:pPr>
      <w:spacing w:beforeLines="0" w:before="0" w:afterLines="0" w:after="0" w:line="276" w:lineRule="auto"/>
      <w:outlineLvl w:val="9"/>
    </w:pPr>
    <w:rPr>
      <w:rFonts w:ascii="宋体" w:eastAsia="宋体"/>
    </w:rPr>
  </w:style>
  <w:style w:type="paragraph" w:customStyle="1" w:styleId="afffffffffff">
    <w:name w:val="标准文件_引言一级无标题"/>
    <w:basedOn w:val="a7"/>
    <w:next w:val="afffff7"/>
    <w:autoRedefine/>
    <w:qFormat/>
    <w:pPr>
      <w:spacing w:beforeLines="0" w:before="0" w:afterLines="0" w:after="0" w:line="276" w:lineRule="auto"/>
    </w:pPr>
    <w:rPr>
      <w:rFonts w:ascii="宋体" w:eastAsia="宋体"/>
    </w:rPr>
  </w:style>
  <w:style w:type="paragraph" w:customStyle="1" w:styleId="afffffffffff0">
    <w:name w:val="标准文件_引言二级无标题"/>
    <w:basedOn w:val="a8"/>
    <w:next w:val="afffff7"/>
    <w:autoRedefine/>
    <w:qFormat/>
    <w:pPr>
      <w:spacing w:beforeLines="0" w:before="0" w:afterLines="0" w:after="0" w:line="276" w:lineRule="auto"/>
    </w:pPr>
    <w:rPr>
      <w:rFonts w:ascii="宋体" w:eastAsia="宋体"/>
    </w:rPr>
  </w:style>
  <w:style w:type="paragraph" w:customStyle="1" w:styleId="afffffffffff1">
    <w:name w:val="标准文件_引言三级无标题"/>
    <w:basedOn w:val="a9"/>
    <w:autoRedefine/>
    <w:qFormat/>
    <w:pPr>
      <w:spacing w:beforeLines="0" w:before="0" w:afterLines="0" w:after="0" w:line="276" w:lineRule="auto"/>
    </w:pPr>
    <w:rPr>
      <w:rFonts w:ascii="宋体" w:eastAsia="宋体"/>
    </w:rPr>
  </w:style>
  <w:style w:type="paragraph" w:customStyle="1" w:styleId="afffffffffff2">
    <w:name w:val="标准文件_引言四级无标题"/>
    <w:basedOn w:val="aa"/>
    <w:next w:val="afffff7"/>
    <w:autoRedefine/>
    <w:qFormat/>
    <w:pPr>
      <w:spacing w:beforeLines="0" w:before="0" w:afterLines="0" w:after="0" w:line="276" w:lineRule="auto"/>
    </w:pPr>
    <w:rPr>
      <w:rFonts w:ascii="宋体" w:eastAsia="宋体"/>
    </w:rPr>
  </w:style>
  <w:style w:type="paragraph" w:customStyle="1" w:styleId="afffffffffff3">
    <w:name w:val="标准文件_引言五级无标题"/>
    <w:basedOn w:val="ab"/>
    <w:next w:val="afffff7"/>
    <w:autoRedefine/>
    <w:qFormat/>
    <w:pPr>
      <w:spacing w:beforeLines="0" w:before="0" w:afterLines="0" w:after="0" w:line="276" w:lineRule="auto"/>
    </w:pPr>
    <w:rPr>
      <w:rFonts w:ascii="宋体" w:eastAsia="宋体"/>
    </w:rPr>
  </w:style>
  <w:style w:type="paragraph" w:customStyle="1" w:styleId="afffffffffff4">
    <w:name w:val="标准文件_索引标题"/>
    <w:basedOn w:val="afffffe"/>
    <w:next w:val="afffff7"/>
    <w:autoRedefine/>
    <w:qFormat/>
    <w:rPr>
      <w:rFonts w:hAnsi="黑体"/>
    </w:rPr>
  </w:style>
  <w:style w:type="paragraph" w:customStyle="1" w:styleId="afffffffffff5">
    <w:name w:val="标准文件_脚注内容"/>
    <w:basedOn w:val="afffff7"/>
    <w:autoRedefine/>
    <w:qFormat/>
    <w:pPr>
      <w:ind w:leftChars="200" w:left="400" w:hangingChars="200" w:hanging="200"/>
    </w:pPr>
    <w:rPr>
      <w:sz w:val="15"/>
    </w:rPr>
  </w:style>
  <w:style w:type="paragraph" w:customStyle="1" w:styleId="afffffffffff6">
    <w:name w:val="标准文件_术语条一"/>
    <w:basedOn w:val="afffffffff0"/>
    <w:next w:val="afffff7"/>
    <w:autoRedefine/>
    <w:qFormat/>
    <w:pPr>
      <w:wordWrap w:val="0"/>
      <w:ind w:left="420" w:hangingChars="200" w:hanging="420"/>
    </w:pPr>
    <w:rPr>
      <w:rFonts w:ascii="黑体" w:eastAsia="黑体" w:hAnsi="黑体"/>
    </w:rPr>
  </w:style>
  <w:style w:type="paragraph" w:customStyle="1" w:styleId="afffffffffff7">
    <w:name w:val="标准文件_术语条二"/>
    <w:basedOn w:val="afffffffff3"/>
    <w:next w:val="afffff7"/>
    <w:autoRedefine/>
    <w:qFormat/>
  </w:style>
  <w:style w:type="paragraph" w:customStyle="1" w:styleId="afffffffffff8">
    <w:name w:val="标准文件_术语条三"/>
    <w:basedOn w:val="afffffffff2"/>
    <w:next w:val="afffff7"/>
    <w:autoRedefine/>
    <w:qFormat/>
  </w:style>
  <w:style w:type="paragraph" w:customStyle="1" w:styleId="afffffffffff9">
    <w:name w:val="标准文件_术语条四"/>
    <w:basedOn w:val="afffffffff5"/>
    <w:next w:val="afffff7"/>
    <w:autoRedefine/>
    <w:qFormat/>
  </w:style>
  <w:style w:type="paragraph" w:customStyle="1" w:styleId="afffffffffffa">
    <w:name w:val="标准文件_术语条五"/>
    <w:basedOn w:val="afffffffff1"/>
    <w:next w:val="afffff7"/>
    <w:autoRedefine/>
    <w:qFormat/>
  </w:style>
  <w:style w:type="paragraph" w:customStyle="1" w:styleId="Default">
    <w:name w:val="Default"/>
    <w:autoRedefine/>
    <w:qFormat/>
    <w:pPr>
      <w:widowControl w:val="0"/>
      <w:autoSpaceDE w:val="0"/>
      <w:autoSpaceDN w:val="0"/>
      <w:adjustRightInd w:val="0"/>
    </w:pPr>
    <w:rPr>
      <w:rFonts w:ascii="宋体" w:hAnsi="Calibri" w:cs="宋体"/>
      <w:color w:val="000000"/>
      <w:sz w:val="24"/>
      <w:szCs w:val="24"/>
    </w:rPr>
  </w:style>
  <w:style w:type="character" w:customStyle="1" w:styleId="afffffffffffb">
    <w:name w:val="发布"/>
    <w:basedOn w:val="afff6"/>
    <w:autoRedefine/>
    <w:qFormat/>
    <w:rPr>
      <w:rFonts w:ascii="黑体" w:eastAsia="黑体"/>
      <w:spacing w:val="85"/>
      <w:w w:val="100"/>
      <w:position w:val="3"/>
      <w:sz w:val="28"/>
      <w:szCs w:val="28"/>
    </w:rPr>
  </w:style>
  <w:style w:type="paragraph" w:customStyle="1" w:styleId="TableText">
    <w:name w:val="Table Text"/>
    <w:basedOn w:val="afff5"/>
    <w:autoRedefine/>
    <w:semiHidden/>
    <w:qFormat/>
    <w:rPr>
      <w:rFonts w:ascii="宋体" w:hAnsi="宋体" w:cs="宋体"/>
      <w:lang w:eastAsia="en-US"/>
    </w:rPr>
  </w:style>
  <w:style w:type="table" w:customStyle="1" w:styleId="TableNormal">
    <w:name w:val="Table Normal"/>
    <w:autoRedefine/>
    <w:semiHidden/>
    <w:unhideWhenUsed/>
    <w:qFormat/>
    <w:tblPr>
      <w:tblCellMar>
        <w:top w:w="0" w:type="dxa"/>
        <w:left w:w="0" w:type="dxa"/>
        <w:bottom w:w="0" w:type="dxa"/>
        <w:right w:w="0" w:type="dxa"/>
      </w:tblCellMar>
    </w:tblPr>
  </w:style>
  <w:style w:type="paragraph" w:customStyle="1" w:styleId="afffffffffffc">
    <w:name w:val="终结线"/>
    <w:basedOn w:val="afff5"/>
    <w:autoRedefine/>
    <w:qFormat/>
    <w:pPr>
      <w:framePr w:hSpace="181" w:vSpace="181" w:wrap="around" w:vAnchor="text" w:hAnchor="margin" w:xAlign="center" w:y="285"/>
    </w:pPr>
  </w:style>
  <w:style w:type="paragraph" w:customStyle="1" w:styleId="afffffffffffd">
    <w:name w:val="附录标识"/>
    <w:basedOn w:val="afff5"/>
    <w:next w:val="afffffffffffe"/>
    <w:qFormat/>
    <w:pPr>
      <w:keepNext/>
      <w:widowControl/>
      <w:shd w:val="clear" w:color="FFFFFF" w:fill="FFFFFF"/>
      <w:spacing w:before="640" w:after="280"/>
      <w:ind w:left="3969"/>
      <w:jc w:val="center"/>
      <w:outlineLvl w:val="0"/>
    </w:pPr>
    <w:rPr>
      <w:rFonts w:ascii="黑体" w:eastAsia="黑体"/>
      <w:kern w:val="0"/>
      <w:szCs w:val="20"/>
    </w:rPr>
  </w:style>
  <w:style w:type="paragraph" w:customStyle="1" w:styleId="afffffffffffe">
    <w:name w:val="段"/>
    <w:qFormat/>
    <w:pPr>
      <w:autoSpaceDE w:val="0"/>
      <w:autoSpaceDN w:val="0"/>
      <w:ind w:firstLineChars="200" w:firstLine="420"/>
      <w:jc w:val="both"/>
    </w:pPr>
    <w:rPr>
      <w:rFonts w:ascii="宋体"/>
      <w:sz w:val="21"/>
    </w:rPr>
  </w:style>
  <w:style w:type="paragraph" w:customStyle="1" w:styleId="affffffffffff">
    <w:name w:val="附录章标题"/>
    <w:next w:val="afffffffffffe"/>
    <w:qFormat/>
    <w:pPr>
      <w:wordWrap w:val="0"/>
      <w:overflowPunct w:val="0"/>
      <w:autoSpaceDE w:val="0"/>
      <w:spacing w:beforeLines="100" w:afterLines="100"/>
      <w:ind w:left="1134"/>
      <w:jc w:val="both"/>
      <w:textAlignment w:val="baseline"/>
      <w:outlineLvl w:val="1"/>
    </w:pPr>
    <w:rPr>
      <w:rFonts w:ascii="黑体" w:eastAsia="黑体"/>
      <w:kern w:val="21"/>
      <w:sz w:val="21"/>
    </w:rPr>
  </w:style>
  <w:style w:type="paragraph" w:customStyle="1" w:styleId="affffffffffff0">
    <w:name w:val="参考文献"/>
    <w:basedOn w:val="afff5"/>
    <w:next w:val="afffffffffffe"/>
    <w:qFormat/>
    <w:pPr>
      <w:keepNext/>
      <w:pageBreakBefore/>
      <w:widowControl/>
      <w:shd w:val="clear" w:color="FFFFFF" w:fill="FFFFFF"/>
      <w:spacing w:before="640" w:after="200"/>
      <w:jc w:val="center"/>
      <w:outlineLvl w:val="0"/>
    </w:pPr>
    <w:rPr>
      <w:rFonts w:ascii="黑体" w:eastAsia="黑体"/>
      <w:kern w:val="0"/>
      <w:szCs w:val="20"/>
    </w:rPr>
  </w:style>
  <w:style w:type="paragraph" w:customStyle="1" w:styleId="affffffffffff1">
    <w:name w:val="二级无"/>
    <w:basedOn w:val="affffffffffff2"/>
    <w:autoRedefine/>
    <w:qFormat/>
    <w:pPr>
      <w:ind w:left="1843"/>
    </w:pPr>
    <w:rPr>
      <w:rFonts w:ascii="宋体"/>
    </w:rPr>
  </w:style>
  <w:style w:type="paragraph" w:customStyle="1" w:styleId="affffffffffff2">
    <w:name w:val="二级条标题"/>
    <w:basedOn w:val="affffffffffff3"/>
    <w:next w:val="afffffffffffe"/>
    <w:autoRedefine/>
    <w:qFormat/>
    <w:pPr>
      <w:spacing w:before="50" w:after="50"/>
      <w:outlineLvl w:val="3"/>
    </w:pPr>
  </w:style>
  <w:style w:type="paragraph" w:customStyle="1" w:styleId="affffffffffff3">
    <w:name w:val="一级条标题"/>
    <w:basedOn w:val="afff5"/>
    <w:next w:val="afffffffffffe"/>
    <w:autoRedefine/>
    <w:qFormat/>
    <w:pPr>
      <w:widowControl/>
      <w:adjustRightInd/>
      <w:spacing w:beforeLines="50" w:afterLines="50" w:line="240" w:lineRule="auto"/>
      <w:ind w:left="1701"/>
      <w:jc w:val="left"/>
      <w:outlineLvl w:val="2"/>
    </w:pPr>
    <w:rPr>
      <w:rFonts w:ascii="黑体" w:eastAsia="黑体" w:hAnsi="Times New Roman"/>
      <w:kern w:val="0"/>
    </w:rPr>
  </w:style>
  <w:style w:type="character" w:styleId="affffffffffff4">
    <w:name w:val="Unresolved Mention"/>
    <w:basedOn w:val="afff6"/>
    <w:uiPriority w:val="99"/>
    <w:semiHidden/>
    <w:unhideWhenUsed/>
    <w:rsid w:val="006353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image" Target="media/image2.jp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团体标准.dotx</Template>
  <TotalTime>24</TotalTime>
  <Pages>13</Pages>
  <Words>4294</Words>
  <Characters>5669</Characters>
  <Application>Microsoft Office Word</Application>
  <DocSecurity>0</DocSecurity>
  <Lines>472</Lines>
  <Paragraphs>553</Paragraphs>
  <ScaleCrop>false</ScaleCrop>
  <Company>PCMI</Company>
  <LinksUpToDate>false</LinksUpToDate>
  <CharactersWithSpaces>9410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团体标准</dc:title>
  <dc:creator>ZHH</dc:creator>
  <cp:lastModifiedBy>Administrator</cp:lastModifiedBy>
  <cp:revision>5</cp:revision>
  <cp:lastPrinted>2025-01-06T08:01:00Z</cp:lastPrinted>
  <dcterms:created xsi:type="dcterms:W3CDTF">2026-04-16T07:43:00Z</dcterms:created>
  <dcterms:modified xsi:type="dcterms:W3CDTF">2026-04-17T01:22:00Z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-1</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ProductBuildVer">
    <vt:lpwstr>2052-12.1.0.23542</vt:lpwstr>
  </property>
  <property fmtid="{D5CDD505-2E9C-101B-9397-08002B2CF9AE}" pid="15" name="ICV">
    <vt:lpwstr>5AA8CECBB36F44FAB4053B10704D9ED0_13</vt:lpwstr>
  </property>
  <property fmtid="{D5CDD505-2E9C-101B-9397-08002B2CF9AE}" pid="16" name="KSOTemplateDocerSaveRecord">
    <vt:lpwstr>eyJoZGlkIjoiMTY4OTVhMzE4OTk4YjFkOWQyZmQ2NGM4ODg1MjRjOGEiLCJ1c2VySWQiOiIyMzA3NDIwMDYifQ==</vt:lpwstr>
  </property>
</Properties>
</file>