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D054B">
      <w:pPr>
        <w:pStyle w:val="143"/>
        <w:numPr>
          <w:ilvl w:val="0"/>
          <w:numId w:val="0"/>
        </w:numPr>
        <w:spacing w:before="312" w:after="312"/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0" w:name="_Toc310002637"/>
      <w:bookmarkStart w:id="1" w:name="_Toc304402664"/>
      <w:bookmarkStart w:id="2" w:name="_Toc309995999"/>
      <w:bookmarkStart w:id="3" w:name="_Toc309997040"/>
      <w:bookmarkStart w:id="4" w:name="_Toc298938783"/>
      <w:bookmarkStart w:id="5" w:name="_Toc499110426"/>
      <w:bookmarkStart w:id="6" w:name="_Toc309995472"/>
      <w:bookmarkStart w:id="7" w:name="_Toc309995390"/>
      <w:bookmarkStart w:id="8" w:name="_Toc304825081"/>
      <w:bookmarkStart w:id="9" w:name="_Toc298937322"/>
      <w:bookmarkStart w:id="10" w:name="_Toc298936801"/>
      <w:bookmarkStart w:id="11" w:name="_Toc309994551"/>
      <w:bookmarkStart w:id="12" w:name="_Toc298937100"/>
      <w:bookmarkStart w:id="13" w:name="_Toc298937188"/>
      <w:bookmarkStart w:id="14" w:name="_Toc298938635"/>
      <w:bookmarkStart w:id="15" w:name="_Toc298937462"/>
      <w:bookmarkStart w:id="16" w:name="_Toc298937609"/>
      <w:bookmarkStart w:id="17" w:name="_Toc298937201"/>
      <w:bookmarkStart w:id="18" w:name="_Toc298936924"/>
      <w:bookmarkStart w:id="19" w:name="_Toc6138"/>
      <w:bookmarkStart w:id="20" w:name="_Toc298923383"/>
      <w:bookmarkStart w:id="21" w:name="_Toc298937419"/>
      <w:bookmarkStart w:id="22" w:name="_Toc304825008"/>
      <w:bookmarkStart w:id="23" w:name="_Toc309993180"/>
      <w:bookmarkStart w:id="24" w:name="_Toc37234703"/>
      <w:bookmarkStart w:id="25" w:name="_Toc298937357"/>
      <w:bookmarkStart w:id="26" w:name="_Toc298937167"/>
      <w:bookmarkStart w:id="27" w:name="_Toc309995578"/>
      <w:bookmarkStart w:id="28" w:name="_Toc298937276"/>
      <w:bookmarkStart w:id="29" w:name="_Toc304828066"/>
      <w:bookmarkStart w:id="30" w:name="_Toc304824969"/>
      <w:bookmarkStart w:id="31" w:name="_Toc298937152"/>
    </w:p>
    <w:p w14:paraId="705BFDC1">
      <w:pPr>
        <w:pStyle w:val="143"/>
        <w:numPr>
          <w:ilvl w:val="0"/>
          <w:numId w:val="0"/>
        </w:numPr>
        <w:spacing w:before="312" w:after="312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《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电气设备抗雷击干扰技术要求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》团体标准编制说明</w:t>
      </w:r>
    </w:p>
    <w:p w14:paraId="2A8AD7D5">
      <w:pPr>
        <w:pStyle w:val="143"/>
        <w:numPr>
          <w:ilvl w:val="0"/>
          <w:numId w:val="0"/>
        </w:numPr>
        <w:spacing w:before="312" w:after="312"/>
        <w:rPr>
          <w:rFonts w:hint="eastAsia" w:ascii="仿宋" w:hAnsi="仿宋" w:eastAsia="仿宋" w:cs="仿宋"/>
          <w:b/>
          <w:bCs/>
          <w:szCs w:val="21"/>
        </w:rPr>
      </w:pPr>
      <w:r>
        <w:rPr>
          <w:rFonts w:hint="eastAsia" w:ascii="仿宋" w:hAnsi="仿宋" w:eastAsia="仿宋" w:cs="仿宋"/>
          <w:b/>
          <w:bCs/>
          <w:color w:val="000000"/>
          <w:szCs w:val="21"/>
        </w:rPr>
        <w:t>一</w:t>
      </w:r>
      <w:r>
        <w:rPr>
          <w:rFonts w:hint="eastAsia" w:ascii="仿宋" w:hAnsi="仿宋" w:eastAsia="仿宋" w:cs="仿宋"/>
          <w:b/>
          <w:bCs/>
          <w:szCs w:val="21"/>
        </w:rPr>
        <w:t>、任务来源</w:t>
      </w:r>
    </w:p>
    <w:p w14:paraId="2BD45F79">
      <w:pPr>
        <w:widowControl/>
        <w:ind w:firstLine="420" w:firstLineChars="200"/>
        <w:jc w:val="left"/>
        <w:rPr>
          <w:rFonts w:hint="eastAsia" w:ascii="仿宋" w:hAnsi="仿宋" w:eastAsia="仿宋" w:cs="仿宋"/>
          <w:b/>
          <w:bCs/>
          <w:color w:val="000000"/>
          <w:szCs w:val="21"/>
        </w:rPr>
      </w:pPr>
      <w:r>
        <w:rPr>
          <w:rFonts w:hint="eastAsia" w:ascii="仿宋" w:hAnsi="仿宋" w:eastAsia="仿宋" w:cs="仿宋"/>
          <w:szCs w:val="21"/>
        </w:rPr>
        <w:t>202</w:t>
      </w:r>
      <w:r>
        <w:rPr>
          <w:rFonts w:hint="eastAsia" w:ascii="仿宋" w:hAnsi="仿宋" w:eastAsia="仿宋" w:cs="仿宋"/>
          <w:szCs w:val="21"/>
          <w:lang w:val="en-US" w:eastAsia="zh-CN"/>
        </w:rPr>
        <w:t>6</w:t>
      </w:r>
      <w:r>
        <w:rPr>
          <w:rFonts w:hint="eastAsia" w:ascii="仿宋" w:hAnsi="仿宋" w:eastAsia="仿宋" w:cs="仿宋"/>
          <w:szCs w:val="21"/>
        </w:rPr>
        <w:t>年</w:t>
      </w:r>
      <w:r>
        <w:rPr>
          <w:rFonts w:hint="eastAsia" w:ascii="仿宋" w:hAnsi="仿宋" w:eastAsia="仿宋" w:cs="仿宋"/>
          <w:szCs w:val="21"/>
          <w:lang w:val="en-US" w:eastAsia="zh-CN"/>
        </w:rPr>
        <w:t>4</w:t>
      </w:r>
      <w:r>
        <w:rPr>
          <w:rFonts w:hint="eastAsia" w:ascii="仿宋" w:hAnsi="仿宋" w:eastAsia="仿宋" w:cs="仿宋"/>
          <w:szCs w:val="21"/>
        </w:rPr>
        <w:t>月，中国西部开发促进会发布《</w:t>
      </w:r>
      <w:r>
        <w:rPr>
          <w:rFonts w:hint="eastAsia" w:ascii="仿宋" w:hAnsi="仿宋" w:eastAsia="仿宋" w:cs="仿宋"/>
          <w:szCs w:val="21"/>
          <w:lang w:eastAsia="zh-CN"/>
        </w:rPr>
        <w:t>电气设备抗雷击干扰技术要求</w:t>
      </w:r>
      <w:r>
        <w:rPr>
          <w:rFonts w:hint="eastAsia" w:ascii="仿宋" w:hAnsi="仿宋" w:eastAsia="仿宋" w:cs="仿宋"/>
          <w:szCs w:val="21"/>
        </w:rPr>
        <w:t>》团体标准立项通知,开展团体标准的编制工作。</w:t>
      </w:r>
    </w:p>
    <w:p w14:paraId="489FDD61">
      <w:pPr>
        <w:pStyle w:val="143"/>
        <w:numPr>
          <w:ilvl w:val="0"/>
          <w:numId w:val="0"/>
        </w:numPr>
        <w:spacing w:before="312" w:after="312"/>
      </w:pPr>
      <w:r>
        <w:rPr>
          <w:rFonts w:hint="eastAsia" w:ascii="仿宋" w:hAnsi="仿宋" w:eastAsia="仿宋" w:cs="仿宋"/>
          <w:b/>
          <w:bCs/>
          <w:color w:val="000000"/>
          <w:szCs w:val="21"/>
        </w:rPr>
        <w:t>二</w:t>
      </w:r>
      <w:r>
        <w:rPr>
          <w:rFonts w:hint="eastAsia" w:ascii="仿宋" w:hAnsi="仿宋" w:eastAsia="仿宋" w:cs="仿宋"/>
          <w:b/>
          <w:bCs/>
          <w:szCs w:val="21"/>
        </w:rPr>
        <w:t>、项目背景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p w14:paraId="3AFA7EDD">
      <w:pPr>
        <w:pStyle w:val="30"/>
        <w:ind w:firstLine="0" w:firstLineChars="0"/>
        <w:rPr>
          <w:rFonts w:hint="eastAsia" w:ascii="仿宋" w:hAnsi="仿宋" w:eastAsia="仿宋" w:cs="仿宋"/>
          <w:b/>
          <w:bCs/>
          <w:color w:val="000000"/>
          <w:szCs w:val="21"/>
        </w:rPr>
      </w:pPr>
      <w:bookmarkStart w:id="32" w:name="BT1"/>
      <w:bookmarkEnd w:id="32"/>
      <w:bookmarkStart w:id="33" w:name="_Toc298937549"/>
      <w:bookmarkEnd w:id="33"/>
      <w:r>
        <w:rPr>
          <w:rFonts w:hint="eastAsia" w:ascii="仿宋" w:hAnsi="仿宋" w:eastAsia="仿宋" w:cs="仿宋"/>
          <w:b/>
          <w:bCs/>
          <w:color w:val="000000"/>
          <w:szCs w:val="21"/>
        </w:rPr>
        <w:t>1.目的</w:t>
      </w:r>
    </w:p>
    <w:p w14:paraId="0E58F26E">
      <w:pPr>
        <w:pStyle w:val="37"/>
        <w:widowControl/>
        <w:spacing w:beforeAutospacing="0" w:afterAutospacing="0"/>
        <w:ind w:firstLine="420" w:firstLineChars="200"/>
        <w:jc w:val="both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本标准编写旨在规范电气设备抗雷击干扰的全流程技术要求，明确设备分类、防护等级、设计、选型、测试、安装、维护等关键环节的统一技术准则，为工业控制、配变电、新能源、轨道交通、建筑楼宇、通信监控等领域电气设备的抗雷击干扰设计、生产、检测、验收及运维提供科学依据，提升设备抵御雷电浪涌与电磁脉冲干扰的能力，降低雷击故障与安全事故风险，保障电气系统连续稳定运行，推动电气设备行业向高可靠、高安全、标准化方向发展。</w:t>
      </w:r>
    </w:p>
    <w:p w14:paraId="38381B68">
      <w:pPr>
        <w:pStyle w:val="30"/>
        <w:ind w:firstLine="0" w:firstLineChars="0"/>
        <w:rPr>
          <w:rFonts w:hint="eastAsia" w:ascii="仿宋" w:hAnsi="仿宋" w:eastAsia="仿宋" w:cs="仿宋"/>
          <w:b/>
          <w:bCs/>
          <w:color w:val="000000"/>
          <w:szCs w:val="21"/>
        </w:rPr>
      </w:pPr>
      <w:r>
        <w:rPr>
          <w:rFonts w:hint="eastAsia" w:ascii="仿宋" w:hAnsi="仿宋" w:eastAsia="仿宋" w:cs="仿宋"/>
          <w:b/>
          <w:bCs/>
          <w:color w:val="000000"/>
          <w:szCs w:val="21"/>
        </w:rPr>
        <w:t>2.意义</w:t>
      </w:r>
    </w:p>
    <w:p w14:paraId="1C3D9695">
      <w:pPr>
        <w:pStyle w:val="37"/>
        <w:widowControl/>
        <w:spacing w:beforeAutospacing="0" w:afterAutospacing="0"/>
        <w:ind w:firstLine="420" w:firstLineChars="200"/>
        <w:jc w:val="both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本标准的制定与实施，有助于提升电气设备抗雷击干扰能力，减少雷击引发的设备损坏、停机、火灾、触电等事故，契合安全生产、绿色制造、智能电网、新型电力系统的行业发展导向；有利于规范浪涌保护器选型、屏蔽接地、等电位联结、布线防护、测试验证等关键环节，提升产品质量与市场竞争力；可为行业提供统一技术遵循，填补设备级抗雷击干扰标准空白，完善我国雷电防护标准体系，为工业生产、轨道交通、新能源、通信等领域高质量发展提供技术支撑。</w:t>
      </w:r>
    </w:p>
    <w:p w14:paraId="1A6555C0">
      <w:pPr>
        <w:pStyle w:val="30"/>
        <w:ind w:firstLine="0" w:firstLineChars="0"/>
        <w:rPr>
          <w:rFonts w:hint="eastAsia" w:ascii="仿宋" w:hAnsi="仿宋" w:eastAsia="仿宋" w:cs="仿宋"/>
          <w:b/>
          <w:bCs/>
          <w:color w:val="000000"/>
          <w:szCs w:val="21"/>
        </w:rPr>
      </w:pPr>
      <w:r>
        <w:rPr>
          <w:rFonts w:hint="eastAsia" w:ascii="仿宋" w:hAnsi="仿宋" w:eastAsia="仿宋" w:cs="仿宋"/>
          <w:b/>
          <w:bCs/>
          <w:color w:val="000000"/>
          <w:szCs w:val="21"/>
        </w:rPr>
        <w:t>3.必要性</w:t>
      </w:r>
    </w:p>
    <w:p w14:paraId="3390BE96">
      <w:pPr>
        <w:pStyle w:val="37"/>
        <w:widowControl/>
        <w:spacing w:beforeAutospacing="0" w:afterAutospacing="0"/>
        <w:ind w:firstLine="420" w:firstLineChars="200"/>
        <w:jc w:val="both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我国地域辽阔、雷暴日分布广泛，感应雷与雷电电磁脉冲是造成电气设备损坏的主要原因。现有标准多集中于建筑物防雷设计、浪涌试验方法、防雷装置检测，缺少针对电气设备本体抗雷击干扰的系统性、全流程技术规范，导致行业内设计不一、选型混乱、测试缺失、安装不规范、维护不到位，大量设备防雷能力不足。</w:t>
      </w:r>
    </w:p>
    <w:p w14:paraId="3FE7694B">
      <w:pPr>
        <w:pStyle w:val="37"/>
        <w:widowControl/>
        <w:spacing w:beforeAutospacing="0" w:afterAutospacing="0"/>
        <w:ind w:firstLine="420" w:firstLineChars="200"/>
        <w:jc w:val="both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随着电气设备向精密化、智能化、集成化发展，对雷击干扰更加敏感，雷击造成的损失与风险持续上升。制定本标准可填补行业标准空白、统一技术要求、提升设备本质安全、降低事故损失，满足电气设备高质量、高可靠运行的迫切需求</w:t>
      </w:r>
      <w:r>
        <w:rPr>
          <w:rFonts w:hint="eastAsia" w:ascii="仿宋" w:hAnsi="仿宋" w:eastAsia="仿宋" w:cs="仿宋"/>
          <w:szCs w:val="21"/>
        </w:rPr>
        <w:t>。</w:t>
      </w:r>
    </w:p>
    <w:p w14:paraId="62348F23">
      <w:pPr>
        <w:pStyle w:val="143"/>
        <w:numPr>
          <w:ilvl w:val="0"/>
          <w:numId w:val="0"/>
        </w:numPr>
        <w:spacing w:before="312" w:after="312"/>
        <w:rPr>
          <w:rFonts w:hint="eastAsia" w:ascii="仿宋" w:hAnsi="仿宋" w:eastAsia="仿宋" w:cs="仿宋"/>
          <w:b/>
          <w:bCs/>
          <w:color w:val="000000"/>
          <w:szCs w:val="21"/>
        </w:rPr>
      </w:pPr>
      <w:r>
        <w:rPr>
          <w:rFonts w:hint="eastAsia" w:ascii="仿宋" w:hAnsi="仿宋" w:eastAsia="仿宋" w:cs="仿宋"/>
          <w:b/>
          <w:bCs/>
          <w:color w:val="000000"/>
          <w:szCs w:val="21"/>
        </w:rPr>
        <w:t>三、起草单位和主要工作成员及其所作工作</w:t>
      </w:r>
    </w:p>
    <w:p w14:paraId="12D61796">
      <w:pPr>
        <w:pStyle w:val="30"/>
        <w:ind w:firstLine="0" w:firstLineChars="0"/>
        <w:rPr>
          <w:rFonts w:eastAsia="仿宋"/>
          <w:szCs w:val="21"/>
        </w:rPr>
      </w:pPr>
      <w:r>
        <w:rPr>
          <w:rFonts w:hint="eastAsia" w:ascii="仿宋" w:hAnsi="仿宋" w:eastAsia="仿宋" w:cs="仿宋"/>
          <w:b/>
          <w:bCs/>
          <w:color w:val="000000"/>
          <w:szCs w:val="21"/>
        </w:rPr>
        <w:t>1.起草单位</w:t>
      </w:r>
    </w:p>
    <w:p w14:paraId="33722D0E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本文件由中国西部开发促进会提出并归口。</w:t>
      </w:r>
    </w:p>
    <w:p w14:paraId="3F8B68C3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本文件由潍坊学院、平高集团智能电气有限公司、杭州萧山耀诚新能源有限公司、浙江绍金高速公路有限公司、江苏盛虹石化产业集团有限公司、昆明地铁运营有限公司、浙江苏高电气有限公司等</w:t>
      </w:r>
      <w:r>
        <w:rPr>
          <w:rFonts w:hint="eastAsia" w:ascii="仿宋" w:hAnsi="仿宋" w:eastAsia="仿宋" w:cs="仿宋"/>
          <w:szCs w:val="21"/>
          <w:lang w:bidi="zh-CN"/>
        </w:rPr>
        <w:t>共同</w:t>
      </w:r>
      <w:r>
        <w:rPr>
          <w:rFonts w:hint="eastAsia" w:ascii="仿宋" w:hAnsi="仿宋" w:eastAsia="仿宋" w:cs="仿宋"/>
          <w:szCs w:val="21"/>
        </w:rPr>
        <w:t>起草。</w:t>
      </w:r>
    </w:p>
    <w:p w14:paraId="6C2D1883">
      <w:pPr>
        <w:pStyle w:val="30"/>
        <w:ind w:firstLine="0" w:firstLineChars="0"/>
        <w:rPr>
          <w:rFonts w:hint="eastAsia" w:ascii="仿宋" w:hAnsi="仿宋" w:eastAsia="仿宋" w:cs="仿宋"/>
          <w:b/>
          <w:bCs/>
          <w:szCs w:val="21"/>
        </w:rPr>
      </w:pPr>
      <w:r>
        <w:rPr>
          <w:rFonts w:hint="eastAsia" w:ascii="仿宋" w:hAnsi="仿宋" w:eastAsia="仿宋" w:cs="仿宋"/>
          <w:b/>
          <w:bCs/>
          <w:szCs w:val="21"/>
        </w:rPr>
        <w:t>2.主要工作成员及其所做工作</w:t>
      </w:r>
    </w:p>
    <w:p w14:paraId="4F06396F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本文件主要工作及工作职责见表1。</w:t>
      </w:r>
    </w:p>
    <w:p w14:paraId="0BB1C4A3">
      <w:pPr>
        <w:pStyle w:val="30"/>
        <w:ind w:firstLine="0" w:firstLineChars="0"/>
        <w:jc w:val="center"/>
        <w:rPr>
          <w:rFonts w:hint="eastAsia" w:ascii="仿宋" w:hAnsi="仿宋" w:eastAsia="仿宋" w:cs="仿宋"/>
          <w:szCs w:val="21"/>
        </w:rPr>
      </w:pPr>
    </w:p>
    <w:p w14:paraId="6CA2A8E8">
      <w:pPr>
        <w:pStyle w:val="30"/>
        <w:ind w:firstLine="0" w:firstLineChars="0"/>
        <w:jc w:val="center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表1 主要起草人及工作职责</w:t>
      </w:r>
    </w:p>
    <w:tbl>
      <w:tblPr>
        <w:tblStyle w:val="4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2"/>
        <w:gridCol w:w="5342"/>
      </w:tblGrid>
      <w:tr w14:paraId="662D2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2" w:type="dxa"/>
          </w:tcPr>
          <w:p w14:paraId="440D9251">
            <w:pPr>
              <w:pStyle w:val="30"/>
              <w:ind w:firstLine="0" w:firstLineChars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起草单位</w:t>
            </w:r>
          </w:p>
        </w:tc>
        <w:tc>
          <w:tcPr>
            <w:tcW w:w="5342" w:type="dxa"/>
          </w:tcPr>
          <w:p w14:paraId="65A92ED6">
            <w:pPr>
              <w:pStyle w:val="30"/>
              <w:ind w:firstLine="0" w:firstLineChars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工作职责</w:t>
            </w:r>
          </w:p>
        </w:tc>
      </w:tr>
      <w:tr w14:paraId="61429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4512" w:type="dxa"/>
          </w:tcPr>
          <w:p w14:paraId="355EAAFE">
            <w:pPr>
              <w:pStyle w:val="30"/>
              <w:ind w:firstLine="0" w:firstLineChars="0"/>
              <w:rPr>
                <w:rFonts w:hint="eastAsia" w:ascii="仿宋" w:hAnsi="仿宋" w:eastAsia="宋体" w:cs="仿宋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潍坊学院、平高集团智能电气有限公司、杭州萧山耀诚新能源有限公司、浙江绍金高速公路有限公司、江苏盛虹石化产业集团有限公司、昆明地铁运营有限公司、浙江苏高电气有限公司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等</w:t>
            </w:r>
          </w:p>
        </w:tc>
        <w:tc>
          <w:tcPr>
            <w:tcW w:w="5342" w:type="dxa"/>
          </w:tcPr>
          <w:p w14:paraId="50D897F4">
            <w:pPr>
              <w:pStyle w:val="30"/>
              <w:ind w:firstLine="0" w:firstLineChars="0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项目主编单位，负责标准编制统筹规划、技术方案确定、条文起草、试验验证组织、标准内容审核与整体协调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Cs w:val="21"/>
              </w:rPr>
              <w:t>提供产品应用数据与工程实践经验，提供检测验证数据。</w:t>
            </w:r>
          </w:p>
        </w:tc>
      </w:tr>
    </w:tbl>
    <w:p w14:paraId="1AC42465">
      <w:pPr>
        <w:pStyle w:val="60"/>
        <w:numPr>
          <w:ilvl w:val="1"/>
          <w:numId w:val="0"/>
        </w:numPr>
        <w:spacing w:before="156" w:after="156"/>
        <w:rPr>
          <w:rFonts w:hint="eastAsia" w:ascii="仿宋" w:hAnsi="仿宋" w:eastAsia="仿宋" w:cs="仿宋"/>
          <w:b/>
          <w:bCs/>
          <w:color w:val="000000"/>
        </w:rPr>
      </w:pPr>
      <w:r>
        <w:rPr>
          <w:rFonts w:hint="eastAsia" w:ascii="仿宋" w:hAnsi="仿宋" w:eastAsia="仿宋" w:cs="仿宋"/>
          <w:b/>
          <w:bCs/>
          <w:color w:val="000000"/>
        </w:rPr>
        <w:t>四、标准的编制原则</w:t>
      </w:r>
    </w:p>
    <w:p w14:paraId="05199C8B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标准编制小组在编制标准过程中，以国家、行业现有的标准为制订基础，结合我国目前的行业现状，按照GB/T 1.1—2020《标准化工作导则 第1部分：标准化文件的结构和起草规则》的规定及相关要求编制。</w:t>
      </w:r>
    </w:p>
    <w:p w14:paraId="1C9A70ED">
      <w:pPr>
        <w:pStyle w:val="60"/>
        <w:numPr>
          <w:ilvl w:val="1"/>
          <w:numId w:val="0"/>
        </w:numPr>
        <w:spacing w:before="156" w:after="156"/>
        <w:rPr>
          <w:rFonts w:hint="eastAsia" w:ascii="仿宋" w:hAnsi="仿宋" w:eastAsia="仿宋" w:cs="仿宋"/>
          <w:b/>
          <w:bCs/>
          <w:color w:val="000000"/>
        </w:rPr>
      </w:pPr>
      <w:r>
        <w:rPr>
          <w:rFonts w:hint="eastAsia" w:ascii="仿宋" w:hAnsi="仿宋" w:eastAsia="仿宋" w:cs="仿宋"/>
          <w:b/>
          <w:bCs/>
          <w:color w:val="000000"/>
        </w:rPr>
        <w:t>五、标准编制过程</w:t>
      </w:r>
    </w:p>
    <w:p w14:paraId="6D1CE6A6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5.1 标准调研</w:t>
      </w:r>
    </w:p>
    <w:p w14:paraId="0205E1E5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编制组系统梳理国内外雷电防护、浪涌抗扰度、电气安全、电磁兼容相关国家、行业及团体标准，调研工业控制、配变电、新能源、轨道交通、通信监控等领域电气设备雷击故障、防护现状、运维痛点，收集典型案例、试验数据与工程实践，形成调研分析报告。</w:t>
      </w:r>
    </w:p>
    <w:p w14:paraId="04940C14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5.2. 标准立项</w:t>
      </w:r>
    </w:p>
    <w:p w14:paraId="5F7AB474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基于调研成果，明确标准编制范围、核心技术内容、适用场景与预期目标，提交立项申请及支撑材料，经中国西部开发促进会审核通过后正式立项。</w:t>
      </w:r>
    </w:p>
    <w:p w14:paraId="72A91C8C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5.3 形成标准草案</w:t>
      </w:r>
    </w:p>
    <w:p w14:paraId="19C09E25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组建标准起草工作组，按照 GB/T 1.1—2020搭建标准框架，细化术语定义、基本要求、设备分类、防护等级、设计要求、部件选型、测试方法、安装规范、维护管理、安全要求等技术内容，结合行业实践完成草案初稿，经内部多轮研讨修改，形成标准草案。</w:t>
      </w:r>
    </w:p>
    <w:p w14:paraId="539B9685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5.4 征求意见阶段</w:t>
      </w:r>
    </w:p>
    <w:p w14:paraId="475FFDA1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通过行业协会、线上平台等渠道向装备制造、使用、检测、科研、设计等相关单位及专家征求意见，梳理汇总反馈建议，对草案进行修改完善，形成征求意见稿。</w:t>
      </w:r>
    </w:p>
    <w:p w14:paraId="2DBA691A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5.5 标准送审</w:t>
      </w:r>
    </w:p>
    <w:p w14:paraId="217C9150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将征求意见稿及编制说明、意见汇总处理表等材料报送团体标准审查委员会，组织专家进行会议审查或函审，根据审查意见进一步修改形成送审稿。</w:t>
      </w:r>
    </w:p>
    <w:p w14:paraId="6BA8A9F2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5.6标准报批</w:t>
      </w:r>
    </w:p>
    <w:p w14:paraId="46330998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完善送审稿相关材料，按规定流程报送团体标准管理机构，经审核确认符合发布要求后，办理报批手续，确定标准发布编号、实施日期并正式发布。</w:t>
      </w:r>
    </w:p>
    <w:p w14:paraId="0431BCCE">
      <w:pPr>
        <w:pStyle w:val="30"/>
        <w:ind w:firstLine="0" w:firstLineChars="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b/>
          <w:bCs/>
          <w:color w:val="000000"/>
          <w:szCs w:val="21"/>
        </w:rPr>
        <w:t>六、试验验证的分析、综述报告，技术经济论证，预期的经济效益、社会效益和生态效益</w:t>
      </w:r>
    </w:p>
    <w:p w14:paraId="08167EA7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1. 试验验证分析、综述报告</w:t>
      </w:r>
    </w:p>
    <w:p w14:paraId="1F049F99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本标准技术内容经过大量实验室试验与工程试点验证，覆盖浪涌抗扰度、绝缘冲击耐压、接地连续性、屏蔽效能、SPD 性能、等电位联结等核心要点。依据 GB/T 17626.5 开展组合浪涌试验，结合不同防雷区、不同设备类别、不同防护等级进行对比验证，累计获取有效数据数千组。</w:t>
      </w:r>
    </w:p>
    <w:p w14:paraId="16F3AA0D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验证结果表明：本标准规定的设备分类、防护等级、设计要求、选型参数、测试方法、安装与维护要求科学合理、成熟可靠，可显著提升电气设备抗雷击干扰能力，降低雷击故障率，为标准条文提供了充分、可信的数据支撑。</w:t>
      </w:r>
    </w:p>
    <w:p w14:paraId="18AA6B22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2. 技术经济论证</w:t>
      </w:r>
    </w:p>
    <w:p w14:paraId="3C799A74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技术上，本标准构建分区、分级、多级、协同的抗雷击干扰体系，整合端口防护、屏蔽、接地、等电位、布线优化、智能维护等技术，系统性解决雷电浪涌与电磁脉冲干扰问题，与现行标准兼容，推动电气设备防雷技术规范化、智能化升级。</w:t>
      </w:r>
    </w:p>
    <w:p w14:paraId="1381DED2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经济上，标准实施可大幅降低雷击导致的设备损坏、非计划停机、维修更换、生产中断损失，延长设备使用寿命，减少运维投入，综合经济效益显著。</w:t>
      </w:r>
    </w:p>
    <w:p w14:paraId="5B6E8463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3. 预期的经济效益</w:t>
      </w:r>
    </w:p>
    <w:p w14:paraId="0DE9E9FD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标准实施后将产生显著经济效益：一是减少雷击故障与停机损失，提升生产连续性；二是降低维修、更换、整改成本；三是延长设备使用寿命，提高资产利用率；四是统一技术门槛，降低企业设计与试错成本。推广应用后可在电气设备全行业实现显著降本增效。</w:t>
      </w:r>
    </w:p>
    <w:p w14:paraId="7B8E6D30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4. 社会效益和生态效益</w:t>
      </w:r>
    </w:p>
    <w:p w14:paraId="62991666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本标准可有效提升电气系统运行安全性，减少雷击引发的触电、火灾、停电等事故，保障人身与财产安全；推动电气设备可靠性与智能化水平提升，助力新型电力系统、轨道交通、新能源等产业高质量发展；减少设备报废与更换带来的资源消耗与碳排放，助力 “双碳” 目标，具有显著社会效益与生态效益。</w:t>
      </w:r>
    </w:p>
    <w:p w14:paraId="10A20A3F">
      <w:pPr>
        <w:pStyle w:val="30"/>
        <w:ind w:firstLine="0" w:firstLineChars="0"/>
        <w:rPr>
          <w:rFonts w:hint="eastAsia" w:ascii="仿宋" w:hAnsi="仿宋" w:eastAsia="仿宋" w:cs="仿宋"/>
          <w:b/>
          <w:bCs/>
          <w:color w:val="000000"/>
          <w:szCs w:val="21"/>
        </w:rPr>
      </w:pPr>
      <w:r>
        <w:rPr>
          <w:rFonts w:hint="eastAsia" w:ascii="仿宋" w:hAnsi="仿宋" w:eastAsia="仿宋" w:cs="仿宋"/>
          <w:b/>
          <w:bCs/>
          <w:color w:val="000000"/>
          <w:szCs w:val="21"/>
        </w:rPr>
        <w:t>七、与国际、国外同类标准技术内容的对比情况。</w:t>
      </w:r>
    </w:p>
    <w:p w14:paraId="7A4EF88F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无。</w:t>
      </w:r>
    </w:p>
    <w:p w14:paraId="718EB447">
      <w:pPr>
        <w:pStyle w:val="30"/>
        <w:ind w:firstLine="0" w:firstLineChars="0"/>
        <w:rPr>
          <w:rFonts w:hint="eastAsia" w:ascii="仿宋" w:hAnsi="仿宋" w:eastAsia="仿宋" w:cs="仿宋"/>
          <w:b/>
          <w:bCs/>
          <w:color w:val="000000"/>
          <w:szCs w:val="21"/>
        </w:rPr>
      </w:pPr>
      <w:r>
        <w:rPr>
          <w:rFonts w:hint="eastAsia" w:ascii="仿宋" w:hAnsi="仿宋" w:eastAsia="仿宋" w:cs="仿宋"/>
          <w:b/>
          <w:bCs/>
          <w:color w:val="000000"/>
          <w:szCs w:val="21"/>
        </w:rPr>
        <w:t>八、以国际标准为基础的起草情况，以及是否合规引用或者采用国际国外标准，并说明未采用国际标准的原因</w:t>
      </w:r>
    </w:p>
    <w:p w14:paraId="2AE6D9E8">
      <w:pPr>
        <w:pStyle w:val="3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无。本文件自主制定。</w:t>
      </w:r>
    </w:p>
    <w:p w14:paraId="73EEA8A3">
      <w:pPr>
        <w:pStyle w:val="30"/>
        <w:ind w:firstLine="0" w:firstLineChars="0"/>
        <w:rPr>
          <w:rFonts w:hint="eastAsia" w:ascii="仿宋" w:hAnsi="仿宋" w:eastAsia="仿宋" w:cs="仿宋"/>
          <w:b/>
          <w:bCs/>
          <w:color w:val="000000"/>
          <w:szCs w:val="21"/>
        </w:rPr>
      </w:pPr>
      <w:r>
        <w:rPr>
          <w:rFonts w:hint="eastAsia" w:ascii="仿宋" w:hAnsi="仿宋" w:eastAsia="仿宋" w:cs="仿宋"/>
          <w:b/>
          <w:bCs/>
          <w:color w:val="000000"/>
          <w:szCs w:val="21"/>
        </w:rPr>
        <w:t>九、标准主要内容</w:t>
      </w:r>
    </w:p>
    <w:p w14:paraId="407127C0">
      <w:pPr>
        <w:pStyle w:val="169"/>
        <w:adjustRightInd w:val="0"/>
        <w:snapToGrid w:val="0"/>
        <w:ind w:firstLine="420"/>
        <w:rPr>
          <w:rFonts w:hint="eastAsia" w:ascii="仿宋" w:hAnsi="仿宋" w:eastAsia="仿宋" w:cs="仿宋"/>
          <w:b/>
          <w:bCs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 w:bidi="ar-SA"/>
        </w:rPr>
        <w:t>1. 范围</w:t>
      </w:r>
    </w:p>
    <w:p w14:paraId="402C5A23">
      <w:pPr>
        <w:pStyle w:val="169"/>
        <w:adjustRightInd w:val="0"/>
        <w:snapToGrid w:val="0"/>
        <w:ind w:firstLine="420"/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  <w:t>本文件规定了电气设备抗雷击干扰的术语和定义、基本要求、设备分类与防护等级、设计技术要求、部件选型要求、测试验证方法、安装要求、维护管理要求及安全要求。本文件适用于工业控制、配变电、新能源、轨道交通、建筑楼宇、通信监控等领域电气设备的抗雷击干扰设计、生产、检测、安装及维护。</w:t>
      </w:r>
    </w:p>
    <w:p w14:paraId="1FD0E57D">
      <w:pPr>
        <w:pStyle w:val="169"/>
        <w:adjustRightInd w:val="0"/>
        <w:snapToGrid w:val="0"/>
        <w:ind w:firstLine="420"/>
        <w:rPr>
          <w:rFonts w:hint="eastAsia" w:ascii="仿宋" w:hAnsi="仿宋" w:eastAsia="仿宋" w:cs="仿宋"/>
          <w:b/>
          <w:bCs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0"/>
          <w:sz w:val="21"/>
          <w:szCs w:val="21"/>
          <w:lang w:val="en-US" w:eastAsia="zh-CN" w:bidi="ar-SA"/>
        </w:rPr>
        <w:t>2. 规范性引用文件</w:t>
      </w:r>
    </w:p>
    <w:p w14:paraId="46945013">
      <w:pPr>
        <w:pStyle w:val="169"/>
        <w:adjustRightInd w:val="0"/>
        <w:snapToGrid w:val="0"/>
        <w:ind w:firstLine="420"/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  <w:t>本文件引用 GB/T 1.1—2020、GB/T 20001.6—2017、GB/T 17626.5—2019、GB 50057—2010、GB/T 50343—2012、GB/T 5226.1—2019 等现行有效国家、行业标准，引用合规、准确、协调。</w:t>
      </w:r>
    </w:p>
    <w:p w14:paraId="657A5E69">
      <w:pPr>
        <w:pStyle w:val="169"/>
        <w:adjustRightInd w:val="0"/>
        <w:snapToGrid w:val="0"/>
        <w:ind w:firstLine="420"/>
        <w:rPr>
          <w:rFonts w:hint="eastAsia" w:ascii="仿宋" w:hAnsi="仿宋" w:eastAsia="仿宋" w:cs="仿宋"/>
          <w:b/>
          <w:bCs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0"/>
          <w:sz w:val="21"/>
          <w:szCs w:val="21"/>
          <w:lang w:val="en-US" w:eastAsia="zh-CN" w:bidi="ar-SA"/>
        </w:rPr>
        <w:t>3. 术语和定义</w:t>
      </w:r>
    </w:p>
    <w:p w14:paraId="678F20F9">
      <w:pPr>
        <w:pStyle w:val="169"/>
        <w:adjustRightInd w:val="0"/>
        <w:snapToGrid w:val="0"/>
        <w:ind w:firstLine="420"/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  <w:t>规定电气设备、雷击干扰、雷电电磁脉冲、电涌保护器、屏蔽防护、等电位联结、浪涌抗扰度、防雷区、冲击耐受电压、级间配合等核心术语，定义清晰、统一、无歧义。</w:t>
      </w:r>
    </w:p>
    <w:p w14:paraId="71D0E627">
      <w:pPr>
        <w:pStyle w:val="169"/>
        <w:adjustRightInd w:val="0"/>
        <w:snapToGrid w:val="0"/>
        <w:ind w:firstLine="420"/>
        <w:rPr>
          <w:rFonts w:hint="eastAsia" w:ascii="仿宋" w:hAnsi="仿宋" w:eastAsia="仿宋" w:cs="仿宋"/>
          <w:b/>
          <w:bCs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0"/>
          <w:sz w:val="21"/>
          <w:szCs w:val="21"/>
          <w:lang w:val="en-US" w:eastAsia="zh-CN" w:bidi="ar-SA"/>
        </w:rPr>
        <w:t>4. 基本要求</w:t>
      </w:r>
    </w:p>
    <w:p w14:paraId="314CD874">
      <w:pPr>
        <w:pStyle w:val="169"/>
        <w:adjustRightInd w:val="0"/>
        <w:snapToGrid w:val="0"/>
        <w:ind w:firstLine="420"/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  <w:t>明确总体原则、防护配置、性能要求、合规要求，奠定标准技术基础。</w:t>
      </w:r>
    </w:p>
    <w:p w14:paraId="52B9B07F">
      <w:pPr>
        <w:pStyle w:val="169"/>
        <w:adjustRightInd w:val="0"/>
        <w:snapToGrid w:val="0"/>
        <w:ind w:firstLine="420"/>
        <w:rPr>
          <w:rFonts w:hint="eastAsia" w:ascii="仿宋" w:hAnsi="仿宋" w:eastAsia="仿宋" w:cs="仿宋"/>
          <w:b/>
          <w:bCs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0"/>
          <w:sz w:val="21"/>
          <w:szCs w:val="21"/>
          <w:lang w:val="en-US" w:eastAsia="zh-CN" w:bidi="ar-SA"/>
        </w:rPr>
        <w:t>5. 设备分类与防护等级</w:t>
      </w:r>
    </w:p>
    <w:p w14:paraId="5415788C">
      <w:pPr>
        <w:pStyle w:val="169"/>
        <w:adjustRightInd w:val="0"/>
        <w:snapToGrid w:val="0"/>
        <w:ind w:firstLine="420"/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  <w:t>按重要性与风险将设备分为 Ⅰ/Ⅱ/Ⅲ 类，按抗干扰能力分为 A/B/C/D 四级，明确适用场景与试验参数。</w:t>
      </w:r>
    </w:p>
    <w:p w14:paraId="41744FF6">
      <w:pPr>
        <w:pStyle w:val="169"/>
        <w:adjustRightInd w:val="0"/>
        <w:snapToGrid w:val="0"/>
        <w:ind w:firstLine="420"/>
        <w:rPr>
          <w:rFonts w:hint="eastAsia" w:ascii="仿宋" w:hAnsi="仿宋" w:eastAsia="仿宋" w:cs="仿宋"/>
          <w:b/>
          <w:bCs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0"/>
          <w:sz w:val="21"/>
          <w:szCs w:val="21"/>
          <w:lang w:val="en-US" w:eastAsia="zh-CN" w:bidi="ar-SA"/>
        </w:rPr>
        <w:t>6. 设计技术要求</w:t>
      </w:r>
    </w:p>
    <w:p w14:paraId="1D0384D9">
      <w:pPr>
        <w:pStyle w:val="169"/>
        <w:adjustRightInd w:val="0"/>
        <w:snapToGrid w:val="0"/>
        <w:ind w:firstLine="420"/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  <w:t>规定总体设计、端口防护、屏蔽机箱、接地与等电位、布线、绝缘配合、级间配合要求。</w:t>
      </w:r>
    </w:p>
    <w:p w14:paraId="2C9EAB23">
      <w:pPr>
        <w:pStyle w:val="169"/>
        <w:adjustRightInd w:val="0"/>
        <w:snapToGrid w:val="0"/>
        <w:ind w:firstLine="420"/>
        <w:rPr>
          <w:rFonts w:hint="eastAsia" w:ascii="仿宋" w:hAnsi="仿宋" w:eastAsia="仿宋" w:cs="仿宋"/>
          <w:b/>
          <w:bCs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0"/>
          <w:sz w:val="21"/>
          <w:szCs w:val="21"/>
          <w:lang w:val="en-US" w:eastAsia="zh-CN" w:bidi="ar-SA"/>
        </w:rPr>
        <w:t>7. 部件选型要求</w:t>
      </w:r>
      <w:bookmarkStart w:id="34" w:name="_GoBack"/>
      <w:bookmarkEnd w:id="34"/>
    </w:p>
    <w:p w14:paraId="1102F679">
      <w:pPr>
        <w:pStyle w:val="169"/>
        <w:adjustRightInd w:val="0"/>
        <w:snapToGrid w:val="0"/>
        <w:ind w:firstLine="420"/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  <w:t>规定 SPD、屏蔽接地材料、隔离滤波器件、连接辅材、特殊环境部件选型要求。</w:t>
      </w:r>
    </w:p>
    <w:p w14:paraId="0C993FAE">
      <w:pPr>
        <w:pStyle w:val="169"/>
        <w:adjustRightInd w:val="0"/>
        <w:snapToGrid w:val="0"/>
        <w:ind w:firstLine="420"/>
        <w:rPr>
          <w:rFonts w:hint="eastAsia" w:ascii="仿宋" w:hAnsi="仿宋" w:eastAsia="仿宋" w:cs="仿宋"/>
          <w:b/>
          <w:bCs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0"/>
          <w:sz w:val="21"/>
          <w:szCs w:val="21"/>
          <w:lang w:val="en-US" w:eastAsia="zh-CN" w:bidi="ar-SA"/>
        </w:rPr>
        <w:t>8. 测试验证方法</w:t>
      </w:r>
    </w:p>
    <w:p w14:paraId="6DBA41EE">
      <w:pPr>
        <w:pStyle w:val="169"/>
        <w:adjustRightInd w:val="0"/>
        <w:snapToGrid w:val="0"/>
        <w:ind w:firstLine="420"/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  <w:t>规定试验条件、设备、项目、步骤、合格判定、记录报告要求。</w:t>
      </w:r>
    </w:p>
    <w:p w14:paraId="6553ED9C">
      <w:pPr>
        <w:pStyle w:val="169"/>
        <w:adjustRightInd w:val="0"/>
        <w:snapToGrid w:val="0"/>
        <w:ind w:firstLine="420"/>
        <w:rPr>
          <w:rFonts w:hint="eastAsia" w:ascii="仿宋" w:hAnsi="仿宋" w:eastAsia="仿宋" w:cs="仿宋"/>
          <w:b/>
          <w:bCs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0"/>
          <w:sz w:val="21"/>
          <w:szCs w:val="21"/>
          <w:lang w:val="en-US" w:eastAsia="zh-CN" w:bidi="ar-SA"/>
        </w:rPr>
        <w:t>9. 安装要求</w:t>
      </w:r>
    </w:p>
    <w:p w14:paraId="22D13C0C">
      <w:pPr>
        <w:pStyle w:val="169"/>
        <w:adjustRightInd w:val="0"/>
        <w:snapToGrid w:val="0"/>
        <w:ind w:firstLine="420"/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  <w:t>规定一般规定、设备布置、SPD 安装、屏蔽接地、布线、安装验收要求。</w:t>
      </w:r>
    </w:p>
    <w:p w14:paraId="6CB541D0">
      <w:pPr>
        <w:pStyle w:val="169"/>
        <w:adjustRightInd w:val="0"/>
        <w:snapToGrid w:val="0"/>
        <w:ind w:firstLine="420"/>
        <w:rPr>
          <w:rFonts w:hint="eastAsia" w:ascii="仿宋" w:hAnsi="仿宋" w:eastAsia="仿宋" w:cs="仿宋"/>
          <w:b/>
          <w:bCs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0"/>
          <w:sz w:val="21"/>
          <w:szCs w:val="21"/>
          <w:lang w:val="en-US" w:eastAsia="zh-CN" w:bidi="ar-SA"/>
        </w:rPr>
        <w:t>10. 维护管理要求</w:t>
      </w:r>
    </w:p>
    <w:p w14:paraId="4ABAD17B">
      <w:pPr>
        <w:pStyle w:val="169"/>
        <w:adjustRightInd w:val="0"/>
        <w:snapToGrid w:val="0"/>
        <w:ind w:firstLine="420"/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  <w:t>规定日常巡检、定期检测、维护更换、故障处置、档案管理、人员培训要求。</w:t>
      </w:r>
    </w:p>
    <w:p w14:paraId="68BAF54A">
      <w:pPr>
        <w:pStyle w:val="169"/>
        <w:adjustRightInd w:val="0"/>
        <w:snapToGrid w:val="0"/>
        <w:ind w:firstLine="420"/>
        <w:rPr>
          <w:rFonts w:hint="eastAsia" w:ascii="仿宋" w:hAnsi="仿宋" w:eastAsia="仿宋" w:cs="仿宋"/>
          <w:b/>
          <w:bCs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0"/>
          <w:sz w:val="21"/>
          <w:szCs w:val="21"/>
          <w:lang w:val="en-US" w:eastAsia="zh-CN" w:bidi="ar-SA"/>
        </w:rPr>
        <w:t>11. 安全要求</w:t>
      </w:r>
    </w:p>
    <w:p w14:paraId="4F729A66">
      <w:pPr>
        <w:pStyle w:val="169"/>
        <w:adjustRightInd w:val="0"/>
        <w:snapToGrid w:val="0"/>
        <w:ind w:firstLine="420"/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  <w:t>规定通用安全、电气安全、作业安全、防火防爆、环境安全、应急责任要求。</w:t>
      </w:r>
    </w:p>
    <w:p w14:paraId="2545AB1A">
      <w:pPr>
        <w:pStyle w:val="60"/>
        <w:numPr>
          <w:ilvl w:val="1"/>
          <w:numId w:val="0"/>
        </w:numPr>
        <w:spacing w:before="156" w:after="156"/>
        <w:rPr>
          <w:rFonts w:hint="eastAsia" w:ascii="仿宋" w:hAnsi="仿宋" w:eastAsia="仿宋" w:cs="仿宋"/>
          <w:b/>
          <w:bCs/>
          <w:color w:val="000000"/>
        </w:rPr>
      </w:pPr>
      <w:r>
        <w:rPr>
          <w:rFonts w:hint="eastAsia" w:ascii="仿宋" w:hAnsi="仿宋" w:eastAsia="仿宋" w:cs="仿宋"/>
          <w:b/>
          <w:bCs/>
          <w:color w:val="000000"/>
        </w:rPr>
        <w:t>十、与有关的现行法律、法规和强制性国家标准及相关标准协调配套情况</w:t>
      </w:r>
    </w:p>
    <w:p w14:paraId="3C228C48">
      <w:pPr>
        <w:snapToGrid w:val="0"/>
        <w:ind w:firstLine="420" w:firstLineChars="200"/>
        <w:rPr>
          <w:rFonts w:hint="eastAsia" w:ascii="仿宋" w:hAnsi="仿宋" w:eastAsia="仿宋" w:cs="仿宋"/>
          <w:kern w:val="0"/>
          <w:szCs w:val="21"/>
        </w:rPr>
      </w:pPr>
      <w:r>
        <w:rPr>
          <w:rFonts w:hint="eastAsia" w:ascii="仿宋" w:hAnsi="仿宋" w:eastAsia="仿宋" w:cs="仿宋"/>
          <w:kern w:val="0"/>
          <w:szCs w:val="21"/>
        </w:rPr>
        <w:t>本文件的制定过程等符合现行法律、法规和强制性国家标准的规定。</w:t>
      </w:r>
    </w:p>
    <w:p w14:paraId="433D6DCC">
      <w:pPr>
        <w:pStyle w:val="60"/>
        <w:numPr>
          <w:ilvl w:val="1"/>
          <w:numId w:val="0"/>
        </w:numPr>
        <w:spacing w:before="156" w:after="156"/>
        <w:rPr>
          <w:rFonts w:hint="eastAsia" w:ascii="仿宋" w:hAnsi="仿宋" w:eastAsia="仿宋" w:cs="仿宋"/>
          <w:b/>
          <w:bCs/>
          <w:color w:val="000000"/>
        </w:rPr>
      </w:pPr>
      <w:r>
        <w:rPr>
          <w:rFonts w:hint="eastAsia" w:ascii="仿宋" w:hAnsi="仿宋" w:eastAsia="仿宋" w:cs="仿宋"/>
          <w:b/>
          <w:bCs/>
          <w:color w:val="000000"/>
        </w:rPr>
        <w:t>十一、重大分歧意见的处理经过和依据</w:t>
      </w:r>
    </w:p>
    <w:p w14:paraId="106E5E00">
      <w:pPr>
        <w:snapToGrid w:val="0"/>
        <w:ind w:firstLine="420" w:firstLineChars="200"/>
        <w:rPr>
          <w:rFonts w:hint="eastAsia" w:ascii="仿宋" w:hAnsi="仿宋" w:eastAsia="仿宋" w:cs="仿宋"/>
          <w:kern w:val="0"/>
          <w:szCs w:val="21"/>
        </w:rPr>
      </w:pPr>
      <w:r>
        <w:rPr>
          <w:rFonts w:hint="eastAsia" w:ascii="仿宋" w:hAnsi="仿宋" w:eastAsia="仿宋" w:cs="仿宋"/>
          <w:kern w:val="0"/>
          <w:szCs w:val="21"/>
        </w:rPr>
        <w:t>无。</w:t>
      </w:r>
    </w:p>
    <w:p w14:paraId="0912C1A3">
      <w:pPr>
        <w:pStyle w:val="60"/>
        <w:numPr>
          <w:ilvl w:val="1"/>
          <w:numId w:val="0"/>
        </w:numPr>
        <w:spacing w:before="156" w:after="156"/>
        <w:rPr>
          <w:rFonts w:hint="eastAsia" w:ascii="仿宋" w:hAnsi="仿宋" w:eastAsia="仿宋" w:cs="仿宋"/>
          <w:b/>
          <w:bCs/>
          <w:color w:val="000000"/>
        </w:rPr>
      </w:pPr>
      <w:r>
        <w:rPr>
          <w:rFonts w:hint="eastAsia" w:ascii="仿宋" w:hAnsi="仿宋" w:eastAsia="仿宋" w:cs="仿宋"/>
          <w:b/>
          <w:bCs/>
          <w:color w:val="000000"/>
        </w:rPr>
        <w:t>十二、标准作为强制性或推荐性标准的建议</w:t>
      </w:r>
    </w:p>
    <w:p w14:paraId="24C07FB0">
      <w:pPr>
        <w:snapToGrid w:val="0"/>
        <w:ind w:firstLine="420" w:firstLineChars="200"/>
        <w:rPr>
          <w:rFonts w:hint="eastAsia" w:ascii="仿宋" w:hAnsi="仿宋" w:eastAsia="仿宋" w:cs="仿宋"/>
          <w:kern w:val="0"/>
          <w:szCs w:val="21"/>
        </w:rPr>
      </w:pPr>
      <w:r>
        <w:rPr>
          <w:rFonts w:hint="eastAsia" w:ascii="仿宋" w:hAnsi="仿宋" w:eastAsia="仿宋" w:cs="仿宋"/>
          <w:kern w:val="0"/>
          <w:szCs w:val="21"/>
        </w:rPr>
        <w:t>建议该标准作为推荐性团体标准。</w:t>
      </w:r>
    </w:p>
    <w:p w14:paraId="6F001D2A">
      <w:pPr>
        <w:pStyle w:val="60"/>
        <w:numPr>
          <w:ilvl w:val="1"/>
          <w:numId w:val="0"/>
        </w:numPr>
        <w:spacing w:before="156" w:after="156"/>
        <w:rPr>
          <w:rFonts w:hint="eastAsia" w:ascii="仿宋" w:hAnsi="仿宋" w:eastAsia="仿宋" w:cs="仿宋"/>
          <w:b/>
          <w:bCs/>
          <w:color w:val="000000"/>
        </w:rPr>
      </w:pPr>
      <w:r>
        <w:rPr>
          <w:rFonts w:hint="eastAsia" w:ascii="仿宋" w:hAnsi="仿宋" w:eastAsia="仿宋" w:cs="仿宋"/>
          <w:b/>
          <w:bCs/>
          <w:color w:val="000000"/>
        </w:rPr>
        <w:t>十三、贯彻标准的要求和措施建议，包括（组织措施、技术措施、过渡办法）</w:t>
      </w:r>
    </w:p>
    <w:p w14:paraId="29A31206">
      <w:pPr>
        <w:snapToGrid w:val="0"/>
        <w:ind w:firstLine="420" w:firstLineChars="200"/>
        <w:rPr>
          <w:rFonts w:hint="eastAsia" w:ascii="仿宋" w:hAnsi="仿宋" w:eastAsia="仿宋" w:cs="仿宋"/>
          <w:kern w:val="0"/>
          <w:szCs w:val="21"/>
        </w:rPr>
      </w:pPr>
      <w:r>
        <w:rPr>
          <w:rFonts w:hint="eastAsia" w:ascii="仿宋" w:hAnsi="仿宋" w:eastAsia="仿宋" w:cs="仿宋"/>
          <w:kern w:val="0"/>
          <w:szCs w:val="21"/>
        </w:rPr>
        <w:t>由于本文件首次制定，没有特殊要求。</w:t>
      </w:r>
    </w:p>
    <w:p w14:paraId="7C9E39C5">
      <w:pPr>
        <w:pStyle w:val="60"/>
        <w:numPr>
          <w:ilvl w:val="1"/>
          <w:numId w:val="0"/>
        </w:numPr>
        <w:spacing w:before="156" w:after="156"/>
        <w:rPr>
          <w:rFonts w:hint="eastAsia" w:ascii="仿宋" w:hAnsi="仿宋" w:eastAsia="仿宋" w:cs="仿宋"/>
          <w:b/>
          <w:bCs/>
          <w:color w:val="000000"/>
        </w:rPr>
      </w:pPr>
      <w:r>
        <w:rPr>
          <w:rFonts w:hint="eastAsia" w:ascii="仿宋" w:hAnsi="仿宋" w:eastAsia="仿宋" w:cs="仿宋"/>
          <w:b/>
          <w:bCs/>
          <w:color w:val="000000"/>
        </w:rPr>
        <w:t>十四、废止现有有关标准的建议</w:t>
      </w:r>
    </w:p>
    <w:p w14:paraId="1C521100">
      <w:pPr>
        <w:snapToGrid w:val="0"/>
        <w:ind w:firstLine="420" w:firstLineChars="200"/>
        <w:rPr>
          <w:rFonts w:hint="eastAsia" w:ascii="仿宋" w:hAnsi="仿宋" w:eastAsia="仿宋" w:cs="仿宋"/>
          <w:kern w:val="0"/>
          <w:szCs w:val="21"/>
        </w:rPr>
      </w:pPr>
      <w:r>
        <w:rPr>
          <w:rFonts w:hint="eastAsia" w:ascii="仿宋" w:hAnsi="仿宋" w:eastAsia="仿宋" w:cs="仿宋"/>
          <w:kern w:val="0"/>
          <w:szCs w:val="21"/>
        </w:rPr>
        <w:t>无。</w:t>
      </w:r>
    </w:p>
    <w:p w14:paraId="58A38841">
      <w:pPr>
        <w:snapToGrid w:val="0"/>
        <w:ind w:firstLine="420" w:firstLineChars="200"/>
        <w:rPr>
          <w:rFonts w:hint="eastAsia" w:ascii="仿宋" w:hAnsi="仿宋" w:eastAsia="仿宋" w:cs="仿宋"/>
          <w:kern w:val="0"/>
          <w:szCs w:val="21"/>
        </w:rPr>
      </w:pPr>
    </w:p>
    <w:p w14:paraId="180512C4">
      <w:pPr>
        <w:snapToGrid w:val="0"/>
        <w:ind w:firstLine="420" w:firstLineChars="200"/>
        <w:jc w:val="right"/>
        <w:rPr>
          <w:rFonts w:hint="eastAsia" w:ascii="仿宋" w:hAnsi="仿宋" w:eastAsia="仿宋" w:cs="仿宋"/>
          <w:kern w:val="0"/>
          <w:szCs w:val="21"/>
        </w:rPr>
      </w:pPr>
      <w:r>
        <w:rPr>
          <w:rFonts w:hint="eastAsia" w:ascii="仿宋" w:hAnsi="仿宋" w:eastAsia="仿宋" w:cs="仿宋"/>
          <w:kern w:val="0"/>
          <w:szCs w:val="21"/>
        </w:rPr>
        <w:t>团体标准工作组</w:t>
      </w:r>
    </w:p>
    <w:p w14:paraId="57A29966">
      <w:pPr>
        <w:snapToGrid w:val="0"/>
        <w:ind w:firstLine="420" w:firstLineChars="200"/>
        <w:jc w:val="right"/>
        <w:rPr>
          <w:rFonts w:hint="eastAsia" w:ascii="仿宋" w:hAnsi="仿宋" w:eastAsia="仿宋" w:cs="仿宋"/>
          <w:kern w:val="0"/>
          <w:szCs w:val="21"/>
        </w:rPr>
      </w:pPr>
      <w:r>
        <w:rPr>
          <w:rFonts w:hint="eastAsia" w:ascii="仿宋" w:hAnsi="仿宋" w:eastAsia="仿宋" w:cs="仿宋"/>
          <w:kern w:val="0"/>
          <w:szCs w:val="21"/>
        </w:rPr>
        <w:t>202</w:t>
      </w:r>
      <w:r>
        <w:rPr>
          <w:rFonts w:hint="eastAsia" w:ascii="仿宋" w:hAnsi="仿宋" w:eastAsia="仿宋" w:cs="仿宋"/>
          <w:kern w:val="0"/>
          <w:szCs w:val="21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Cs w:val="21"/>
        </w:rPr>
        <w:t>年</w:t>
      </w:r>
      <w:r>
        <w:rPr>
          <w:rFonts w:hint="eastAsia" w:ascii="仿宋" w:hAnsi="仿宋" w:eastAsia="仿宋" w:cs="仿宋"/>
          <w:kern w:val="0"/>
          <w:szCs w:val="21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Cs w:val="21"/>
        </w:rPr>
        <w:t>月</w:t>
      </w:r>
    </w:p>
    <w:sectPr>
      <w:footerReference r:id="rId4" w:type="default"/>
      <w:headerReference r:id="rId3" w:type="even"/>
      <w:footerReference r:id="rId5" w:type="even"/>
      <w:pgSz w:w="11906" w:h="16838"/>
      <w:pgMar w:top="850" w:right="1134" w:bottom="850" w:left="1134" w:header="1418" w:footer="1134" w:gutter="0"/>
      <w:pgNumType w:start="1"/>
      <w:cols w:space="720" w:num="1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63D482">
    <w:pPr>
      <w:pStyle w:val="24"/>
      <w:rPr>
        <w:rFonts w:hint="eastAsia" w:ascii="宋体" w:hAnsi="宋体"/>
      </w:rPr>
    </w:pPr>
    <w:r>
      <w:rPr>
        <w:rFonts w:ascii="宋体" w:hAnsi="宋体"/>
      </w:rPr>
      <w:fldChar w:fldCharType="begin"/>
    </w:r>
    <w:r>
      <w:rPr>
        <w:rFonts w:ascii="宋体" w:hAnsi="宋体"/>
      </w:rPr>
      <w:instrText xml:space="preserve">PAGE   \* MERGEFORMAT</w:instrText>
    </w:r>
    <w:r>
      <w:rPr>
        <w:rFonts w:ascii="宋体" w:hAnsi="宋体"/>
      </w:rPr>
      <w:fldChar w:fldCharType="separate"/>
    </w:r>
    <w:r>
      <w:rPr>
        <w:rFonts w:ascii="宋体" w:hAnsi="宋体"/>
        <w:lang w:val="zh-CN"/>
      </w:rPr>
      <w:t>1</w:t>
    </w:r>
    <w:r>
      <w:rPr>
        <w:rFonts w:ascii="宋体" w:hAnsi="宋体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32914">
    <w:pPr>
      <w:pStyle w:val="24"/>
      <w:jc w:val="left"/>
      <w:rPr>
        <w:rFonts w:hint="eastAsia" w:ascii="宋体" w:hAnsi="宋体"/>
      </w:rPr>
    </w:pPr>
    <w:r>
      <w:rPr>
        <w:rFonts w:ascii="宋体" w:hAnsi="宋体"/>
      </w:rPr>
      <w:fldChar w:fldCharType="begin"/>
    </w:r>
    <w:r>
      <w:rPr>
        <w:rFonts w:ascii="宋体" w:hAnsi="宋体"/>
      </w:rPr>
      <w:instrText xml:space="preserve">PAGE   \* MERGEFORMAT</w:instrText>
    </w:r>
    <w:r>
      <w:rPr>
        <w:rFonts w:ascii="宋体" w:hAnsi="宋体"/>
      </w:rPr>
      <w:fldChar w:fldCharType="separate"/>
    </w:r>
    <w:r>
      <w:rPr>
        <w:rFonts w:ascii="宋体" w:hAnsi="宋体"/>
        <w:lang w:val="zh-CN"/>
      </w:rPr>
      <w:t>2</w:t>
    </w:r>
    <w:r>
      <w:rPr>
        <w:rFonts w:ascii="宋体" w:hAnsi="宋体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577314">
    <w:pPr>
      <w:pStyle w:val="9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BF583A"/>
    <w:multiLevelType w:val="multilevel"/>
    <w:tmpl w:val="1DBF583A"/>
    <w:lvl w:ilvl="0" w:tentative="0">
      <w:start w:val="1"/>
      <w:numFmt w:val="decimal"/>
      <w:pStyle w:val="105"/>
      <w:suff w:val="nothing"/>
      <w:lvlText w:val="注%1："/>
      <w:lvlJc w:val="left"/>
      <w:pPr>
        <w:ind w:left="811" w:hanging="448"/>
      </w:pPr>
      <w:rPr>
        <w:rFonts w:hint="eastAsia" w:ascii="黑体" w:eastAsia="黑体"/>
        <w:b w:val="0"/>
        <w:i w:val="0"/>
        <w:sz w:val="18"/>
        <w:szCs w:val="18"/>
        <w:vertAlign w:val="baseline"/>
      </w:rPr>
    </w:lvl>
    <w:lvl w:ilvl="1" w:tentative="0">
      <w:start w:val="1"/>
      <w:numFmt w:val="lowerLetter"/>
      <w:lvlText w:val="%2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2" w:tentative="0">
      <w:start w:val="1"/>
      <w:numFmt w:val="lowerRoman"/>
      <w:lvlText w:val="%3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3" w:tentative="0">
      <w:start w:val="1"/>
      <w:numFmt w:val="decimal"/>
      <w:lvlText w:val="%4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4" w:tentative="0">
      <w:start w:val="1"/>
      <w:numFmt w:val="lowerLetter"/>
      <w:lvlText w:val="%5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5" w:tentative="0">
      <w:start w:val="1"/>
      <w:numFmt w:val="lowerRoman"/>
      <w:lvlText w:val="%6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6" w:tentative="0">
      <w:start w:val="1"/>
      <w:numFmt w:val="decimal"/>
      <w:lvlText w:val="%7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7" w:tentative="0">
      <w:start w:val="1"/>
      <w:numFmt w:val="lowerLetter"/>
      <w:lvlText w:val="%8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8" w:tentative="0">
      <w:start w:val="1"/>
      <w:numFmt w:val="lowerRoman"/>
      <w:lvlText w:val="%9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</w:abstractNum>
  <w:abstractNum w:abstractNumId="1">
    <w:nsid w:val="1FC91163"/>
    <w:multiLevelType w:val="multilevel"/>
    <w:tmpl w:val="1FC91163"/>
    <w:lvl w:ilvl="0" w:tentative="0">
      <w:start w:val="1"/>
      <w:numFmt w:val="decimal"/>
      <w:pStyle w:val="143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6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59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62"/>
      <w:suff w:val="nothing"/>
      <w:lvlText w:val="%1.%2.%3.%4　"/>
      <w:lvlJc w:val="left"/>
      <w:pPr>
        <w:ind w:left="283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95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">
    <w:nsid w:val="2A8F7113"/>
    <w:multiLevelType w:val="multilevel"/>
    <w:tmpl w:val="2A8F7113"/>
    <w:lvl w:ilvl="0" w:tentative="0">
      <w:start w:val="1"/>
      <w:numFmt w:val="upperLetter"/>
      <w:pStyle w:val="100"/>
      <w:suff w:val="space"/>
      <w:lvlText w:val="%1"/>
      <w:lvlJc w:val="left"/>
      <w:pPr>
        <w:ind w:left="623" w:hanging="425"/>
      </w:pPr>
      <w:rPr>
        <w:rFonts w:hint="eastAsia"/>
      </w:rPr>
    </w:lvl>
    <w:lvl w:ilvl="1" w:tentative="0">
      <w:start w:val="1"/>
      <w:numFmt w:val="decimal"/>
      <w:pStyle w:val="145"/>
      <w:suff w:val="nothing"/>
      <w:lvlText w:val="图A.%2　"/>
      <w:lvlJc w:val="left"/>
      <w:pPr>
        <w:ind w:left="1190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616"/>
        </w:tabs>
        <w:ind w:left="1616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914"/>
        </w:tabs>
        <w:ind w:left="2182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699"/>
        </w:tabs>
        <w:ind w:left="2749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4484"/>
        </w:tabs>
        <w:ind w:left="3458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5269"/>
        </w:tabs>
        <w:ind w:left="4025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6054"/>
        </w:tabs>
        <w:ind w:left="4592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840"/>
        </w:tabs>
        <w:ind w:left="5300" w:hanging="1700"/>
      </w:pPr>
      <w:rPr>
        <w:rFonts w:hint="eastAsia"/>
      </w:rPr>
    </w:lvl>
  </w:abstractNum>
  <w:abstractNum w:abstractNumId="3">
    <w:nsid w:val="2C5917C3"/>
    <w:multiLevelType w:val="multilevel"/>
    <w:tmpl w:val="2C5917C3"/>
    <w:lvl w:ilvl="0" w:tentative="0">
      <w:start w:val="1"/>
      <w:numFmt w:val="none"/>
      <w:pStyle w:val="190"/>
      <w:suff w:val="nothing"/>
      <w:lvlText w:val="%1——"/>
      <w:lvlJc w:val="left"/>
      <w:pPr>
        <w:ind w:left="833" w:hanging="408"/>
      </w:pPr>
      <w:rPr>
        <w:rFonts w:hint="eastAsia"/>
      </w:rPr>
    </w:lvl>
    <w:lvl w:ilvl="1" w:tentative="0">
      <w:start w:val="1"/>
      <w:numFmt w:val="bullet"/>
      <w:pStyle w:val="118"/>
      <w:lvlText w:val=""/>
      <w:lvlJc w:val="left"/>
      <w:pPr>
        <w:tabs>
          <w:tab w:val="left" w:pos="760"/>
        </w:tabs>
        <w:ind w:left="1264" w:hanging="413"/>
      </w:pPr>
      <w:rPr>
        <w:rFonts w:hint="default" w:ascii="Symbol" w:hAnsi="Symbol"/>
        <w:color w:val="auto"/>
      </w:rPr>
    </w:lvl>
    <w:lvl w:ilvl="2" w:tentative="0">
      <w:start w:val="1"/>
      <w:numFmt w:val="bullet"/>
      <w:pStyle w:val="109"/>
      <w:lvlText w:val=""/>
      <w:lvlJc w:val="left"/>
      <w:pPr>
        <w:tabs>
          <w:tab w:val="left" w:pos="1678"/>
        </w:tabs>
        <w:ind w:left="1678" w:hanging="414"/>
      </w:pPr>
      <w:rPr>
        <w:rFonts w:hint="default" w:ascii="Symbol" w:hAnsi="Symbol"/>
        <w:color w:val="auto"/>
      </w:rPr>
    </w:lvl>
    <w:lvl w:ilvl="3" w:tentative="0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4">
    <w:nsid w:val="3D733618"/>
    <w:multiLevelType w:val="multilevel"/>
    <w:tmpl w:val="3D733618"/>
    <w:lvl w:ilvl="0" w:tentative="0">
      <w:start w:val="1"/>
      <w:numFmt w:val="decimal"/>
      <w:pStyle w:val="31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abstractNum w:abstractNumId="5">
    <w:nsid w:val="44C50F90"/>
    <w:multiLevelType w:val="multilevel"/>
    <w:tmpl w:val="44C50F90"/>
    <w:lvl w:ilvl="0" w:tentative="0">
      <w:start w:val="1"/>
      <w:numFmt w:val="lowerLetter"/>
      <w:pStyle w:val="180"/>
      <w:lvlText w:val="%1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  <w:szCs w:val="21"/>
      </w:rPr>
    </w:lvl>
    <w:lvl w:ilvl="1" w:tentative="0">
      <w:start w:val="1"/>
      <w:numFmt w:val="decimal"/>
      <w:pStyle w:val="116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 w:tentative="0">
      <w:start w:val="1"/>
      <w:numFmt w:val="decimal"/>
      <w:pStyle w:val="134"/>
      <w:lvlText w:val="(%3)"/>
      <w:lvlJc w:val="left"/>
      <w:pPr>
        <w:tabs>
          <w:tab w:val="left" w:pos="0"/>
        </w:tabs>
        <w:ind w:left="1679" w:hanging="420"/>
      </w:pPr>
      <w:rPr>
        <w:rFonts w:hint="eastAsia" w:ascii="宋体" w:eastAsia="宋体"/>
        <w:b w:val="0"/>
        <w:i w:val="0"/>
        <w:sz w:val="21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6">
    <w:nsid w:val="48802D1C"/>
    <w:multiLevelType w:val="multilevel"/>
    <w:tmpl w:val="48802D1C"/>
    <w:lvl w:ilvl="0" w:tentative="0">
      <w:start w:val="1"/>
      <w:numFmt w:val="upperLetter"/>
      <w:pStyle w:val="183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suff w:val="space"/>
      <w:lvlText w:val="图%1.%2"/>
      <w:lvlJc w:val="center"/>
      <w:pPr>
        <w:ind w:left="0" w:firstLine="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7">
    <w:nsid w:val="557C2AF5"/>
    <w:multiLevelType w:val="multilevel"/>
    <w:tmpl w:val="557C2AF5"/>
    <w:lvl w:ilvl="0" w:tentative="0">
      <w:start w:val="1"/>
      <w:numFmt w:val="decimal"/>
      <w:pStyle w:val="174"/>
      <w:suff w:val="nothing"/>
      <w:lvlText w:val="图%1　"/>
      <w:lvlJc w:val="left"/>
      <w:pPr>
        <w:ind w:left="0" w:firstLine="0"/>
      </w:p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8">
    <w:nsid w:val="5603797C"/>
    <w:multiLevelType w:val="multilevel"/>
    <w:tmpl w:val="5603797C"/>
    <w:lvl w:ilvl="0" w:tentative="0">
      <w:start w:val="1"/>
      <w:numFmt w:val="upperLetter"/>
      <w:pStyle w:val="184"/>
      <w:suff w:val="space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suff w:val="space"/>
      <w:lvlText w:val="表%1.%2"/>
      <w:lvlJc w:val="center"/>
      <w:pPr>
        <w:ind w:left="0" w:firstLine="0"/>
      </w:pPr>
      <w:rPr>
        <w:rFonts w:hint="eastAsia" w:ascii="黑体" w:eastAsia="黑体"/>
        <w:sz w:val="21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>
    <w:nsid w:val="60B55DC2"/>
    <w:multiLevelType w:val="multilevel"/>
    <w:tmpl w:val="60B55DC2"/>
    <w:lvl w:ilvl="0" w:tentative="0">
      <w:start w:val="1"/>
      <w:numFmt w:val="upperLetter"/>
      <w:pStyle w:val="156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 w:tentative="0">
      <w:start w:val="1"/>
      <w:numFmt w:val="decimal"/>
      <w:pStyle w:val="101"/>
      <w:suff w:val="nothing"/>
      <w:lvlText w:val="表%2　"/>
      <w:lvlJc w:val="left"/>
      <w:pPr>
        <w:ind w:left="567" w:hanging="567"/>
      </w:pPr>
      <w:rPr>
        <w:rFonts w:hint="eastAsia" w:ascii="黑体" w:hAnsi="黑体" w:eastAsia="黑体"/>
      </w:rPr>
    </w:lvl>
    <w:lvl w:ilvl="2" w:tentative="0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10">
    <w:nsid w:val="646260FA"/>
    <w:multiLevelType w:val="multilevel"/>
    <w:tmpl w:val="646260FA"/>
    <w:lvl w:ilvl="0" w:tentative="0">
      <w:start w:val="1"/>
      <w:numFmt w:val="decimal"/>
      <w:pStyle w:val="176"/>
      <w:suff w:val="nothing"/>
      <w:lvlText w:val="表%1　"/>
      <w:lvlJc w:val="left"/>
      <w:pPr>
        <w:ind w:left="0" w:firstLine="0"/>
      </w:p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</w:lvl>
    <w:lvl w:ilvl="2" w:tentative="0">
      <w:start w:val="1"/>
      <w:numFmt w:val="decimal"/>
      <w:lvlText w:val="%1.%2.%3"/>
      <w:lvlJc w:val="left"/>
      <w:pPr>
        <w:tabs>
          <w:tab w:val="left" w:pos="1417"/>
        </w:tabs>
        <w:ind w:left="1417" w:hanging="567"/>
      </w:p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11">
    <w:nsid w:val="657D3FBC"/>
    <w:multiLevelType w:val="multilevel"/>
    <w:tmpl w:val="657D3FBC"/>
    <w:lvl w:ilvl="0" w:tentative="0">
      <w:start w:val="1"/>
      <w:numFmt w:val="upperLetter"/>
      <w:pStyle w:val="185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pacing w:val="0"/>
        <w:w w:val="100"/>
        <w:sz w:val="21"/>
      </w:rPr>
    </w:lvl>
    <w:lvl w:ilvl="1" w:tentative="0">
      <w:start w:val="1"/>
      <w:numFmt w:val="decimal"/>
      <w:pStyle w:val="86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2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173"/>
      <w:suff w:val="nothing"/>
      <w:lvlText w:val="%1%2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pStyle w:val="172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3" w:tentative="0">
      <w:start w:val="1"/>
      <w:numFmt w:val="decimal"/>
      <w:pStyle w:val="175"/>
      <w:suff w:val="nothing"/>
      <w:lvlText w:val="%1%2.%3.%4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pStyle w:val="178"/>
      <w:suff w:val="nothing"/>
      <w:lvlText w:val="%1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3">
    <w:nsid w:val="6D6C07CD"/>
    <w:multiLevelType w:val="multilevel"/>
    <w:tmpl w:val="6D6C07CD"/>
    <w:lvl w:ilvl="0" w:tentative="0">
      <w:start w:val="1"/>
      <w:numFmt w:val="lowerLetter"/>
      <w:pStyle w:val="133"/>
      <w:lvlText w:val="%1)"/>
      <w:lvlJc w:val="left"/>
      <w:pPr>
        <w:tabs>
          <w:tab w:val="left" w:pos="839"/>
        </w:tabs>
        <w:ind w:left="839" w:hanging="419"/>
      </w:pPr>
      <w:rPr>
        <w:rFonts w:hint="eastAsia" w:ascii="宋体" w:eastAsia="宋体"/>
        <w:b w:val="0"/>
        <w:i w:val="0"/>
        <w:sz w:val="21"/>
      </w:rPr>
    </w:lvl>
    <w:lvl w:ilvl="1" w:tentative="0">
      <w:start w:val="1"/>
      <w:numFmt w:val="decimal"/>
      <w:pStyle w:val="89"/>
      <w:lvlText w:val="%2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59" w:hanging="419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7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1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3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79" w:hanging="419"/>
      </w:pPr>
      <w:rPr>
        <w:rFonts w:hint="eastAsia"/>
      </w:r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13"/>
  </w:num>
  <w:num w:numId="5">
    <w:abstractNumId w:val="2"/>
  </w:num>
  <w:num w:numId="6">
    <w:abstractNumId w:val="9"/>
  </w:num>
  <w:num w:numId="7">
    <w:abstractNumId w:val="0"/>
  </w:num>
  <w:num w:numId="8">
    <w:abstractNumId w:val="3"/>
  </w:num>
  <w:num w:numId="9">
    <w:abstractNumId w:val="5"/>
  </w:num>
  <w:num w:numId="10">
    <w:abstractNumId w:val="12"/>
  </w:num>
  <w:num w:numId="11">
    <w:abstractNumId w:val="7"/>
  </w:num>
  <w:num w:numId="12">
    <w:abstractNumId w:val="10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removePersonalInformation/>
  <w:mirrorMargins w:val="1"/>
  <w:bordersDoNotSurroundHeader w:val="0"/>
  <w:bordersDoNotSurroundFooter w:val="0"/>
  <w:attachedTemplate r:id="rId1"/>
  <w:documentProtection w:edit="forms"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cxMjU0YWRiNjhmNzkyNDkwNmUzZWY0ZjhkYmVlMzgifQ=="/>
  </w:docVars>
  <w:rsids>
    <w:rsidRoot w:val="00650531"/>
    <w:rsid w:val="00000244"/>
    <w:rsid w:val="0000025A"/>
    <w:rsid w:val="0000185F"/>
    <w:rsid w:val="00002107"/>
    <w:rsid w:val="00002850"/>
    <w:rsid w:val="00002B97"/>
    <w:rsid w:val="000052B7"/>
    <w:rsid w:val="0000586F"/>
    <w:rsid w:val="00007D7C"/>
    <w:rsid w:val="00012C3B"/>
    <w:rsid w:val="00013D86"/>
    <w:rsid w:val="00013E02"/>
    <w:rsid w:val="00015AE6"/>
    <w:rsid w:val="00015CA4"/>
    <w:rsid w:val="00015F29"/>
    <w:rsid w:val="000175E9"/>
    <w:rsid w:val="000176B7"/>
    <w:rsid w:val="0001793A"/>
    <w:rsid w:val="00020A3F"/>
    <w:rsid w:val="00020A9D"/>
    <w:rsid w:val="0002143C"/>
    <w:rsid w:val="00025A65"/>
    <w:rsid w:val="00026A04"/>
    <w:rsid w:val="00026C31"/>
    <w:rsid w:val="00027280"/>
    <w:rsid w:val="000279F7"/>
    <w:rsid w:val="000279F8"/>
    <w:rsid w:val="000304E5"/>
    <w:rsid w:val="000320A7"/>
    <w:rsid w:val="0003245E"/>
    <w:rsid w:val="00033866"/>
    <w:rsid w:val="0003552A"/>
    <w:rsid w:val="00035925"/>
    <w:rsid w:val="00035AB8"/>
    <w:rsid w:val="000379F1"/>
    <w:rsid w:val="00037C56"/>
    <w:rsid w:val="00041631"/>
    <w:rsid w:val="00042604"/>
    <w:rsid w:val="00043436"/>
    <w:rsid w:val="000441C8"/>
    <w:rsid w:val="000448A3"/>
    <w:rsid w:val="00045A75"/>
    <w:rsid w:val="00045D3D"/>
    <w:rsid w:val="00050981"/>
    <w:rsid w:val="00052269"/>
    <w:rsid w:val="0005289F"/>
    <w:rsid w:val="00053C4C"/>
    <w:rsid w:val="00060F13"/>
    <w:rsid w:val="00063025"/>
    <w:rsid w:val="000639FB"/>
    <w:rsid w:val="00063D96"/>
    <w:rsid w:val="0006463B"/>
    <w:rsid w:val="0006607A"/>
    <w:rsid w:val="000668CD"/>
    <w:rsid w:val="00067CDF"/>
    <w:rsid w:val="00067EE6"/>
    <w:rsid w:val="00070DC6"/>
    <w:rsid w:val="0007478A"/>
    <w:rsid w:val="00074E8D"/>
    <w:rsid w:val="00074FBE"/>
    <w:rsid w:val="000751BE"/>
    <w:rsid w:val="0007721B"/>
    <w:rsid w:val="00080341"/>
    <w:rsid w:val="00080E20"/>
    <w:rsid w:val="00081147"/>
    <w:rsid w:val="000829D3"/>
    <w:rsid w:val="00083A09"/>
    <w:rsid w:val="0009005E"/>
    <w:rsid w:val="00092279"/>
    <w:rsid w:val="00092857"/>
    <w:rsid w:val="0009356C"/>
    <w:rsid w:val="0009418F"/>
    <w:rsid w:val="00094E9F"/>
    <w:rsid w:val="00095847"/>
    <w:rsid w:val="00095B64"/>
    <w:rsid w:val="000A0D49"/>
    <w:rsid w:val="000A20A9"/>
    <w:rsid w:val="000A2D22"/>
    <w:rsid w:val="000A41C8"/>
    <w:rsid w:val="000A43C5"/>
    <w:rsid w:val="000A48B1"/>
    <w:rsid w:val="000A5F06"/>
    <w:rsid w:val="000A702D"/>
    <w:rsid w:val="000B0B86"/>
    <w:rsid w:val="000B106B"/>
    <w:rsid w:val="000B3143"/>
    <w:rsid w:val="000B549C"/>
    <w:rsid w:val="000B7DEB"/>
    <w:rsid w:val="000C06A4"/>
    <w:rsid w:val="000C1F22"/>
    <w:rsid w:val="000C3B93"/>
    <w:rsid w:val="000C4E74"/>
    <w:rsid w:val="000C5779"/>
    <w:rsid w:val="000C5CA7"/>
    <w:rsid w:val="000C5E20"/>
    <w:rsid w:val="000C6B05"/>
    <w:rsid w:val="000C6DD6"/>
    <w:rsid w:val="000C73D4"/>
    <w:rsid w:val="000C7984"/>
    <w:rsid w:val="000D150A"/>
    <w:rsid w:val="000D246C"/>
    <w:rsid w:val="000D3954"/>
    <w:rsid w:val="000D3B28"/>
    <w:rsid w:val="000D3D4C"/>
    <w:rsid w:val="000D4178"/>
    <w:rsid w:val="000D4B6E"/>
    <w:rsid w:val="000D4F51"/>
    <w:rsid w:val="000D718B"/>
    <w:rsid w:val="000D7B1A"/>
    <w:rsid w:val="000E0C46"/>
    <w:rsid w:val="000E1EBF"/>
    <w:rsid w:val="000E415C"/>
    <w:rsid w:val="000E464D"/>
    <w:rsid w:val="000F006D"/>
    <w:rsid w:val="000F030C"/>
    <w:rsid w:val="000F129C"/>
    <w:rsid w:val="000F17C1"/>
    <w:rsid w:val="000F33DC"/>
    <w:rsid w:val="000F4C84"/>
    <w:rsid w:val="000F507E"/>
    <w:rsid w:val="000F6C87"/>
    <w:rsid w:val="0010304E"/>
    <w:rsid w:val="00103C89"/>
    <w:rsid w:val="00103DF0"/>
    <w:rsid w:val="001043FC"/>
    <w:rsid w:val="001056DE"/>
    <w:rsid w:val="001066DA"/>
    <w:rsid w:val="00106CBC"/>
    <w:rsid w:val="00110AC8"/>
    <w:rsid w:val="00111A09"/>
    <w:rsid w:val="001124C0"/>
    <w:rsid w:val="00113D82"/>
    <w:rsid w:val="001145D6"/>
    <w:rsid w:val="001200A5"/>
    <w:rsid w:val="00120EB4"/>
    <w:rsid w:val="00122251"/>
    <w:rsid w:val="00122D03"/>
    <w:rsid w:val="001232AA"/>
    <w:rsid w:val="00125B8A"/>
    <w:rsid w:val="00125BB5"/>
    <w:rsid w:val="0012762D"/>
    <w:rsid w:val="00130143"/>
    <w:rsid w:val="00130BAB"/>
    <w:rsid w:val="00130F07"/>
    <w:rsid w:val="001314DC"/>
    <w:rsid w:val="0013175F"/>
    <w:rsid w:val="001344C6"/>
    <w:rsid w:val="00141AE5"/>
    <w:rsid w:val="00147123"/>
    <w:rsid w:val="001471B4"/>
    <w:rsid w:val="001478CE"/>
    <w:rsid w:val="00150BFB"/>
    <w:rsid w:val="00150F07"/>
    <w:rsid w:val="0015106A"/>
    <w:rsid w:val="001512B4"/>
    <w:rsid w:val="00151693"/>
    <w:rsid w:val="001572E0"/>
    <w:rsid w:val="00160DAF"/>
    <w:rsid w:val="00161A7E"/>
    <w:rsid w:val="001620A5"/>
    <w:rsid w:val="00163C5D"/>
    <w:rsid w:val="0016446D"/>
    <w:rsid w:val="00164E53"/>
    <w:rsid w:val="0016699D"/>
    <w:rsid w:val="00167A1C"/>
    <w:rsid w:val="00171C0C"/>
    <w:rsid w:val="00172A27"/>
    <w:rsid w:val="00172DF4"/>
    <w:rsid w:val="00175159"/>
    <w:rsid w:val="00175719"/>
    <w:rsid w:val="00176208"/>
    <w:rsid w:val="00176C60"/>
    <w:rsid w:val="00180419"/>
    <w:rsid w:val="00181C3A"/>
    <w:rsid w:val="0018211B"/>
    <w:rsid w:val="001821AB"/>
    <w:rsid w:val="00182509"/>
    <w:rsid w:val="001840D3"/>
    <w:rsid w:val="00184F4C"/>
    <w:rsid w:val="00185101"/>
    <w:rsid w:val="0018584D"/>
    <w:rsid w:val="00185CC3"/>
    <w:rsid w:val="0018642C"/>
    <w:rsid w:val="001872EC"/>
    <w:rsid w:val="001900F8"/>
    <w:rsid w:val="00191258"/>
    <w:rsid w:val="00191812"/>
    <w:rsid w:val="00192680"/>
    <w:rsid w:val="00193037"/>
    <w:rsid w:val="00193A2C"/>
    <w:rsid w:val="00196702"/>
    <w:rsid w:val="001974DE"/>
    <w:rsid w:val="001A03CD"/>
    <w:rsid w:val="001A2132"/>
    <w:rsid w:val="001A225D"/>
    <w:rsid w:val="001A288E"/>
    <w:rsid w:val="001A2B90"/>
    <w:rsid w:val="001A2DB3"/>
    <w:rsid w:val="001A2DE1"/>
    <w:rsid w:val="001A3487"/>
    <w:rsid w:val="001A354D"/>
    <w:rsid w:val="001A4823"/>
    <w:rsid w:val="001A5062"/>
    <w:rsid w:val="001B4DE0"/>
    <w:rsid w:val="001B5EB5"/>
    <w:rsid w:val="001B6DC2"/>
    <w:rsid w:val="001C04CF"/>
    <w:rsid w:val="001C11C2"/>
    <w:rsid w:val="001C149C"/>
    <w:rsid w:val="001C1FF6"/>
    <w:rsid w:val="001C21AC"/>
    <w:rsid w:val="001C47BA"/>
    <w:rsid w:val="001C49CC"/>
    <w:rsid w:val="001C59EA"/>
    <w:rsid w:val="001C60E4"/>
    <w:rsid w:val="001C6560"/>
    <w:rsid w:val="001C7733"/>
    <w:rsid w:val="001D11DE"/>
    <w:rsid w:val="001D1E0D"/>
    <w:rsid w:val="001D273A"/>
    <w:rsid w:val="001D406C"/>
    <w:rsid w:val="001D41EE"/>
    <w:rsid w:val="001D4C0A"/>
    <w:rsid w:val="001D548F"/>
    <w:rsid w:val="001D6B07"/>
    <w:rsid w:val="001D6E82"/>
    <w:rsid w:val="001E0380"/>
    <w:rsid w:val="001E13B1"/>
    <w:rsid w:val="001E1485"/>
    <w:rsid w:val="001E2EFE"/>
    <w:rsid w:val="001E2F5C"/>
    <w:rsid w:val="001E3DDA"/>
    <w:rsid w:val="001E3F91"/>
    <w:rsid w:val="001E4057"/>
    <w:rsid w:val="001E571C"/>
    <w:rsid w:val="001E5A30"/>
    <w:rsid w:val="001E6979"/>
    <w:rsid w:val="001E7BF0"/>
    <w:rsid w:val="001F2D0D"/>
    <w:rsid w:val="001F2F84"/>
    <w:rsid w:val="001F3A19"/>
    <w:rsid w:val="001F429C"/>
    <w:rsid w:val="001F46AC"/>
    <w:rsid w:val="001F6610"/>
    <w:rsid w:val="001F6B7F"/>
    <w:rsid w:val="0020036A"/>
    <w:rsid w:val="002011BD"/>
    <w:rsid w:val="00203F2B"/>
    <w:rsid w:val="002116E3"/>
    <w:rsid w:val="00212ECA"/>
    <w:rsid w:val="002147FD"/>
    <w:rsid w:val="0021704E"/>
    <w:rsid w:val="00217ADE"/>
    <w:rsid w:val="00217BC8"/>
    <w:rsid w:val="002209B0"/>
    <w:rsid w:val="00220BD0"/>
    <w:rsid w:val="002211F6"/>
    <w:rsid w:val="002219C8"/>
    <w:rsid w:val="00224A0A"/>
    <w:rsid w:val="002273F7"/>
    <w:rsid w:val="0023133F"/>
    <w:rsid w:val="0023165D"/>
    <w:rsid w:val="00231C75"/>
    <w:rsid w:val="0023207A"/>
    <w:rsid w:val="002320AB"/>
    <w:rsid w:val="00233492"/>
    <w:rsid w:val="0023380B"/>
    <w:rsid w:val="00234467"/>
    <w:rsid w:val="00234F62"/>
    <w:rsid w:val="00234FAC"/>
    <w:rsid w:val="0023711B"/>
    <w:rsid w:val="00237D8D"/>
    <w:rsid w:val="00240FC0"/>
    <w:rsid w:val="00241D8F"/>
    <w:rsid w:val="00241DA2"/>
    <w:rsid w:val="0024650C"/>
    <w:rsid w:val="00246B91"/>
    <w:rsid w:val="00247B25"/>
    <w:rsid w:val="00247B8A"/>
    <w:rsid w:val="00247FEE"/>
    <w:rsid w:val="00250E7D"/>
    <w:rsid w:val="00251629"/>
    <w:rsid w:val="00252CAF"/>
    <w:rsid w:val="00254103"/>
    <w:rsid w:val="002555F4"/>
    <w:rsid w:val="002565D5"/>
    <w:rsid w:val="002565FA"/>
    <w:rsid w:val="00257054"/>
    <w:rsid w:val="00257E82"/>
    <w:rsid w:val="002608E9"/>
    <w:rsid w:val="002611EE"/>
    <w:rsid w:val="002622C0"/>
    <w:rsid w:val="002638DE"/>
    <w:rsid w:val="0026748A"/>
    <w:rsid w:val="002677DC"/>
    <w:rsid w:val="002678FE"/>
    <w:rsid w:val="00267FE9"/>
    <w:rsid w:val="002707DD"/>
    <w:rsid w:val="00272DEF"/>
    <w:rsid w:val="00273FF4"/>
    <w:rsid w:val="0027482F"/>
    <w:rsid w:val="002771AF"/>
    <w:rsid w:val="00277325"/>
    <w:rsid w:val="002778AE"/>
    <w:rsid w:val="00280980"/>
    <w:rsid w:val="0028269A"/>
    <w:rsid w:val="00282FE5"/>
    <w:rsid w:val="00283590"/>
    <w:rsid w:val="00283F8D"/>
    <w:rsid w:val="00285389"/>
    <w:rsid w:val="00285679"/>
    <w:rsid w:val="00286973"/>
    <w:rsid w:val="00286DE3"/>
    <w:rsid w:val="002870AA"/>
    <w:rsid w:val="0029018A"/>
    <w:rsid w:val="00290950"/>
    <w:rsid w:val="00294E70"/>
    <w:rsid w:val="00295C5E"/>
    <w:rsid w:val="002972F7"/>
    <w:rsid w:val="00297B2C"/>
    <w:rsid w:val="002A147C"/>
    <w:rsid w:val="002A16A9"/>
    <w:rsid w:val="002A1924"/>
    <w:rsid w:val="002A2FFB"/>
    <w:rsid w:val="002A3218"/>
    <w:rsid w:val="002A3266"/>
    <w:rsid w:val="002A37A1"/>
    <w:rsid w:val="002A48D2"/>
    <w:rsid w:val="002A48F5"/>
    <w:rsid w:val="002A650C"/>
    <w:rsid w:val="002A668C"/>
    <w:rsid w:val="002A692D"/>
    <w:rsid w:val="002A7420"/>
    <w:rsid w:val="002B0DBD"/>
    <w:rsid w:val="002B0F12"/>
    <w:rsid w:val="002B1160"/>
    <w:rsid w:val="002B1308"/>
    <w:rsid w:val="002B1324"/>
    <w:rsid w:val="002B18CF"/>
    <w:rsid w:val="002B1BD9"/>
    <w:rsid w:val="002B4554"/>
    <w:rsid w:val="002B5854"/>
    <w:rsid w:val="002C1421"/>
    <w:rsid w:val="002C2EFC"/>
    <w:rsid w:val="002C30C1"/>
    <w:rsid w:val="002C3242"/>
    <w:rsid w:val="002C3E4D"/>
    <w:rsid w:val="002C4F01"/>
    <w:rsid w:val="002C562D"/>
    <w:rsid w:val="002C72D8"/>
    <w:rsid w:val="002C7B45"/>
    <w:rsid w:val="002C7B7A"/>
    <w:rsid w:val="002C7B87"/>
    <w:rsid w:val="002D01ED"/>
    <w:rsid w:val="002D11FA"/>
    <w:rsid w:val="002D2385"/>
    <w:rsid w:val="002D516F"/>
    <w:rsid w:val="002D67BC"/>
    <w:rsid w:val="002E0DDF"/>
    <w:rsid w:val="002E0EB4"/>
    <w:rsid w:val="002E15B0"/>
    <w:rsid w:val="002E2906"/>
    <w:rsid w:val="002E336B"/>
    <w:rsid w:val="002E5635"/>
    <w:rsid w:val="002E5A29"/>
    <w:rsid w:val="002E5F4E"/>
    <w:rsid w:val="002E64C3"/>
    <w:rsid w:val="002E6A2C"/>
    <w:rsid w:val="002F0216"/>
    <w:rsid w:val="002F1897"/>
    <w:rsid w:val="002F1D8C"/>
    <w:rsid w:val="002F21DA"/>
    <w:rsid w:val="002F6086"/>
    <w:rsid w:val="002F7002"/>
    <w:rsid w:val="002F73E5"/>
    <w:rsid w:val="002F7693"/>
    <w:rsid w:val="002F7889"/>
    <w:rsid w:val="002F7E33"/>
    <w:rsid w:val="003006FC"/>
    <w:rsid w:val="003018DB"/>
    <w:rsid w:val="00301DCC"/>
    <w:rsid w:val="00301F39"/>
    <w:rsid w:val="00303276"/>
    <w:rsid w:val="0030411F"/>
    <w:rsid w:val="003053E1"/>
    <w:rsid w:val="0030542A"/>
    <w:rsid w:val="003067B8"/>
    <w:rsid w:val="003107C1"/>
    <w:rsid w:val="00310BC7"/>
    <w:rsid w:val="003124E9"/>
    <w:rsid w:val="00312C9D"/>
    <w:rsid w:val="00313E64"/>
    <w:rsid w:val="00314B84"/>
    <w:rsid w:val="0031570A"/>
    <w:rsid w:val="00316BAD"/>
    <w:rsid w:val="00317009"/>
    <w:rsid w:val="003175DB"/>
    <w:rsid w:val="00320AF9"/>
    <w:rsid w:val="00321CF6"/>
    <w:rsid w:val="0032241D"/>
    <w:rsid w:val="0032293F"/>
    <w:rsid w:val="0032342F"/>
    <w:rsid w:val="00325135"/>
    <w:rsid w:val="00325926"/>
    <w:rsid w:val="00325952"/>
    <w:rsid w:val="00327A8A"/>
    <w:rsid w:val="00331EA1"/>
    <w:rsid w:val="00332183"/>
    <w:rsid w:val="00333914"/>
    <w:rsid w:val="00334337"/>
    <w:rsid w:val="00335264"/>
    <w:rsid w:val="00336610"/>
    <w:rsid w:val="0033740C"/>
    <w:rsid w:val="003375F9"/>
    <w:rsid w:val="00340599"/>
    <w:rsid w:val="00340C2C"/>
    <w:rsid w:val="003411F3"/>
    <w:rsid w:val="003414DA"/>
    <w:rsid w:val="00343F73"/>
    <w:rsid w:val="00345060"/>
    <w:rsid w:val="003458ED"/>
    <w:rsid w:val="00346674"/>
    <w:rsid w:val="003479BF"/>
    <w:rsid w:val="003505EC"/>
    <w:rsid w:val="0035323B"/>
    <w:rsid w:val="003546E5"/>
    <w:rsid w:val="0035624A"/>
    <w:rsid w:val="00356629"/>
    <w:rsid w:val="003609D2"/>
    <w:rsid w:val="003610CC"/>
    <w:rsid w:val="003631DB"/>
    <w:rsid w:val="003631E0"/>
    <w:rsid w:val="00363F22"/>
    <w:rsid w:val="0036424D"/>
    <w:rsid w:val="00364BA1"/>
    <w:rsid w:val="00365C36"/>
    <w:rsid w:val="00366ACC"/>
    <w:rsid w:val="00367563"/>
    <w:rsid w:val="003676D1"/>
    <w:rsid w:val="00370458"/>
    <w:rsid w:val="003739EF"/>
    <w:rsid w:val="00373B14"/>
    <w:rsid w:val="0037505B"/>
    <w:rsid w:val="00375354"/>
    <w:rsid w:val="00375564"/>
    <w:rsid w:val="0037697E"/>
    <w:rsid w:val="00377178"/>
    <w:rsid w:val="00377703"/>
    <w:rsid w:val="00377C75"/>
    <w:rsid w:val="00380F15"/>
    <w:rsid w:val="00380F56"/>
    <w:rsid w:val="00382361"/>
    <w:rsid w:val="00383191"/>
    <w:rsid w:val="00383412"/>
    <w:rsid w:val="00385331"/>
    <w:rsid w:val="00385E94"/>
    <w:rsid w:val="003861D7"/>
    <w:rsid w:val="00386DED"/>
    <w:rsid w:val="0038737D"/>
    <w:rsid w:val="00387848"/>
    <w:rsid w:val="00390EE3"/>
    <w:rsid w:val="003912E7"/>
    <w:rsid w:val="003915FC"/>
    <w:rsid w:val="0039201B"/>
    <w:rsid w:val="00393947"/>
    <w:rsid w:val="00393D09"/>
    <w:rsid w:val="00394E86"/>
    <w:rsid w:val="0039519D"/>
    <w:rsid w:val="003954EB"/>
    <w:rsid w:val="0039600C"/>
    <w:rsid w:val="003960C2"/>
    <w:rsid w:val="00396E95"/>
    <w:rsid w:val="003A0253"/>
    <w:rsid w:val="003A1C86"/>
    <w:rsid w:val="003A2275"/>
    <w:rsid w:val="003A2BEA"/>
    <w:rsid w:val="003A683A"/>
    <w:rsid w:val="003A6A4F"/>
    <w:rsid w:val="003A7088"/>
    <w:rsid w:val="003B00DF"/>
    <w:rsid w:val="003B1275"/>
    <w:rsid w:val="003B1778"/>
    <w:rsid w:val="003B1D1F"/>
    <w:rsid w:val="003B5917"/>
    <w:rsid w:val="003B6377"/>
    <w:rsid w:val="003B665D"/>
    <w:rsid w:val="003B7CEE"/>
    <w:rsid w:val="003B7D6F"/>
    <w:rsid w:val="003C11CB"/>
    <w:rsid w:val="003C1D6A"/>
    <w:rsid w:val="003C23D6"/>
    <w:rsid w:val="003C3114"/>
    <w:rsid w:val="003C5155"/>
    <w:rsid w:val="003C58CD"/>
    <w:rsid w:val="003C5FA6"/>
    <w:rsid w:val="003C6149"/>
    <w:rsid w:val="003C657C"/>
    <w:rsid w:val="003C75F3"/>
    <w:rsid w:val="003C78A3"/>
    <w:rsid w:val="003C7C30"/>
    <w:rsid w:val="003C7E1E"/>
    <w:rsid w:val="003D0A36"/>
    <w:rsid w:val="003D2F52"/>
    <w:rsid w:val="003D4F93"/>
    <w:rsid w:val="003E1234"/>
    <w:rsid w:val="003E1867"/>
    <w:rsid w:val="003E2E53"/>
    <w:rsid w:val="003E3014"/>
    <w:rsid w:val="003E3845"/>
    <w:rsid w:val="003E5729"/>
    <w:rsid w:val="003F0D75"/>
    <w:rsid w:val="003F18F2"/>
    <w:rsid w:val="003F2780"/>
    <w:rsid w:val="003F46E5"/>
    <w:rsid w:val="003F4EE0"/>
    <w:rsid w:val="003F531D"/>
    <w:rsid w:val="003F6955"/>
    <w:rsid w:val="003F7ABD"/>
    <w:rsid w:val="00402153"/>
    <w:rsid w:val="00402418"/>
    <w:rsid w:val="00402F73"/>
    <w:rsid w:val="00402FC1"/>
    <w:rsid w:val="00403C54"/>
    <w:rsid w:val="0040431A"/>
    <w:rsid w:val="0040441B"/>
    <w:rsid w:val="0040513A"/>
    <w:rsid w:val="004106A6"/>
    <w:rsid w:val="00410D96"/>
    <w:rsid w:val="00411DDF"/>
    <w:rsid w:val="00413456"/>
    <w:rsid w:val="0041401B"/>
    <w:rsid w:val="00415591"/>
    <w:rsid w:val="0041736E"/>
    <w:rsid w:val="00420716"/>
    <w:rsid w:val="00425082"/>
    <w:rsid w:val="004263D4"/>
    <w:rsid w:val="00427DCB"/>
    <w:rsid w:val="00430214"/>
    <w:rsid w:val="00430395"/>
    <w:rsid w:val="00431DEB"/>
    <w:rsid w:val="00433DCF"/>
    <w:rsid w:val="0043522F"/>
    <w:rsid w:val="00435D1D"/>
    <w:rsid w:val="00440569"/>
    <w:rsid w:val="00446B29"/>
    <w:rsid w:val="0044747C"/>
    <w:rsid w:val="004504EA"/>
    <w:rsid w:val="00452490"/>
    <w:rsid w:val="00453112"/>
    <w:rsid w:val="0045382F"/>
    <w:rsid w:val="00453F9A"/>
    <w:rsid w:val="00455A8E"/>
    <w:rsid w:val="00456806"/>
    <w:rsid w:val="0045797E"/>
    <w:rsid w:val="00457CF1"/>
    <w:rsid w:val="00460D6D"/>
    <w:rsid w:val="00461F56"/>
    <w:rsid w:val="00462818"/>
    <w:rsid w:val="00463BED"/>
    <w:rsid w:val="00464AFB"/>
    <w:rsid w:val="004655B7"/>
    <w:rsid w:val="004676DD"/>
    <w:rsid w:val="004679DD"/>
    <w:rsid w:val="0047134F"/>
    <w:rsid w:val="00471E91"/>
    <w:rsid w:val="00473D4A"/>
    <w:rsid w:val="00474533"/>
    <w:rsid w:val="00474675"/>
    <w:rsid w:val="0047470C"/>
    <w:rsid w:val="00475C07"/>
    <w:rsid w:val="004763D1"/>
    <w:rsid w:val="00480338"/>
    <w:rsid w:val="00485AAC"/>
    <w:rsid w:val="004860E8"/>
    <w:rsid w:val="004922F9"/>
    <w:rsid w:val="004925B2"/>
    <w:rsid w:val="00493686"/>
    <w:rsid w:val="00494358"/>
    <w:rsid w:val="004962D7"/>
    <w:rsid w:val="0049673E"/>
    <w:rsid w:val="004970ED"/>
    <w:rsid w:val="0049775C"/>
    <w:rsid w:val="00497AE5"/>
    <w:rsid w:val="004A061D"/>
    <w:rsid w:val="004A11F8"/>
    <w:rsid w:val="004A16D1"/>
    <w:rsid w:val="004A1F17"/>
    <w:rsid w:val="004A22D6"/>
    <w:rsid w:val="004A2ED4"/>
    <w:rsid w:val="004A35F9"/>
    <w:rsid w:val="004A4642"/>
    <w:rsid w:val="004A52E0"/>
    <w:rsid w:val="004A5318"/>
    <w:rsid w:val="004A61E7"/>
    <w:rsid w:val="004A6D32"/>
    <w:rsid w:val="004B03A7"/>
    <w:rsid w:val="004B1BA5"/>
    <w:rsid w:val="004B24C1"/>
    <w:rsid w:val="004B4BA2"/>
    <w:rsid w:val="004B4C7B"/>
    <w:rsid w:val="004B5556"/>
    <w:rsid w:val="004B6696"/>
    <w:rsid w:val="004B6781"/>
    <w:rsid w:val="004C0062"/>
    <w:rsid w:val="004C1FA5"/>
    <w:rsid w:val="004C292F"/>
    <w:rsid w:val="004C5D65"/>
    <w:rsid w:val="004C71CB"/>
    <w:rsid w:val="004D124A"/>
    <w:rsid w:val="004D6006"/>
    <w:rsid w:val="004D6FB7"/>
    <w:rsid w:val="004E092D"/>
    <w:rsid w:val="004E1B59"/>
    <w:rsid w:val="004E1EE8"/>
    <w:rsid w:val="004E2580"/>
    <w:rsid w:val="004E27C7"/>
    <w:rsid w:val="004E3B98"/>
    <w:rsid w:val="004E4699"/>
    <w:rsid w:val="004E4DDA"/>
    <w:rsid w:val="004E6843"/>
    <w:rsid w:val="004E6B8B"/>
    <w:rsid w:val="004E7D10"/>
    <w:rsid w:val="004F0A1E"/>
    <w:rsid w:val="004F1A95"/>
    <w:rsid w:val="004F28FF"/>
    <w:rsid w:val="004F350A"/>
    <w:rsid w:val="004F6E8C"/>
    <w:rsid w:val="004F766A"/>
    <w:rsid w:val="005001F0"/>
    <w:rsid w:val="00500D8B"/>
    <w:rsid w:val="005011B4"/>
    <w:rsid w:val="00503708"/>
    <w:rsid w:val="00503E3A"/>
    <w:rsid w:val="0050612B"/>
    <w:rsid w:val="00506236"/>
    <w:rsid w:val="005064AC"/>
    <w:rsid w:val="00507DF7"/>
    <w:rsid w:val="00510280"/>
    <w:rsid w:val="005128A4"/>
    <w:rsid w:val="00512B81"/>
    <w:rsid w:val="005133A5"/>
    <w:rsid w:val="00513D73"/>
    <w:rsid w:val="00514A43"/>
    <w:rsid w:val="0051515E"/>
    <w:rsid w:val="0051529E"/>
    <w:rsid w:val="005172FD"/>
    <w:rsid w:val="005174E5"/>
    <w:rsid w:val="005203E3"/>
    <w:rsid w:val="00522393"/>
    <w:rsid w:val="00522620"/>
    <w:rsid w:val="00522B1E"/>
    <w:rsid w:val="00524877"/>
    <w:rsid w:val="005255AA"/>
    <w:rsid w:val="00525656"/>
    <w:rsid w:val="00527C3A"/>
    <w:rsid w:val="00530968"/>
    <w:rsid w:val="0053191C"/>
    <w:rsid w:val="00532C55"/>
    <w:rsid w:val="00532DC2"/>
    <w:rsid w:val="00534C02"/>
    <w:rsid w:val="005356A8"/>
    <w:rsid w:val="00536542"/>
    <w:rsid w:val="00540CC3"/>
    <w:rsid w:val="005421AF"/>
    <w:rsid w:val="0054253C"/>
    <w:rsid w:val="0054264B"/>
    <w:rsid w:val="005427D4"/>
    <w:rsid w:val="00543786"/>
    <w:rsid w:val="00545238"/>
    <w:rsid w:val="005464A0"/>
    <w:rsid w:val="00547B3D"/>
    <w:rsid w:val="00551A43"/>
    <w:rsid w:val="00552896"/>
    <w:rsid w:val="00552CAA"/>
    <w:rsid w:val="00552D98"/>
    <w:rsid w:val="005533D7"/>
    <w:rsid w:val="00554845"/>
    <w:rsid w:val="005556A7"/>
    <w:rsid w:val="00555912"/>
    <w:rsid w:val="005575E1"/>
    <w:rsid w:val="00557CAA"/>
    <w:rsid w:val="00560C4C"/>
    <w:rsid w:val="00561802"/>
    <w:rsid w:val="00562505"/>
    <w:rsid w:val="005638DB"/>
    <w:rsid w:val="00564BEC"/>
    <w:rsid w:val="0056716F"/>
    <w:rsid w:val="005703DE"/>
    <w:rsid w:val="005712FF"/>
    <w:rsid w:val="00572C6E"/>
    <w:rsid w:val="00573FA1"/>
    <w:rsid w:val="005754D6"/>
    <w:rsid w:val="00576D53"/>
    <w:rsid w:val="005771D8"/>
    <w:rsid w:val="005774CF"/>
    <w:rsid w:val="00580446"/>
    <w:rsid w:val="00583039"/>
    <w:rsid w:val="0058464E"/>
    <w:rsid w:val="0058611E"/>
    <w:rsid w:val="0058682D"/>
    <w:rsid w:val="005918B4"/>
    <w:rsid w:val="00591B20"/>
    <w:rsid w:val="00591E03"/>
    <w:rsid w:val="00591FA9"/>
    <w:rsid w:val="005933F2"/>
    <w:rsid w:val="00594910"/>
    <w:rsid w:val="00594B80"/>
    <w:rsid w:val="00595BBA"/>
    <w:rsid w:val="00596831"/>
    <w:rsid w:val="00596996"/>
    <w:rsid w:val="005A01CB"/>
    <w:rsid w:val="005A2542"/>
    <w:rsid w:val="005A2898"/>
    <w:rsid w:val="005A343C"/>
    <w:rsid w:val="005A37E1"/>
    <w:rsid w:val="005A40C0"/>
    <w:rsid w:val="005A4A08"/>
    <w:rsid w:val="005A58B8"/>
    <w:rsid w:val="005A58FF"/>
    <w:rsid w:val="005A5EAF"/>
    <w:rsid w:val="005A64C0"/>
    <w:rsid w:val="005A7408"/>
    <w:rsid w:val="005A761A"/>
    <w:rsid w:val="005B22DC"/>
    <w:rsid w:val="005B2998"/>
    <w:rsid w:val="005B3C11"/>
    <w:rsid w:val="005B3C25"/>
    <w:rsid w:val="005B3E04"/>
    <w:rsid w:val="005B4C1C"/>
    <w:rsid w:val="005B5393"/>
    <w:rsid w:val="005B5C1C"/>
    <w:rsid w:val="005B5D5F"/>
    <w:rsid w:val="005B64E6"/>
    <w:rsid w:val="005C04BA"/>
    <w:rsid w:val="005C1106"/>
    <w:rsid w:val="005C1C28"/>
    <w:rsid w:val="005C4C6B"/>
    <w:rsid w:val="005C6DB5"/>
    <w:rsid w:val="005C6DC0"/>
    <w:rsid w:val="005C6E38"/>
    <w:rsid w:val="005D43BD"/>
    <w:rsid w:val="005D4493"/>
    <w:rsid w:val="005D6BB0"/>
    <w:rsid w:val="005D6F4D"/>
    <w:rsid w:val="005D7589"/>
    <w:rsid w:val="005D77E7"/>
    <w:rsid w:val="005E003C"/>
    <w:rsid w:val="005E088D"/>
    <w:rsid w:val="005E11F5"/>
    <w:rsid w:val="005E19B9"/>
    <w:rsid w:val="005E19E7"/>
    <w:rsid w:val="005E1D67"/>
    <w:rsid w:val="005E1DEB"/>
    <w:rsid w:val="005E77CF"/>
    <w:rsid w:val="005F171C"/>
    <w:rsid w:val="005F2BF3"/>
    <w:rsid w:val="005F31C0"/>
    <w:rsid w:val="005F3950"/>
    <w:rsid w:val="005F4D13"/>
    <w:rsid w:val="006010F0"/>
    <w:rsid w:val="00601B16"/>
    <w:rsid w:val="00602232"/>
    <w:rsid w:val="0060236A"/>
    <w:rsid w:val="00602B0F"/>
    <w:rsid w:val="00603AAD"/>
    <w:rsid w:val="00603CDD"/>
    <w:rsid w:val="0060408D"/>
    <w:rsid w:val="006048D3"/>
    <w:rsid w:val="00605229"/>
    <w:rsid w:val="006072F5"/>
    <w:rsid w:val="00614042"/>
    <w:rsid w:val="00614918"/>
    <w:rsid w:val="0061545E"/>
    <w:rsid w:val="0061716C"/>
    <w:rsid w:val="00617380"/>
    <w:rsid w:val="00621138"/>
    <w:rsid w:val="00621392"/>
    <w:rsid w:val="0062238C"/>
    <w:rsid w:val="006225FE"/>
    <w:rsid w:val="00622ADC"/>
    <w:rsid w:val="006243A1"/>
    <w:rsid w:val="006243EE"/>
    <w:rsid w:val="006265D9"/>
    <w:rsid w:val="0063140B"/>
    <w:rsid w:val="0063264E"/>
    <w:rsid w:val="00632E56"/>
    <w:rsid w:val="00633210"/>
    <w:rsid w:val="006334B3"/>
    <w:rsid w:val="00635CBA"/>
    <w:rsid w:val="006400A3"/>
    <w:rsid w:val="00641374"/>
    <w:rsid w:val="00642991"/>
    <w:rsid w:val="006432F2"/>
    <w:rsid w:val="0064338B"/>
    <w:rsid w:val="006433D0"/>
    <w:rsid w:val="006457E1"/>
    <w:rsid w:val="00646542"/>
    <w:rsid w:val="006504F4"/>
    <w:rsid w:val="00650531"/>
    <w:rsid w:val="00651A84"/>
    <w:rsid w:val="00654BC9"/>
    <w:rsid w:val="006552FD"/>
    <w:rsid w:val="0065746A"/>
    <w:rsid w:val="0066121F"/>
    <w:rsid w:val="00661B4A"/>
    <w:rsid w:val="00662173"/>
    <w:rsid w:val="00663AF3"/>
    <w:rsid w:val="00664E31"/>
    <w:rsid w:val="00666B6C"/>
    <w:rsid w:val="00667A98"/>
    <w:rsid w:val="0067124A"/>
    <w:rsid w:val="00672055"/>
    <w:rsid w:val="006721B9"/>
    <w:rsid w:val="00672E55"/>
    <w:rsid w:val="00673ACC"/>
    <w:rsid w:val="00674483"/>
    <w:rsid w:val="00674C6B"/>
    <w:rsid w:val="00674EF6"/>
    <w:rsid w:val="006752E2"/>
    <w:rsid w:val="006761F5"/>
    <w:rsid w:val="006765E4"/>
    <w:rsid w:val="00680A7D"/>
    <w:rsid w:val="0068184B"/>
    <w:rsid w:val="00682682"/>
    <w:rsid w:val="00682702"/>
    <w:rsid w:val="006855A7"/>
    <w:rsid w:val="006858C3"/>
    <w:rsid w:val="00685F70"/>
    <w:rsid w:val="00687143"/>
    <w:rsid w:val="00687F08"/>
    <w:rsid w:val="00692368"/>
    <w:rsid w:val="00693427"/>
    <w:rsid w:val="00694FFA"/>
    <w:rsid w:val="006975EB"/>
    <w:rsid w:val="006A0311"/>
    <w:rsid w:val="006A07AC"/>
    <w:rsid w:val="006A0ABC"/>
    <w:rsid w:val="006A10F1"/>
    <w:rsid w:val="006A2EBC"/>
    <w:rsid w:val="006A461B"/>
    <w:rsid w:val="006A5EA0"/>
    <w:rsid w:val="006A5FDA"/>
    <w:rsid w:val="006A67C7"/>
    <w:rsid w:val="006A783B"/>
    <w:rsid w:val="006A7B33"/>
    <w:rsid w:val="006B12AD"/>
    <w:rsid w:val="006B32BF"/>
    <w:rsid w:val="006B3DF0"/>
    <w:rsid w:val="006B4E13"/>
    <w:rsid w:val="006B6273"/>
    <w:rsid w:val="006B7483"/>
    <w:rsid w:val="006B75DD"/>
    <w:rsid w:val="006C2DC2"/>
    <w:rsid w:val="006C318F"/>
    <w:rsid w:val="006C46E4"/>
    <w:rsid w:val="006C508D"/>
    <w:rsid w:val="006C67E0"/>
    <w:rsid w:val="006C6F15"/>
    <w:rsid w:val="006C7ABA"/>
    <w:rsid w:val="006D0CC7"/>
    <w:rsid w:val="006D0D60"/>
    <w:rsid w:val="006D1122"/>
    <w:rsid w:val="006D3C00"/>
    <w:rsid w:val="006D4B45"/>
    <w:rsid w:val="006D4FE2"/>
    <w:rsid w:val="006D5946"/>
    <w:rsid w:val="006D6E00"/>
    <w:rsid w:val="006E0766"/>
    <w:rsid w:val="006E22D9"/>
    <w:rsid w:val="006E2F24"/>
    <w:rsid w:val="006E3003"/>
    <w:rsid w:val="006E3675"/>
    <w:rsid w:val="006E3B64"/>
    <w:rsid w:val="006E3C8C"/>
    <w:rsid w:val="006E4A7F"/>
    <w:rsid w:val="006F0B25"/>
    <w:rsid w:val="006F116A"/>
    <w:rsid w:val="006F159A"/>
    <w:rsid w:val="006F2FA8"/>
    <w:rsid w:val="006F2FC0"/>
    <w:rsid w:val="006F3C41"/>
    <w:rsid w:val="006F55D4"/>
    <w:rsid w:val="006F5861"/>
    <w:rsid w:val="006F7810"/>
    <w:rsid w:val="006F7872"/>
    <w:rsid w:val="0070155B"/>
    <w:rsid w:val="00702E8E"/>
    <w:rsid w:val="00703111"/>
    <w:rsid w:val="00703970"/>
    <w:rsid w:val="00704CEA"/>
    <w:rsid w:val="00704DF6"/>
    <w:rsid w:val="00704E1E"/>
    <w:rsid w:val="0070651C"/>
    <w:rsid w:val="00706A0D"/>
    <w:rsid w:val="00711888"/>
    <w:rsid w:val="007118A4"/>
    <w:rsid w:val="007127B6"/>
    <w:rsid w:val="007132A3"/>
    <w:rsid w:val="00714A12"/>
    <w:rsid w:val="00714D75"/>
    <w:rsid w:val="00716421"/>
    <w:rsid w:val="0071652E"/>
    <w:rsid w:val="0071679C"/>
    <w:rsid w:val="00716C76"/>
    <w:rsid w:val="00717771"/>
    <w:rsid w:val="00717AFE"/>
    <w:rsid w:val="0072028A"/>
    <w:rsid w:val="007226D8"/>
    <w:rsid w:val="00722A9D"/>
    <w:rsid w:val="00724EFB"/>
    <w:rsid w:val="00725387"/>
    <w:rsid w:val="00725D63"/>
    <w:rsid w:val="007265C6"/>
    <w:rsid w:val="007325BC"/>
    <w:rsid w:val="00733E6C"/>
    <w:rsid w:val="00736440"/>
    <w:rsid w:val="00736E8A"/>
    <w:rsid w:val="0074065C"/>
    <w:rsid w:val="00741451"/>
    <w:rsid w:val="007419C3"/>
    <w:rsid w:val="00742D30"/>
    <w:rsid w:val="007467A7"/>
    <w:rsid w:val="007469DD"/>
    <w:rsid w:val="00746B84"/>
    <w:rsid w:val="0074741B"/>
    <w:rsid w:val="0074759E"/>
    <w:rsid w:val="007478EA"/>
    <w:rsid w:val="007508AB"/>
    <w:rsid w:val="00750928"/>
    <w:rsid w:val="007525E6"/>
    <w:rsid w:val="0075415C"/>
    <w:rsid w:val="007547E0"/>
    <w:rsid w:val="007561FC"/>
    <w:rsid w:val="0076040E"/>
    <w:rsid w:val="0076109F"/>
    <w:rsid w:val="00763502"/>
    <w:rsid w:val="00764224"/>
    <w:rsid w:val="00765DA3"/>
    <w:rsid w:val="0077165C"/>
    <w:rsid w:val="00773369"/>
    <w:rsid w:val="007733C5"/>
    <w:rsid w:val="00774FA6"/>
    <w:rsid w:val="0077637E"/>
    <w:rsid w:val="00776413"/>
    <w:rsid w:val="007778A7"/>
    <w:rsid w:val="00781812"/>
    <w:rsid w:val="00783DC4"/>
    <w:rsid w:val="0078416F"/>
    <w:rsid w:val="00784A07"/>
    <w:rsid w:val="00784EEF"/>
    <w:rsid w:val="00785387"/>
    <w:rsid w:val="0078752D"/>
    <w:rsid w:val="00790E21"/>
    <w:rsid w:val="007913AB"/>
    <w:rsid w:val="007914F7"/>
    <w:rsid w:val="0079291F"/>
    <w:rsid w:val="00792DBD"/>
    <w:rsid w:val="00794478"/>
    <w:rsid w:val="00797161"/>
    <w:rsid w:val="007979FC"/>
    <w:rsid w:val="00797F38"/>
    <w:rsid w:val="007A54A2"/>
    <w:rsid w:val="007A5F32"/>
    <w:rsid w:val="007A7680"/>
    <w:rsid w:val="007A7B30"/>
    <w:rsid w:val="007A7EC0"/>
    <w:rsid w:val="007B0B83"/>
    <w:rsid w:val="007B108D"/>
    <w:rsid w:val="007B1368"/>
    <w:rsid w:val="007B1625"/>
    <w:rsid w:val="007B2431"/>
    <w:rsid w:val="007B35EB"/>
    <w:rsid w:val="007B3732"/>
    <w:rsid w:val="007B6071"/>
    <w:rsid w:val="007B706E"/>
    <w:rsid w:val="007B71EB"/>
    <w:rsid w:val="007C0018"/>
    <w:rsid w:val="007C0C91"/>
    <w:rsid w:val="007C1414"/>
    <w:rsid w:val="007C1E6D"/>
    <w:rsid w:val="007C6205"/>
    <w:rsid w:val="007C686A"/>
    <w:rsid w:val="007C728E"/>
    <w:rsid w:val="007C79CC"/>
    <w:rsid w:val="007D03AE"/>
    <w:rsid w:val="007D211D"/>
    <w:rsid w:val="007D2C53"/>
    <w:rsid w:val="007D351D"/>
    <w:rsid w:val="007D3D60"/>
    <w:rsid w:val="007D3FF5"/>
    <w:rsid w:val="007D4C25"/>
    <w:rsid w:val="007E0058"/>
    <w:rsid w:val="007E0ABC"/>
    <w:rsid w:val="007E18F2"/>
    <w:rsid w:val="007E1980"/>
    <w:rsid w:val="007E24DE"/>
    <w:rsid w:val="007E28A5"/>
    <w:rsid w:val="007E3785"/>
    <w:rsid w:val="007E4B76"/>
    <w:rsid w:val="007E5BD5"/>
    <w:rsid w:val="007E5EA8"/>
    <w:rsid w:val="007F0CF1"/>
    <w:rsid w:val="007F12A5"/>
    <w:rsid w:val="007F223B"/>
    <w:rsid w:val="007F3368"/>
    <w:rsid w:val="007F4150"/>
    <w:rsid w:val="007F4B0C"/>
    <w:rsid w:val="007F4CF1"/>
    <w:rsid w:val="007F5A69"/>
    <w:rsid w:val="007F73E6"/>
    <w:rsid w:val="007F758D"/>
    <w:rsid w:val="007F75F9"/>
    <w:rsid w:val="007F7D52"/>
    <w:rsid w:val="0080218E"/>
    <w:rsid w:val="008051FE"/>
    <w:rsid w:val="0080654C"/>
    <w:rsid w:val="008071C6"/>
    <w:rsid w:val="008077FF"/>
    <w:rsid w:val="008079FA"/>
    <w:rsid w:val="0081010C"/>
    <w:rsid w:val="008108B3"/>
    <w:rsid w:val="00812AAA"/>
    <w:rsid w:val="00813137"/>
    <w:rsid w:val="00813C95"/>
    <w:rsid w:val="00813D32"/>
    <w:rsid w:val="00814ED1"/>
    <w:rsid w:val="0081581E"/>
    <w:rsid w:val="0081670D"/>
    <w:rsid w:val="00817A00"/>
    <w:rsid w:val="00821231"/>
    <w:rsid w:val="00821D30"/>
    <w:rsid w:val="00822BD4"/>
    <w:rsid w:val="00823EE0"/>
    <w:rsid w:val="00823F3D"/>
    <w:rsid w:val="00827AC3"/>
    <w:rsid w:val="00827C57"/>
    <w:rsid w:val="008317FE"/>
    <w:rsid w:val="008350F2"/>
    <w:rsid w:val="00835DB3"/>
    <w:rsid w:val="0083617B"/>
    <w:rsid w:val="00836F32"/>
    <w:rsid w:val="008371BD"/>
    <w:rsid w:val="008408CD"/>
    <w:rsid w:val="00841DAE"/>
    <w:rsid w:val="0084326C"/>
    <w:rsid w:val="00843304"/>
    <w:rsid w:val="00844C40"/>
    <w:rsid w:val="0084794F"/>
    <w:rsid w:val="008504A8"/>
    <w:rsid w:val="0085075C"/>
    <w:rsid w:val="00850C3D"/>
    <w:rsid w:val="00851FDE"/>
    <w:rsid w:val="0085282E"/>
    <w:rsid w:val="008539E5"/>
    <w:rsid w:val="00854788"/>
    <w:rsid w:val="00854EF8"/>
    <w:rsid w:val="00857106"/>
    <w:rsid w:val="00861364"/>
    <w:rsid w:val="00861F15"/>
    <w:rsid w:val="00862F57"/>
    <w:rsid w:val="0086391C"/>
    <w:rsid w:val="0086584E"/>
    <w:rsid w:val="0086758E"/>
    <w:rsid w:val="00870534"/>
    <w:rsid w:val="00870581"/>
    <w:rsid w:val="00870A5E"/>
    <w:rsid w:val="00870BED"/>
    <w:rsid w:val="0087198C"/>
    <w:rsid w:val="00872C1F"/>
    <w:rsid w:val="00873138"/>
    <w:rsid w:val="008738DF"/>
    <w:rsid w:val="00873B42"/>
    <w:rsid w:val="00875A19"/>
    <w:rsid w:val="008760C1"/>
    <w:rsid w:val="00877219"/>
    <w:rsid w:val="008808B8"/>
    <w:rsid w:val="0088165A"/>
    <w:rsid w:val="00882C87"/>
    <w:rsid w:val="00883A9A"/>
    <w:rsid w:val="00883F6B"/>
    <w:rsid w:val="008856D8"/>
    <w:rsid w:val="00885B24"/>
    <w:rsid w:val="008863BF"/>
    <w:rsid w:val="008863CA"/>
    <w:rsid w:val="00886660"/>
    <w:rsid w:val="0088772E"/>
    <w:rsid w:val="0089082D"/>
    <w:rsid w:val="00892E82"/>
    <w:rsid w:val="00896A30"/>
    <w:rsid w:val="008970FF"/>
    <w:rsid w:val="008A0665"/>
    <w:rsid w:val="008A3D7D"/>
    <w:rsid w:val="008A4C10"/>
    <w:rsid w:val="008A54F8"/>
    <w:rsid w:val="008A5FC2"/>
    <w:rsid w:val="008A62D6"/>
    <w:rsid w:val="008A6AC0"/>
    <w:rsid w:val="008A6B89"/>
    <w:rsid w:val="008B1844"/>
    <w:rsid w:val="008B29AC"/>
    <w:rsid w:val="008B40DD"/>
    <w:rsid w:val="008B4608"/>
    <w:rsid w:val="008B6B3C"/>
    <w:rsid w:val="008B756B"/>
    <w:rsid w:val="008C1B58"/>
    <w:rsid w:val="008C35C7"/>
    <w:rsid w:val="008C39AE"/>
    <w:rsid w:val="008C488C"/>
    <w:rsid w:val="008C4A5B"/>
    <w:rsid w:val="008C559D"/>
    <w:rsid w:val="008C56FD"/>
    <w:rsid w:val="008C590D"/>
    <w:rsid w:val="008C5C7D"/>
    <w:rsid w:val="008C7242"/>
    <w:rsid w:val="008C7E5A"/>
    <w:rsid w:val="008D489F"/>
    <w:rsid w:val="008D49FE"/>
    <w:rsid w:val="008D715C"/>
    <w:rsid w:val="008E031B"/>
    <w:rsid w:val="008E2385"/>
    <w:rsid w:val="008E23B4"/>
    <w:rsid w:val="008E3A02"/>
    <w:rsid w:val="008E6EAB"/>
    <w:rsid w:val="008E7029"/>
    <w:rsid w:val="008E7EF6"/>
    <w:rsid w:val="008F1F98"/>
    <w:rsid w:val="008F43E4"/>
    <w:rsid w:val="008F6758"/>
    <w:rsid w:val="00903D4E"/>
    <w:rsid w:val="009040DD"/>
    <w:rsid w:val="009054DB"/>
    <w:rsid w:val="00905B47"/>
    <w:rsid w:val="009061B6"/>
    <w:rsid w:val="009067A4"/>
    <w:rsid w:val="0090724B"/>
    <w:rsid w:val="00907DD0"/>
    <w:rsid w:val="0091331C"/>
    <w:rsid w:val="0091372D"/>
    <w:rsid w:val="00914F6E"/>
    <w:rsid w:val="009174B8"/>
    <w:rsid w:val="00920646"/>
    <w:rsid w:val="009207F9"/>
    <w:rsid w:val="00920D4F"/>
    <w:rsid w:val="00922084"/>
    <w:rsid w:val="009253E0"/>
    <w:rsid w:val="009267F3"/>
    <w:rsid w:val="00926D2C"/>
    <w:rsid w:val="0092717C"/>
    <w:rsid w:val="009279DE"/>
    <w:rsid w:val="00930116"/>
    <w:rsid w:val="00931343"/>
    <w:rsid w:val="009329C1"/>
    <w:rsid w:val="0093433D"/>
    <w:rsid w:val="00934AFB"/>
    <w:rsid w:val="009414D2"/>
    <w:rsid w:val="0094212C"/>
    <w:rsid w:val="00942916"/>
    <w:rsid w:val="00942CDD"/>
    <w:rsid w:val="009442B4"/>
    <w:rsid w:val="009447F7"/>
    <w:rsid w:val="00945C58"/>
    <w:rsid w:val="00950227"/>
    <w:rsid w:val="009513F9"/>
    <w:rsid w:val="00951E8A"/>
    <w:rsid w:val="0095252F"/>
    <w:rsid w:val="00953181"/>
    <w:rsid w:val="0095429C"/>
    <w:rsid w:val="00954386"/>
    <w:rsid w:val="00954689"/>
    <w:rsid w:val="009557CF"/>
    <w:rsid w:val="00955BB2"/>
    <w:rsid w:val="009574B2"/>
    <w:rsid w:val="009609A0"/>
    <w:rsid w:val="009617C9"/>
    <w:rsid w:val="00961C93"/>
    <w:rsid w:val="00961FB7"/>
    <w:rsid w:val="0096318F"/>
    <w:rsid w:val="00963C27"/>
    <w:rsid w:val="00965071"/>
    <w:rsid w:val="00965157"/>
    <w:rsid w:val="00965324"/>
    <w:rsid w:val="00966337"/>
    <w:rsid w:val="00967657"/>
    <w:rsid w:val="00967DBB"/>
    <w:rsid w:val="0097091E"/>
    <w:rsid w:val="00970D3B"/>
    <w:rsid w:val="00971337"/>
    <w:rsid w:val="00971A35"/>
    <w:rsid w:val="00973BE4"/>
    <w:rsid w:val="00974BE3"/>
    <w:rsid w:val="00975D85"/>
    <w:rsid w:val="009760D3"/>
    <w:rsid w:val="00976701"/>
    <w:rsid w:val="00976C2B"/>
    <w:rsid w:val="00977132"/>
    <w:rsid w:val="00981A4B"/>
    <w:rsid w:val="00982501"/>
    <w:rsid w:val="009825E1"/>
    <w:rsid w:val="00983B9A"/>
    <w:rsid w:val="00985BDC"/>
    <w:rsid w:val="009860C2"/>
    <w:rsid w:val="009877D3"/>
    <w:rsid w:val="00987C2A"/>
    <w:rsid w:val="00990D71"/>
    <w:rsid w:val="00992197"/>
    <w:rsid w:val="0099290C"/>
    <w:rsid w:val="00993352"/>
    <w:rsid w:val="00994E8F"/>
    <w:rsid w:val="009951DC"/>
    <w:rsid w:val="009954FB"/>
    <w:rsid w:val="009959BB"/>
    <w:rsid w:val="00997158"/>
    <w:rsid w:val="00997F2D"/>
    <w:rsid w:val="009A0BBD"/>
    <w:rsid w:val="009A3A7C"/>
    <w:rsid w:val="009A4784"/>
    <w:rsid w:val="009A5AFA"/>
    <w:rsid w:val="009B0BA3"/>
    <w:rsid w:val="009B1659"/>
    <w:rsid w:val="009B28F1"/>
    <w:rsid w:val="009B2ADB"/>
    <w:rsid w:val="009B428E"/>
    <w:rsid w:val="009B603A"/>
    <w:rsid w:val="009B6424"/>
    <w:rsid w:val="009B6B38"/>
    <w:rsid w:val="009B796A"/>
    <w:rsid w:val="009B7FD7"/>
    <w:rsid w:val="009C000B"/>
    <w:rsid w:val="009C1578"/>
    <w:rsid w:val="009C1B1A"/>
    <w:rsid w:val="009C1FBA"/>
    <w:rsid w:val="009C20D9"/>
    <w:rsid w:val="009C282E"/>
    <w:rsid w:val="009C2D0E"/>
    <w:rsid w:val="009C357C"/>
    <w:rsid w:val="009C3DAC"/>
    <w:rsid w:val="009C403A"/>
    <w:rsid w:val="009C42E0"/>
    <w:rsid w:val="009C6530"/>
    <w:rsid w:val="009C6AAA"/>
    <w:rsid w:val="009C6C3F"/>
    <w:rsid w:val="009C7EFD"/>
    <w:rsid w:val="009D0D7F"/>
    <w:rsid w:val="009D13E2"/>
    <w:rsid w:val="009D24DC"/>
    <w:rsid w:val="009D2AA8"/>
    <w:rsid w:val="009D2C06"/>
    <w:rsid w:val="009D4524"/>
    <w:rsid w:val="009D48CE"/>
    <w:rsid w:val="009D5362"/>
    <w:rsid w:val="009D5E84"/>
    <w:rsid w:val="009D6AC3"/>
    <w:rsid w:val="009E1415"/>
    <w:rsid w:val="009E198A"/>
    <w:rsid w:val="009E2218"/>
    <w:rsid w:val="009E285D"/>
    <w:rsid w:val="009E3638"/>
    <w:rsid w:val="009E3A08"/>
    <w:rsid w:val="009E3B46"/>
    <w:rsid w:val="009E3F63"/>
    <w:rsid w:val="009E4763"/>
    <w:rsid w:val="009E4AF2"/>
    <w:rsid w:val="009E5B25"/>
    <w:rsid w:val="009E5D84"/>
    <w:rsid w:val="009E606A"/>
    <w:rsid w:val="009E6116"/>
    <w:rsid w:val="009E684D"/>
    <w:rsid w:val="009E79DF"/>
    <w:rsid w:val="009F0F69"/>
    <w:rsid w:val="009F2B68"/>
    <w:rsid w:val="009F2EF0"/>
    <w:rsid w:val="009F455D"/>
    <w:rsid w:val="009F5C4D"/>
    <w:rsid w:val="009F600D"/>
    <w:rsid w:val="009F68EC"/>
    <w:rsid w:val="009F7E88"/>
    <w:rsid w:val="00A0140F"/>
    <w:rsid w:val="00A02386"/>
    <w:rsid w:val="00A02E43"/>
    <w:rsid w:val="00A0376C"/>
    <w:rsid w:val="00A046F3"/>
    <w:rsid w:val="00A05BAA"/>
    <w:rsid w:val="00A065F9"/>
    <w:rsid w:val="00A07F34"/>
    <w:rsid w:val="00A1319E"/>
    <w:rsid w:val="00A14F0C"/>
    <w:rsid w:val="00A154B0"/>
    <w:rsid w:val="00A159E8"/>
    <w:rsid w:val="00A21214"/>
    <w:rsid w:val="00A22154"/>
    <w:rsid w:val="00A22EA4"/>
    <w:rsid w:val="00A2300A"/>
    <w:rsid w:val="00A238FD"/>
    <w:rsid w:val="00A240D4"/>
    <w:rsid w:val="00A2497D"/>
    <w:rsid w:val="00A24AB5"/>
    <w:rsid w:val="00A259A6"/>
    <w:rsid w:val="00A25C38"/>
    <w:rsid w:val="00A2666A"/>
    <w:rsid w:val="00A26D64"/>
    <w:rsid w:val="00A27109"/>
    <w:rsid w:val="00A31162"/>
    <w:rsid w:val="00A31E2F"/>
    <w:rsid w:val="00A33247"/>
    <w:rsid w:val="00A33C5B"/>
    <w:rsid w:val="00A33CD4"/>
    <w:rsid w:val="00A33F72"/>
    <w:rsid w:val="00A3420E"/>
    <w:rsid w:val="00A3562E"/>
    <w:rsid w:val="00A36BBE"/>
    <w:rsid w:val="00A37188"/>
    <w:rsid w:val="00A371A5"/>
    <w:rsid w:val="00A40F16"/>
    <w:rsid w:val="00A41E5B"/>
    <w:rsid w:val="00A42763"/>
    <w:rsid w:val="00A4307A"/>
    <w:rsid w:val="00A44A80"/>
    <w:rsid w:val="00A44B93"/>
    <w:rsid w:val="00A45985"/>
    <w:rsid w:val="00A4603E"/>
    <w:rsid w:val="00A4671B"/>
    <w:rsid w:val="00A46B1C"/>
    <w:rsid w:val="00A46C0D"/>
    <w:rsid w:val="00A473A3"/>
    <w:rsid w:val="00A479F9"/>
    <w:rsid w:val="00A47EBB"/>
    <w:rsid w:val="00A5199F"/>
    <w:rsid w:val="00A51CDD"/>
    <w:rsid w:val="00A5285E"/>
    <w:rsid w:val="00A539CE"/>
    <w:rsid w:val="00A542A4"/>
    <w:rsid w:val="00A55213"/>
    <w:rsid w:val="00A56450"/>
    <w:rsid w:val="00A57683"/>
    <w:rsid w:val="00A6070D"/>
    <w:rsid w:val="00A60C23"/>
    <w:rsid w:val="00A61B3D"/>
    <w:rsid w:val="00A61FBA"/>
    <w:rsid w:val="00A63A0F"/>
    <w:rsid w:val="00A63D1F"/>
    <w:rsid w:val="00A6506E"/>
    <w:rsid w:val="00A65F04"/>
    <w:rsid w:val="00A6730D"/>
    <w:rsid w:val="00A70551"/>
    <w:rsid w:val="00A70609"/>
    <w:rsid w:val="00A71069"/>
    <w:rsid w:val="00A71625"/>
    <w:rsid w:val="00A71B9B"/>
    <w:rsid w:val="00A71F04"/>
    <w:rsid w:val="00A722FA"/>
    <w:rsid w:val="00A72821"/>
    <w:rsid w:val="00A72BC2"/>
    <w:rsid w:val="00A731EE"/>
    <w:rsid w:val="00A73255"/>
    <w:rsid w:val="00A74F0D"/>
    <w:rsid w:val="00A751C7"/>
    <w:rsid w:val="00A75DAA"/>
    <w:rsid w:val="00A76399"/>
    <w:rsid w:val="00A80255"/>
    <w:rsid w:val="00A874AC"/>
    <w:rsid w:val="00A87844"/>
    <w:rsid w:val="00A87F3B"/>
    <w:rsid w:val="00A904D2"/>
    <w:rsid w:val="00A91350"/>
    <w:rsid w:val="00A91712"/>
    <w:rsid w:val="00A91BA4"/>
    <w:rsid w:val="00A93A38"/>
    <w:rsid w:val="00A93BE1"/>
    <w:rsid w:val="00A9514F"/>
    <w:rsid w:val="00A96DAB"/>
    <w:rsid w:val="00A97950"/>
    <w:rsid w:val="00A97A28"/>
    <w:rsid w:val="00AA02FA"/>
    <w:rsid w:val="00AA038C"/>
    <w:rsid w:val="00AA0ECB"/>
    <w:rsid w:val="00AA20F6"/>
    <w:rsid w:val="00AA3D04"/>
    <w:rsid w:val="00AA5071"/>
    <w:rsid w:val="00AA614A"/>
    <w:rsid w:val="00AA64F6"/>
    <w:rsid w:val="00AA6543"/>
    <w:rsid w:val="00AA7A09"/>
    <w:rsid w:val="00AA7DCE"/>
    <w:rsid w:val="00AB15A4"/>
    <w:rsid w:val="00AB259A"/>
    <w:rsid w:val="00AB3190"/>
    <w:rsid w:val="00AB3B50"/>
    <w:rsid w:val="00AB3C54"/>
    <w:rsid w:val="00AB4A2B"/>
    <w:rsid w:val="00AB63BB"/>
    <w:rsid w:val="00AB662C"/>
    <w:rsid w:val="00AB6B20"/>
    <w:rsid w:val="00AC02AC"/>
    <w:rsid w:val="00AC05B1"/>
    <w:rsid w:val="00AC1120"/>
    <w:rsid w:val="00AC4580"/>
    <w:rsid w:val="00AC4878"/>
    <w:rsid w:val="00AC4A20"/>
    <w:rsid w:val="00AC4E1D"/>
    <w:rsid w:val="00AC5623"/>
    <w:rsid w:val="00AC59EC"/>
    <w:rsid w:val="00AC5E35"/>
    <w:rsid w:val="00AD019C"/>
    <w:rsid w:val="00AD1273"/>
    <w:rsid w:val="00AD23FD"/>
    <w:rsid w:val="00AD356C"/>
    <w:rsid w:val="00AD4693"/>
    <w:rsid w:val="00AD6223"/>
    <w:rsid w:val="00AD72DD"/>
    <w:rsid w:val="00AD7745"/>
    <w:rsid w:val="00AE0550"/>
    <w:rsid w:val="00AE11E4"/>
    <w:rsid w:val="00AE24D6"/>
    <w:rsid w:val="00AE2914"/>
    <w:rsid w:val="00AE2E25"/>
    <w:rsid w:val="00AE44AB"/>
    <w:rsid w:val="00AE57AD"/>
    <w:rsid w:val="00AE6131"/>
    <w:rsid w:val="00AE6D15"/>
    <w:rsid w:val="00AE78EE"/>
    <w:rsid w:val="00AF0596"/>
    <w:rsid w:val="00AF217D"/>
    <w:rsid w:val="00AF4C74"/>
    <w:rsid w:val="00AF5CF3"/>
    <w:rsid w:val="00AF6546"/>
    <w:rsid w:val="00AF71C6"/>
    <w:rsid w:val="00AF7D49"/>
    <w:rsid w:val="00B00B0E"/>
    <w:rsid w:val="00B04182"/>
    <w:rsid w:val="00B04938"/>
    <w:rsid w:val="00B0655F"/>
    <w:rsid w:val="00B07AE3"/>
    <w:rsid w:val="00B10FCA"/>
    <w:rsid w:val="00B11430"/>
    <w:rsid w:val="00B1351A"/>
    <w:rsid w:val="00B1502D"/>
    <w:rsid w:val="00B1527C"/>
    <w:rsid w:val="00B16350"/>
    <w:rsid w:val="00B168DD"/>
    <w:rsid w:val="00B22270"/>
    <w:rsid w:val="00B22D85"/>
    <w:rsid w:val="00B265AE"/>
    <w:rsid w:val="00B27555"/>
    <w:rsid w:val="00B3148E"/>
    <w:rsid w:val="00B3156D"/>
    <w:rsid w:val="00B32EB3"/>
    <w:rsid w:val="00B33725"/>
    <w:rsid w:val="00B344DD"/>
    <w:rsid w:val="00B353EB"/>
    <w:rsid w:val="00B360A0"/>
    <w:rsid w:val="00B37507"/>
    <w:rsid w:val="00B37DC8"/>
    <w:rsid w:val="00B401DC"/>
    <w:rsid w:val="00B40357"/>
    <w:rsid w:val="00B40790"/>
    <w:rsid w:val="00B41821"/>
    <w:rsid w:val="00B431FF"/>
    <w:rsid w:val="00B439C4"/>
    <w:rsid w:val="00B43A58"/>
    <w:rsid w:val="00B4479C"/>
    <w:rsid w:val="00B4535E"/>
    <w:rsid w:val="00B45C52"/>
    <w:rsid w:val="00B47288"/>
    <w:rsid w:val="00B476E2"/>
    <w:rsid w:val="00B47D83"/>
    <w:rsid w:val="00B47FA4"/>
    <w:rsid w:val="00B51003"/>
    <w:rsid w:val="00B512E8"/>
    <w:rsid w:val="00B52A8C"/>
    <w:rsid w:val="00B53E3D"/>
    <w:rsid w:val="00B560A3"/>
    <w:rsid w:val="00B56194"/>
    <w:rsid w:val="00B60836"/>
    <w:rsid w:val="00B6328E"/>
    <w:rsid w:val="00B636A8"/>
    <w:rsid w:val="00B646E9"/>
    <w:rsid w:val="00B66263"/>
    <w:rsid w:val="00B665C6"/>
    <w:rsid w:val="00B70110"/>
    <w:rsid w:val="00B7117F"/>
    <w:rsid w:val="00B71408"/>
    <w:rsid w:val="00B716EB"/>
    <w:rsid w:val="00B721AF"/>
    <w:rsid w:val="00B739F9"/>
    <w:rsid w:val="00B74273"/>
    <w:rsid w:val="00B76348"/>
    <w:rsid w:val="00B7754C"/>
    <w:rsid w:val="00B77B7F"/>
    <w:rsid w:val="00B802B0"/>
    <w:rsid w:val="00B805AF"/>
    <w:rsid w:val="00B819B3"/>
    <w:rsid w:val="00B81ACB"/>
    <w:rsid w:val="00B82989"/>
    <w:rsid w:val="00B82C27"/>
    <w:rsid w:val="00B82E02"/>
    <w:rsid w:val="00B8401C"/>
    <w:rsid w:val="00B84989"/>
    <w:rsid w:val="00B869EC"/>
    <w:rsid w:val="00B86F18"/>
    <w:rsid w:val="00B87D83"/>
    <w:rsid w:val="00B933D6"/>
    <w:rsid w:val="00B936A7"/>
    <w:rsid w:val="00B9397A"/>
    <w:rsid w:val="00B94DE1"/>
    <w:rsid w:val="00B953B1"/>
    <w:rsid w:val="00B9590E"/>
    <w:rsid w:val="00B9633D"/>
    <w:rsid w:val="00B975B7"/>
    <w:rsid w:val="00BA154D"/>
    <w:rsid w:val="00BA28CB"/>
    <w:rsid w:val="00BA2BE9"/>
    <w:rsid w:val="00BA2EBE"/>
    <w:rsid w:val="00BA35C0"/>
    <w:rsid w:val="00BA4257"/>
    <w:rsid w:val="00BA4C21"/>
    <w:rsid w:val="00BA5C58"/>
    <w:rsid w:val="00BA6EB6"/>
    <w:rsid w:val="00BA7643"/>
    <w:rsid w:val="00BB0F28"/>
    <w:rsid w:val="00BB1F14"/>
    <w:rsid w:val="00BB20FA"/>
    <w:rsid w:val="00BB3E68"/>
    <w:rsid w:val="00BB458A"/>
    <w:rsid w:val="00BB5934"/>
    <w:rsid w:val="00BB7249"/>
    <w:rsid w:val="00BB732C"/>
    <w:rsid w:val="00BC27CD"/>
    <w:rsid w:val="00BC29DE"/>
    <w:rsid w:val="00BC2AF0"/>
    <w:rsid w:val="00BC4C35"/>
    <w:rsid w:val="00BC52A6"/>
    <w:rsid w:val="00BC52D7"/>
    <w:rsid w:val="00BD00D3"/>
    <w:rsid w:val="00BD0EB2"/>
    <w:rsid w:val="00BD150B"/>
    <w:rsid w:val="00BD1659"/>
    <w:rsid w:val="00BD173A"/>
    <w:rsid w:val="00BD1A76"/>
    <w:rsid w:val="00BD3AA9"/>
    <w:rsid w:val="00BD466B"/>
    <w:rsid w:val="00BD4A18"/>
    <w:rsid w:val="00BD66B9"/>
    <w:rsid w:val="00BD6A36"/>
    <w:rsid w:val="00BD6DB2"/>
    <w:rsid w:val="00BE0808"/>
    <w:rsid w:val="00BE0E3B"/>
    <w:rsid w:val="00BE0F89"/>
    <w:rsid w:val="00BE11CF"/>
    <w:rsid w:val="00BE21AB"/>
    <w:rsid w:val="00BE2AB4"/>
    <w:rsid w:val="00BE3A4D"/>
    <w:rsid w:val="00BE3FA2"/>
    <w:rsid w:val="00BE44AE"/>
    <w:rsid w:val="00BE55CB"/>
    <w:rsid w:val="00BF154D"/>
    <w:rsid w:val="00BF2244"/>
    <w:rsid w:val="00BF423F"/>
    <w:rsid w:val="00BF525E"/>
    <w:rsid w:val="00BF617A"/>
    <w:rsid w:val="00BF6D1A"/>
    <w:rsid w:val="00BF7708"/>
    <w:rsid w:val="00C01B80"/>
    <w:rsid w:val="00C0379D"/>
    <w:rsid w:val="00C03931"/>
    <w:rsid w:val="00C05FE3"/>
    <w:rsid w:val="00C0721E"/>
    <w:rsid w:val="00C1154A"/>
    <w:rsid w:val="00C11E4C"/>
    <w:rsid w:val="00C13A1B"/>
    <w:rsid w:val="00C13DBB"/>
    <w:rsid w:val="00C15CCF"/>
    <w:rsid w:val="00C16C9A"/>
    <w:rsid w:val="00C20332"/>
    <w:rsid w:val="00C2136D"/>
    <w:rsid w:val="00C214EE"/>
    <w:rsid w:val="00C215D4"/>
    <w:rsid w:val="00C2225D"/>
    <w:rsid w:val="00C22B51"/>
    <w:rsid w:val="00C22FF4"/>
    <w:rsid w:val="00C2314B"/>
    <w:rsid w:val="00C238F5"/>
    <w:rsid w:val="00C24971"/>
    <w:rsid w:val="00C26BE5"/>
    <w:rsid w:val="00C26E4D"/>
    <w:rsid w:val="00C27909"/>
    <w:rsid w:val="00C27B03"/>
    <w:rsid w:val="00C30B91"/>
    <w:rsid w:val="00C314E1"/>
    <w:rsid w:val="00C33E6D"/>
    <w:rsid w:val="00C34247"/>
    <w:rsid w:val="00C34355"/>
    <w:rsid w:val="00C34397"/>
    <w:rsid w:val="00C34B82"/>
    <w:rsid w:val="00C35B81"/>
    <w:rsid w:val="00C3683D"/>
    <w:rsid w:val="00C37D87"/>
    <w:rsid w:val="00C408E5"/>
    <w:rsid w:val="00C4095D"/>
    <w:rsid w:val="00C42CE3"/>
    <w:rsid w:val="00C4445F"/>
    <w:rsid w:val="00C45566"/>
    <w:rsid w:val="00C51A3A"/>
    <w:rsid w:val="00C52986"/>
    <w:rsid w:val="00C53257"/>
    <w:rsid w:val="00C55BEB"/>
    <w:rsid w:val="00C601D2"/>
    <w:rsid w:val="00C617D4"/>
    <w:rsid w:val="00C6284D"/>
    <w:rsid w:val="00C642F4"/>
    <w:rsid w:val="00C65BCC"/>
    <w:rsid w:val="00C65EB3"/>
    <w:rsid w:val="00C660E4"/>
    <w:rsid w:val="00C66152"/>
    <w:rsid w:val="00C66265"/>
    <w:rsid w:val="00C666B4"/>
    <w:rsid w:val="00C66970"/>
    <w:rsid w:val="00C7032D"/>
    <w:rsid w:val="00C70BC1"/>
    <w:rsid w:val="00C72098"/>
    <w:rsid w:val="00C72A00"/>
    <w:rsid w:val="00C72C4B"/>
    <w:rsid w:val="00C72FC7"/>
    <w:rsid w:val="00C763FC"/>
    <w:rsid w:val="00C77D22"/>
    <w:rsid w:val="00C77DA4"/>
    <w:rsid w:val="00C80EC8"/>
    <w:rsid w:val="00C8222F"/>
    <w:rsid w:val="00C83AD4"/>
    <w:rsid w:val="00C856CB"/>
    <w:rsid w:val="00C8691C"/>
    <w:rsid w:val="00C87C3E"/>
    <w:rsid w:val="00C9124F"/>
    <w:rsid w:val="00C91C06"/>
    <w:rsid w:val="00C94ADB"/>
    <w:rsid w:val="00C94D04"/>
    <w:rsid w:val="00C954A0"/>
    <w:rsid w:val="00C963EB"/>
    <w:rsid w:val="00C96FE2"/>
    <w:rsid w:val="00CA06EC"/>
    <w:rsid w:val="00CA168A"/>
    <w:rsid w:val="00CA1775"/>
    <w:rsid w:val="00CA351D"/>
    <w:rsid w:val="00CA357E"/>
    <w:rsid w:val="00CA44F9"/>
    <w:rsid w:val="00CA4A69"/>
    <w:rsid w:val="00CA54BF"/>
    <w:rsid w:val="00CA562B"/>
    <w:rsid w:val="00CA6DEB"/>
    <w:rsid w:val="00CA77FB"/>
    <w:rsid w:val="00CA7ED2"/>
    <w:rsid w:val="00CB175E"/>
    <w:rsid w:val="00CB2D67"/>
    <w:rsid w:val="00CB35F3"/>
    <w:rsid w:val="00CB47BF"/>
    <w:rsid w:val="00CB553C"/>
    <w:rsid w:val="00CC1430"/>
    <w:rsid w:val="00CC1F6F"/>
    <w:rsid w:val="00CC2270"/>
    <w:rsid w:val="00CC282B"/>
    <w:rsid w:val="00CC3018"/>
    <w:rsid w:val="00CC3E0C"/>
    <w:rsid w:val="00CC49AA"/>
    <w:rsid w:val="00CC58D3"/>
    <w:rsid w:val="00CC6F64"/>
    <w:rsid w:val="00CC784D"/>
    <w:rsid w:val="00CD08EC"/>
    <w:rsid w:val="00CD1023"/>
    <w:rsid w:val="00CD3434"/>
    <w:rsid w:val="00CD3464"/>
    <w:rsid w:val="00CD4292"/>
    <w:rsid w:val="00CD4795"/>
    <w:rsid w:val="00CD4B63"/>
    <w:rsid w:val="00CD4C61"/>
    <w:rsid w:val="00CD5AE3"/>
    <w:rsid w:val="00CD67F0"/>
    <w:rsid w:val="00CD6E24"/>
    <w:rsid w:val="00CD79E4"/>
    <w:rsid w:val="00CD7ACD"/>
    <w:rsid w:val="00CE0A65"/>
    <w:rsid w:val="00CE157A"/>
    <w:rsid w:val="00CE2CD5"/>
    <w:rsid w:val="00CE30B8"/>
    <w:rsid w:val="00CE5F2D"/>
    <w:rsid w:val="00CE600A"/>
    <w:rsid w:val="00CE7277"/>
    <w:rsid w:val="00CE72FF"/>
    <w:rsid w:val="00CE7321"/>
    <w:rsid w:val="00CE7F70"/>
    <w:rsid w:val="00CF0DB8"/>
    <w:rsid w:val="00CF4C4F"/>
    <w:rsid w:val="00CF67EE"/>
    <w:rsid w:val="00D01B3B"/>
    <w:rsid w:val="00D01D69"/>
    <w:rsid w:val="00D0337B"/>
    <w:rsid w:val="00D03DB2"/>
    <w:rsid w:val="00D05CD8"/>
    <w:rsid w:val="00D06C36"/>
    <w:rsid w:val="00D079B2"/>
    <w:rsid w:val="00D10F2A"/>
    <w:rsid w:val="00D114E9"/>
    <w:rsid w:val="00D1242E"/>
    <w:rsid w:val="00D14847"/>
    <w:rsid w:val="00D150AD"/>
    <w:rsid w:val="00D15BDA"/>
    <w:rsid w:val="00D16BBF"/>
    <w:rsid w:val="00D17B87"/>
    <w:rsid w:val="00D213B8"/>
    <w:rsid w:val="00D217EB"/>
    <w:rsid w:val="00D22806"/>
    <w:rsid w:val="00D22FC0"/>
    <w:rsid w:val="00D22FEC"/>
    <w:rsid w:val="00D237F0"/>
    <w:rsid w:val="00D25482"/>
    <w:rsid w:val="00D30C59"/>
    <w:rsid w:val="00D31C09"/>
    <w:rsid w:val="00D3210D"/>
    <w:rsid w:val="00D33197"/>
    <w:rsid w:val="00D34059"/>
    <w:rsid w:val="00D34A4A"/>
    <w:rsid w:val="00D34ADA"/>
    <w:rsid w:val="00D35434"/>
    <w:rsid w:val="00D35540"/>
    <w:rsid w:val="00D36C98"/>
    <w:rsid w:val="00D4034E"/>
    <w:rsid w:val="00D40DF2"/>
    <w:rsid w:val="00D41BBF"/>
    <w:rsid w:val="00D429C6"/>
    <w:rsid w:val="00D46C21"/>
    <w:rsid w:val="00D47748"/>
    <w:rsid w:val="00D508EB"/>
    <w:rsid w:val="00D51F9A"/>
    <w:rsid w:val="00D52BB8"/>
    <w:rsid w:val="00D54CC3"/>
    <w:rsid w:val="00D56F93"/>
    <w:rsid w:val="00D6041A"/>
    <w:rsid w:val="00D610B0"/>
    <w:rsid w:val="00D612C9"/>
    <w:rsid w:val="00D6152F"/>
    <w:rsid w:val="00D61E80"/>
    <w:rsid w:val="00D633EB"/>
    <w:rsid w:val="00D64854"/>
    <w:rsid w:val="00D6751E"/>
    <w:rsid w:val="00D6793D"/>
    <w:rsid w:val="00D67DBB"/>
    <w:rsid w:val="00D71E89"/>
    <w:rsid w:val="00D72783"/>
    <w:rsid w:val="00D72D02"/>
    <w:rsid w:val="00D7372B"/>
    <w:rsid w:val="00D73DD9"/>
    <w:rsid w:val="00D7424E"/>
    <w:rsid w:val="00D74B4D"/>
    <w:rsid w:val="00D75124"/>
    <w:rsid w:val="00D75814"/>
    <w:rsid w:val="00D75E9E"/>
    <w:rsid w:val="00D7669F"/>
    <w:rsid w:val="00D77619"/>
    <w:rsid w:val="00D8055E"/>
    <w:rsid w:val="00D80770"/>
    <w:rsid w:val="00D80816"/>
    <w:rsid w:val="00D82FF7"/>
    <w:rsid w:val="00D83E81"/>
    <w:rsid w:val="00D847FE"/>
    <w:rsid w:val="00D8678A"/>
    <w:rsid w:val="00D868BF"/>
    <w:rsid w:val="00D900D1"/>
    <w:rsid w:val="00D938DB"/>
    <w:rsid w:val="00D93F6A"/>
    <w:rsid w:val="00D964EA"/>
    <w:rsid w:val="00D966D0"/>
    <w:rsid w:val="00DA0C59"/>
    <w:rsid w:val="00DA30B3"/>
    <w:rsid w:val="00DA3991"/>
    <w:rsid w:val="00DA493D"/>
    <w:rsid w:val="00DA52CC"/>
    <w:rsid w:val="00DA569C"/>
    <w:rsid w:val="00DA5879"/>
    <w:rsid w:val="00DA6010"/>
    <w:rsid w:val="00DA7045"/>
    <w:rsid w:val="00DB20BF"/>
    <w:rsid w:val="00DB2412"/>
    <w:rsid w:val="00DB2CD9"/>
    <w:rsid w:val="00DB3551"/>
    <w:rsid w:val="00DB49DB"/>
    <w:rsid w:val="00DB4C32"/>
    <w:rsid w:val="00DB54C2"/>
    <w:rsid w:val="00DB667F"/>
    <w:rsid w:val="00DB75EA"/>
    <w:rsid w:val="00DB7E6C"/>
    <w:rsid w:val="00DC0130"/>
    <w:rsid w:val="00DC02C4"/>
    <w:rsid w:val="00DC0607"/>
    <w:rsid w:val="00DC0A86"/>
    <w:rsid w:val="00DC5284"/>
    <w:rsid w:val="00DC5E71"/>
    <w:rsid w:val="00DC7A1E"/>
    <w:rsid w:val="00DD0CDD"/>
    <w:rsid w:val="00DD11B0"/>
    <w:rsid w:val="00DD1A13"/>
    <w:rsid w:val="00DD2316"/>
    <w:rsid w:val="00DD5A29"/>
    <w:rsid w:val="00DD5D9D"/>
    <w:rsid w:val="00DD7E5D"/>
    <w:rsid w:val="00DE134F"/>
    <w:rsid w:val="00DE1442"/>
    <w:rsid w:val="00DE2B31"/>
    <w:rsid w:val="00DE3340"/>
    <w:rsid w:val="00DE3598"/>
    <w:rsid w:val="00DE35CB"/>
    <w:rsid w:val="00DE5044"/>
    <w:rsid w:val="00DE5D83"/>
    <w:rsid w:val="00DE666B"/>
    <w:rsid w:val="00DE7661"/>
    <w:rsid w:val="00DE7F9D"/>
    <w:rsid w:val="00DF100E"/>
    <w:rsid w:val="00DF122D"/>
    <w:rsid w:val="00DF21E9"/>
    <w:rsid w:val="00DF2DB8"/>
    <w:rsid w:val="00DF3902"/>
    <w:rsid w:val="00DF3F19"/>
    <w:rsid w:val="00DF40DA"/>
    <w:rsid w:val="00DF42AF"/>
    <w:rsid w:val="00DF5F48"/>
    <w:rsid w:val="00DF6DF9"/>
    <w:rsid w:val="00DF7765"/>
    <w:rsid w:val="00E007DC"/>
    <w:rsid w:val="00E00F14"/>
    <w:rsid w:val="00E0396C"/>
    <w:rsid w:val="00E04DFC"/>
    <w:rsid w:val="00E06386"/>
    <w:rsid w:val="00E06870"/>
    <w:rsid w:val="00E118AC"/>
    <w:rsid w:val="00E11A79"/>
    <w:rsid w:val="00E14C6C"/>
    <w:rsid w:val="00E14D3E"/>
    <w:rsid w:val="00E1546F"/>
    <w:rsid w:val="00E1778F"/>
    <w:rsid w:val="00E21382"/>
    <w:rsid w:val="00E22208"/>
    <w:rsid w:val="00E24EB4"/>
    <w:rsid w:val="00E26312"/>
    <w:rsid w:val="00E27E55"/>
    <w:rsid w:val="00E320ED"/>
    <w:rsid w:val="00E33917"/>
    <w:rsid w:val="00E33AFB"/>
    <w:rsid w:val="00E34218"/>
    <w:rsid w:val="00E344B1"/>
    <w:rsid w:val="00E36EE0"/>
    <w:rsid w:val="00E377CE"/>
    <w:rsid w:val="00E42D32"/>
    <w:rsid w:val="00E45FEB"/>
    <w:rsid w:val="00E46282"/>
    <w:rsid w:val="00E46C24"/>
    <w:rsid w:val="00E46EC2"/>
    <w:rsid w:val="00E5216E"/>
    <w:rsid w:val="00E52476"/>
    <w:rsid w:val="00E5457F"/>
    <w:rsid w:val="00E55A85"/>
    <w:rsid w:val="00E56750"/>
    <w:rsid w:val="00E57912"/>
    <w:rsid w:val="00E60914"/>
    <w:rsid w:val="00E6432B"/>
    <w:rsid w:val="00E67513"/>
    <w:rsid w:val="00E67AA6"/>
    <w:rsid w:val="00E73798"/>
    <w:rsid w:val="00E7442F"/>
    <w:rsid w:val="00E74826"/>
    <w:rsid w:val="00E75A35"/>
    <w:rsid w:val="00E80040"/>
    <w:rsid w:val="00E813E7"/>
    <w:rsid w:val="00E82344"/>
    <w:rsid w:val="00E82F47"/>
    <w:rsid w:val="00E83EE1"/>
    <w:rsid w:val="00E84C82"/>
    <w:rsid w:val="00E84D64"/>
    <w:rsid w:val="00E852E0"/>
    <w:rsid w:val="00E85339"/>
    <w:rsid w:val="00E8547E"/>
    <w:rsid w:val="00E8571A"/>
    <w:rsid w:val="00E87408"/>
    <w:rsid w:val="00E87BD9"/>
    <w:rsid w:val="00E914C4"/>
    <w:rsid w:val="00E92334"/>
    <w:rsid w:val="00E934F5"/>
    <w:rsid w:val="00E95413"/>
    <w:rsid w:val="00E96961"/>
    <w:rsid w:val="00E97145"/>
    <w:rsid w:val="00E97F16"/>
    <w:rsid w:val="00EA03A5"/>
    <w:rsid w:val="00EA0DCA"/>
    <w:rsid w:val="00EA195E"/>
    <w:rsid w:val="00EA3AEE"/>
    <w:rsid w:val="00EA579D"/>
    <w:rsid w:val="00EA6284"/>
    <w:rsid w:val="00EA64DC"/>
    <w:rsid w:val="00EA70D6"/>
    <w:rsid w:val="00EA72EC"/>
    <w:rsid w:val="00EA7B2C"/>
    <w:rsid w:val="00EB1045"/>
    <w:rsid w:val="00EB11CB"/>
    <w:rsid w:val="00EB275A"/>
    <w:rsid w:val="00EB2AD8"/>
    <w:rsid w:val="00EB4324"/>
    <w:rsid w:val="00EB5A8D"/>
    <w:rsid w:val="00EB678E"/>
    <w:rsid w:val="00EB6D01"/>
    <w:rsid w:val="00EB786A"/>
    <w:rsid w:val="00EC0871"/>
    <w:rsid w:val="00EC1578"/>
    <w:rsid w:val="00EC1A45"/>
    <w:rsid w:val="00EC1C72"/>
    <w:rsid w:val="00EC2E7D"/>
    <w:rsid w:val="00EC3CC9"/>
    <w:rsid w:val="00EC3DFA"/>
    <w:rsid w:val="00EC680A"/>
    <w:rsid w:val="00EC77F8"/>
    <w:rsid w:val="00EC78F4"/>
    <w:rsid w:val="00ED1190"/>
    <w:rsid w:val="00ED22F5"/>
    <w:rsid w:val="00ED3884"/>
    <w:rsid w:val="00ED4825"/>
    <w:rsid w:val="00ED4FAE"/>
    <w:rsid w:val="00ED6CCA"/>
    <w:rsid w:val="00ED74C4"/>
    <w:rsid w:val="00EE1299"/>
    <w:rsid w:val="00EE1FFB"/>
    <w:rsid w:val="00EE2311"/>
    <w:rsid w:val="00EE23AA"/>
    <w:rsid w:val="00EE2639"/>
    <w:rsid w:val="00EE2BED"/>
    <w:rsid w:val="00EE31E6"/>
    <w:rsid w:val="00EE374B"/>
    <w:rsid w:val="00EE4DBA"/>
    <w:rsid w:val="00EE6D3F"/>
    <w:rsid w:val="00EE6F67"/>
    <w:rsid w:val="00EE78BF"/>
    <w:rsid w:val="00EF1612"/>
    <w:rsid w:val="00EF2187"/>
    <w:rsid w:val="00EF61FF"/>
    <w:rsid w:val="00EF7220"/>
    <w:rsid w:val="00EF78FF"/>
    <w:rsid w:val="00EF7E89"/>
    <w:rsid w:val="00F039FB"/>
    <w:rsid w:val="00F04C09"/>
    <w:rsid w:val="00F05D25"/>
    <w:rsid w:val="00F05F7D"/>
    <w:rsid w:val="00F0640A"/>
    <w:rsid w:val="00F06BCF"/>
    <w:rsid w:val="00F075D1"/>
    <w:rsid w:val="00F11139"/>
    <w:rsid w:val="00F11296"/>
    <w:rsid w:val="00F11BB5"/>
    <w:rsid w:val="00F122E2"/>
    <w:rsid w:val="00F12353"/>
    <w:rsid w:val="00F13830"/>
    <w:rsid w:val="00F1417B"/>
    <w:rsid w:val="00F14911"/>
    <w:rsid w:val="00F14963"/>
    <w:rsid w:val="00F15DA5"/>
    <w:rsid w:val="00F17F07"/>
    <w:rsid w:val="00F2047A"/>
    <w:rsid w:val="00F205C4"/>
    <w:rsid w:val="00F217FF"/>
    <w:rsid w:val="00F2255B"/>
    <w:rsid w:val="00F22F83"/>
    <w:rsid w:val="00F236C3"/>
    <w:rsid w:val="00F23812"/>
    <w:rsid w:val="00F26639"/>
    <w:rsid w:val="00F300BE"/>
    <w:rsid w:val="00F311D6"/>
    <w:rsid w:val="00F31697"/>
    <w:rsid w:val="00F31E06"/>
    <w:rsid w:val="00F32989"/>
    <w:rsid w:val="00F32DA5"/>
    <w:rsid w:val="00F34959"/>
    <w:rsid w:val="00F34B99"/>
    <w:rsid w:val="00F3641B"/>
    <w:rsid w:val="00F40008"/>
    <w:rsid w:val="00F43594"/>
    <w:rsid w:val="00F4425B"/>
    <w:rsid w:val="00F470A3"/>
    <w:rsid w:val="00F47C6D"/>
    <w:rsid w:val="00F50075"/>
    <w:rsid w:val="00F51E47"/>
    <w:rsid w:val="00F52602"/>
    <w:rsid w:val="00F52DAB"/>
    <w:rsid w:val="00F52FF5"/>
    <w:rsid w:val="00F53072"/>
    <w:rsid w:val="00F543F0"/>
    <w:rsid w:val="00F6175A"/>
    <w:rsid w:val="00F71A6A"/>
    <w:rsid w:val="00F72220"/>
    <w:rsid w:val="00F72534"/>
    <w:rsid w:val="00F7341C"/>
    <w:rsid w:val="00F77877"/>
    <w:rsid w:val="00F80367"/>
    <w:rsid w:val="00F8106B"/>
    <w:rsid w:val="00F81D29"/>
    <w:rsid w:val="00F827E2"/>
    <w:rsid w:val="00F83ED5"/>
    <w:rsid w:val="00F85B1F"/>
    <w:rsid w:val="00F8664B"/>
    <w:rsid w:val="00F86ABA"/>
    <w:rsid w:val="00F87117"/>
    <w:rsid w:val="00F87F7D"/>
    <w:rsid w:val="00F91C4D"/>
    <w:rsid w:val="00F92771"/>
    <w:rsid w:val="00F92FD9"/>
    <w:rsid w:val="00F94BFD"/>
    <w:rsid w:val="00F9525C"/>
    <w:rsid w:val="00F973FD"/>
    <w:rsid w:val="00FA44D0"/>
    <w:rsid w:val="00FA5385"/>
    <w:rsid w:val="00FA603B"/>
    <w:rsid w:val="00FA6684"/>
    <w:rsid w:val="00FA731E"/>
    <w:rsid w:val="00FB05C3"/>
    <w:rsid w:val="00FB2B38"/>
    <w:rsid w:val="00FB2ED2"/>
    <w:rsid w:val="00FB3BF3"/>
    <w:rsid w:val="00FB6656"/>
    <w:rsid w:val="00FC0BD9"/>
    <w:rsid w:val="00FC1CCE"/>
    <w:rsid w:val="00FC23E1"/>
    <w:rsid w:val="00FC3AC5"/>
    <w:rsid w:val="00FC41B8"/>
    <w:rsid w:val="00FC4BCF"/>
    <w:rsid w:val="00FC5983"/>
    <w:rsid w:val="00FC60AC"/>
    <w:rsid w:val="00FC6358"/>
    <w:rsid w:val="00FC68B7"/>
    <w:rsid w:val="00FC7F52"/>
    <w:rsid w:val="00FD0123"/>
    <w:rsid w:val="00FD320D"/>
    <w:rsid w:val="00FD356E"/>
    <w:rsid w:val="00FD36EE"/>
    <w:rsid w:val="00FD3C97"/>
    <w:rsid w:val="00FD4D67"/>
    <w:rsid w:val="00FD548C"/>
    <w:rsid w:val="00FD76BE"/>
    <w:rsid w:val="00FD7A2E"/>
    <w:rsid w:val="00FE0151"/>
    <w:rsid w:val="00FE1900"/>
    <w:rsid w:val="00FE2331"/>
    <w:rsid w:val="00FE23DE"/>
    <w:rsid w:val="00FE2F68"/>
    <w:rsid w:val="00FE3797"/>
    <w:rsid w:val="00FE3A08"/>
    <w:rsid w:val="00FE517E"/>
    <w:rsid w:val="00FF0CE1"/>
    <w:rsid w:val="00FF0CE2"/>
    <w:rsid w:val="00FF15CC"/>
    <w:rsid w:val="00FF166D"/>
    <w:rsid w:val="00FF1CBB"/>
    <w:rsid w:val="00FF1F9C"/>
    <w:rsid w:val="00FF3C62"/>
    <w:rsid w:val="00FF49A5"/>
    <w:rsid w:val="00FF6868"/>
    <w:rsid w:val="01927D66"/>
    <w:rsid w:val="01AC3A93"/>
    <w:rsid w:val="02057360"/>
    <w:rsid w:val="02626557"/>
    <w:rsid w:val="02692F1D"/>
    <w:rsid w:val="026E651E"/>
    <w:rsid w:val="02DA1673"/>
    <w:rsid w:val="03EB77C0"/>
    <w:rsid w:val="03F9277D"/>
    <w:rsid w:val="042E630D"/>
    <w:rsid w:val="047459CF"/>
    <w:rsid w:val="0537491E"/>
    <w:rsid w:val="057B5C57"/>
    <w:rsid w:val="060774EA"/>
    <w:rsid w:val="066162C0"/>
    <w:rsid w:val="06EB3D51"/>
    <w:rsid w:val="07634114"/>
    <w:rsid w:val="07D4164E"/>
    <w:rsid w:val="083D0E5B"/>
    <w:rsid w:val="08966B4A"/>
    <w:rsid w:val="08F63AE4"/>
    <w:rsid w:val="094B2BCC"/>
    <w:rsid w:val="095E6352"/>
    <w:rsid w:val="09D01CF6"/>
    <w:rsid w:val="0AA14B1F"/>
    <w:rsid w:val="0AE4604C"/>
    <w:rsid w:val="0B026DDC"/>
    <w:rsid w:val="0C122745"/>
    <w:rsid w:val="0C8D427D"/>
    <w:rsid w:val="0CC7751C"/>
    <w:rsid w:val="0CD342B6"/>
    <w:rsid w:val="0D6A7E17"/>
    <w:rsid w:val="0DA9093F"/>
    <w:rsid w:val="0E290DBD"/>
    <w:rsid w:val="0E4D4CDF"/>
    <w:rsid w:val="0E9B6AB7"/>
    <w:rsid w:val="0EB75EDE"/>
    <w:rsid w:val="0FB926D7"/>
    <w:rsid w:val="100E1475"/>
    <w:rsid w:val="10F07A96"/>
    <w:rsid w:val="1132553A"/>
    <w:rsid w:val="119500A0"/>
    <w:rsid w:val="11E37C04"/>
    <w:rsid w:val="11EF2883"/>
    <w:rsid w:val="12512550"/>
    <w:rsid w:val="125A6BF4"/>
    <w:rsid w:val="12C86253"/>
    <w:rsid w:val="12CF6372"/>
    <w:rsid w:val="13042DDB"/>
    <w:rsid w:val="139B5716"/>
    <w:rsid w:val="1436325E"/>
    <w:rsid w:val="148D41AD"/>
    <w:rsid w:val="14CF174C"/>
    <w:rsid w:val="153C0D7C"/>
    <w:rsid w:val="15483208"/>
    <w:rsid w:val="15505DDD"/>
    <w:rsid w:val="158D7AE3"/>
    <w:rsid w:val="159B1B8F"/>
    <w:rsid w:val="16F84A8E"/>
    <w:rsid w:val="173B6C95"/>
    <w:rsid w:val="178D48F7"/>
    <w:rsid w:val="17B42CFB"/>
    <w:rsid w:val="196E7664"/>
    <w:rsid w:val="19D4303C"/>
    <w:rsid w:val="1A6A4539"/>
    <w:rsid w:val="1B063DBD"/>
    <w:rsid w:val="1B740D26"/>
    <w:rsid w:val="1C994529"/>
    <w:rsid w:val="1D297145"/>
    <w:rsid w:val="1E3C2C0B"/>
    <w:rsid w:val="1E3F091B"/>
    <w:rsid w:val="1E434ACA"/>
    <w:rsid w:val="1EAF5494"/>
    <w:rsid w:val="1EB81FDE"/>
    <w:rsid w:val="1EF32FF2"/>
    <w:rsid w:val="1F3A7C37"/>
    <w:rsid w:val="20022AF0"/>
    <w:rsid w:val="202A7BF8"/>
    <w:rsid w:val="20C242E2"/>
    <w:rsid w:val="20DF41FE"/>
    <w:rsid w:val="212E7BC9"/>
    <w:rsid w:val="2144119B"/>
    <w:rsid w:val="217D7697"/>
    <w:rsid w:val="22061A13"/>
    <w:rsid w:val="222800C3"/>
    <w:rsid w:val="228026A7"/>
    <w:rsid w:val="237D604C"/>
    <w:rsid w:val="23FE39BD"/>
    <w:rsid w:val="245F4818"/>
    <w:rsid w:val="24786C81"/>
    <w:rsid w:val="255D282B"/>
    <w:rsid w:val="256A59C8"/>
    <w:rsid w:val="267E4497"/>
    <w:rsid w:val="268E3C87"/>
    <w:rsid w:val="27AD772F"/>
    <w:rsid w:val="27B564C5"/>
    <w:rsid w:val="27D551EF"/>
    <w:rsid w:val="2802590C"/>
    <w:rsid w:val="28A16ED3"/>
    <w:rsid w:val="29236BB2"/>
    <w:rsid w:val="29287901"/>
    <w:rsid w:val="2935321D"/>
    <w:rsid w:val="2A677F6B"/>
    <w:rsid w:val="2BBA5A9A"/>
    <w:rsid w:val="2C386CC9"/>
    <w:rsid w:val="2CE00993"/>
    <w:rsid w:val="2D830B39"/>
    <w:rsid w:val="2DF20AEF"/>
    <w:rsid w:val="2E257B1B"/>
    <w:rsid w:val="2E677AE4"/>
    <w:rsid w:val="2F4635EA"/>
    <w:rsid w:val="2FD87AD3"/>
    <w:rsid w:val="30CA5BDB"/>
    <w:rsid w:val="30E86825"/>
    <w:rsid w:val="311961A0"/>
    <w:rsid w:val="326655EE"/>
    <w:rsid w:val="327B69E7"/>
    <w:rsid w:val="33624199"/>
    <w:rsid w:val="33C34EFC"/>
    <w:rsid w:val="34366F6E"/>
    <w:rsid w:val="344F3C87"/>
    <w:rsid w:val="35AB7232"/>
    <w:rsid w:val="35D61655"/>
    <w:rsid w:val="361A2073"/>
    <w:rsid w:val="362A1092"/>
    <w:rsid w:val="36461B5D"/>
    <w:rsid w:val="3690287C"/>
    <w:rsid w:val="36AD56C5"/>
    <w:rsid w:val="36DC5408"/>
    <w:rsid w:val="37905325"/>
    <w:rsid w:val="37BA0B09"/>
    <w:rsid w:val="386364AA"/>
    <w:rsid w:val="38822CFA"/>
    <w:rsid w:val="388554EB"/>
    <w:rsid w:val="38C83DE7"/>
    <w:rsid w:val="3923202B"/>
    <w:rsid w:val="393B7239"/>
    <w:rsid w:val="39DA644F"/>
    <w:rsid w:val="3A744447"/>
    <w:rsid w:val="3AAF1923"/>
    <w:rsid w:val="3AC950C9"/>
    <w:rsid w:val="3B0C28D2"/>
    <w:rsid w:val="3B3011F7"/>
    <w:rsid w:val="3B963D3A"/>
    <w:rsid w:val="3D8739B6"/>
    <w:rsid w:val="3F0E0FB1"/>
    <w:rsid w:val="3F575F4A"/>
    <w:rsid w:val="40624A0E"/>
    <w:rsid w:val="40657ACF"/>
    <w:rsid w:val="41BF5866"/>
    <w:rsid w:val="41D4737F"/>
    <w:rsid w:val="41EE70DB"/>
    <w:rsid w:val="41F16D17"/>
    <w:rsid w:val="42397461"/>
    <w:rsid w:val="42943327"/>
    <w:rsid w:val="431F3CCE"/>
    <w:rsid w:val="4476626D"/>
    <w:rsid w:val="44A361F7"/>
    <w:rsid w:val="45126EB0"/>
    <w:rsid w:val="4539127E"/>
    <w:rsid w:val="4571647E"/>
    <w:rsid w:val="465D414E"/>
    <w:rsid w:val="46641814"/>
    <w:rsid w:val="47303087"/>
    <w:rsid w:val="4770243A"/>
    <w:rsid w:val="47A27D2C"/>
    <w:rsid w:val="48120A86"/>
    <w:rsid w:val="48895562"/>
    <w:rsid w:val="48A028AB"/>
    <w:rsid w:val="49187E48"/>
    <w:rsid w:val="49D514FA"/>
    <w:rsid w:val="49F66C27"/>
    <w:rsid w:val="4A742353"/>
    <w:rsid w:val="4A9F67FA"/>
    <w:rsid w:val="4AB8769B"/>
    <w:rsid w:val="4ADD58CC"/>
    <w:rsid w:val="4AEA1DFB"/>
    <w:rsid w:val="4AFA44F5"/>
    <w:rsid w:val="4BDA60D4"/>
    <w:rsid w:val="4BE6053A"/>
    <w:rsid w:val="4C362B3D"/>
    <w:rsid w:val="4CA47D11"/>
    <w:rsid w:val="4CE600FB"/>
    <w:rsid w:val="4CED47CD"/>
    <w:rsid w:val="4CF219AF"/>
    <w:rsid w:val="4D065771"/>
    <w:rsid w:val="4D190D53"/>
    <w:rsid w:val="4D4C78BC"/>
    <w:rsid w:val="4DD3727F"/>
    <w:rsid w:val="4DE052E3"/>
    <w:rsid w:val="4DE337D5"/>
    <w:rsid w:val="4E700F79"/>
    <w:rsid w:val="4EE07EA5"/>
    <w:rsid w:val="4F1D47D7"/>
    <w:rsid w:val="4F2F0767"/>
    <w:rsid w:val="4F6221DE"/>
    <w:rsid w:val="4F93291E"/>
    <w:rsid w:val="4FAE1D52"/>
    <w:rsid w:val="4FC0715B"/>
    <w:rsid w:val="50DD469C"/>
    <w:rsid w:val="51A67184"/>
    <w:rsid w:val="527C727C"/>
    <w:rsid w:val="52C17D91"/>
    <w:rsid w:val="53B37335"/>
    <w:rsid w:val="53EC3BAC"/>
    <w:rsid w:val="549A6186"/>
    <w:rsid w:val="55281DAF"/>
    <w:rsid w:val="55FD7055"/>
    <w:rsid w:val="56014794"/>
    <w:rsid w:val="568B0C91"/>
    <w:rsid w:val="56C500AD"/>
    <w:rsid w:val="56DC7EC7"/>
    <w:rsid w:val="570975B4"/>
    <w:rsid w:val="576222A2"/>
    <w:rsid w:val="578F7888"/>
    <w:rsid w:val="57EE097D"/>
    <w:rsid w:val="583166A5"/>
    <w:rsid w:val="58B60ACC"/>
    <w:rsid w:val="58D05DE7"/>
    <w:rsid w:val="592316E9"/>
    <w:rsid w:val="59E0617E"/>
    <w:rsid w:val="59FE7432"/>
    <w:rsid w:val="5A790E13"/>
    <w:rsid w:val="5A9329EF"/>
    <w:rsid w:val="5B076365"/>
    <w:rsid w:val="5BD72D72"/>
    <w:rsid w:val="5C10118B"/>
    <w:rsid w:val="5C2A169D"/>
    <w:rsid w:val="5CA05EB7"/>
    <w:rsid w:val="5E381B59"/>
    <w:rsid w:val="5E6C7D00"/>
    <w:rsid w:val="5EBE1A6C"/>
    <w:rsid w:val="5F8D65FE"/>
    <w:rsid w:val="5FC36A67"/>
    <w:rsid w:val="5FF64B64"/>
    <w:rsid w:val="615A7643"/>
    <w:rsid w:val="61846885"/>
    <w:rsid w:val="61F4714D"/>
    <w:rsid w:val="6298186E"/>
    <w:rsid w:val="62D559AF"/>
    <w:rsid w:val="63136946"/>
    <w:rsid w:val="634E0BFD"/>
    <w:rsid w:val="639C78BD"/>
    <w:rsid w:val="645D37AF"/>
    <w:rsid w:val="64BE00A4"/>
    <w:rsid w:val="64CE3BD1"/>
    <w:rsid w:val="65144950"/>
    <w:rsid w:val="65422D4F"/>
    <w:rsid w:val="656C6332"/>
    <w:rsid w:val="65B86EE6"/>
    <w:rsid w:val="66C85109"/>
    <w:rsid w:val="66E11A66"/>
    <w:rsid w:val="67AE2497"/>
    <w:rsid w:val="67C41CBB"/>
    <w:rsid w:val="681A56C2"/>
    <w:rsid w:val="684318AA"/>
    <w:rsid w:val="6A516F28"/>
    <w:rsid w:val="6A802926"/>
    <w:rsid w:val="6A88563D"/>
    <w:rsid w:val="6AB9187F"/>
    <w:rsid w:val="6AF13796"/>
    <w:rsid w:val="6B965E5B"/>
    <w:rsid w:val="6C33740F"/>
    <w:rsid w:val="6C9A5295"/>
    <w:rsid w:val="6CDE34BF"/>
    <w:rsid w:val="6D572222"/>
    <w:rsid w:val="6D6A6E60"/>
    <w:rsid w:val="6D8A711B"/>
    <w:rsid w:val="6EB54BA2"/>
    <w:rsid w:val="6EBB4295"/>
    <w:rsid w:val="6F7915DC"/>
    <w:rsid w:val="6FBE05E9"/>
    <w:rsid w:val="70112588"/>
    <w:rsid w:val="7045716D"/>
    <w:rsid w:val="704B617C"/>
    <w:rsid w:val="704C5591"/>
    <w:rsid w:val="705966B7"/>
    <w:rsid w:val="706E1D17"/>
    <w:rsid w:val="70702484"/>
    <w:rsid w:val="70B10931"/>
    <w:rsid w:val="718E48CE"/>
    <w:rsid w:val="72576487"/>
    <w:rsid w:val="72F17C4C"/>
    <w:rsid w:val="73272C99"/>
    <w:rsid w:val="732857F3"/>
    <w:rsid w:val="73547F49"/>
    <w:rsid w:val="73D47B1B"/>
    <w:rsid w:val="743D4B16"/>
    <w:rsid w:val="7524023C"/>
    <w:rsid w:val="75605DEF"/>
    <w:rsid w:val="75F705EE"/>
    <w:rsid w:val="76276979"/>
    <w:rsid w:val="767173B7"/>
    <w:rsid w:val="76A74C81"/>
    <w:rsid w:val="76AC5DF9"/>
    <w:rsid w:val="77F17B85"/>
    <w:rsid w:val="78202F3D"/>
    <w:rsid w:val="784813C5"/>
    <w:rsid w:val="786C45B6"/>
    <w:rsid w:val="78A07E1A"/>
    <w:rsid w:val="78AB3FAF"/>
    <w:rsid w:val="790F4618"/>
    <w:rsid w:val="795456E5"/>
    <w:rsid w:val="79C25BC5"/>
    <w:rsid w:val="79DF5F38"/>
    <w:rsid w:val="7A86111E"/>
    <w:rsid w:val="7B223D6B"/>
    <w:rsid w:val="7C260CFC"/>
    <w:rsid w:val="7C413482"/>
    <w:rsid w:val="7C6605B8"/>
    <w:rsid w:val="7CD90CCA"/>
    <w:rsid w:val="7D453845"/>
    <w:rsid w:val="7D754A9C"/>
    <w:rsid w:val="7DE44C08"/>
    <w:rsid w:val="7E082795"/>
    <w:rsid w:val="7F413E4E"/>
    <w:rsid w:val="7F637BB3"/>
    <w:rsid w:val="7F8A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name="endnote reference"/>
    <w:lsdException w:qFormat="1" w:unhideWhenUsed="0" w:uiPriority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/>
      <w:b/>
      <w:bCs/>
      <w:kern w:val="0"/>
      <w:sz w:val="24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Autospacing="1" w:afterAutospacing="1"/>
      <w:jc w:val="left"/>
      <w:outlineLvl w:val="4"/>
    </w:pPr>
    <w:rPr>
      <w:rFonts w:hint="eastAsia" w:ascii="宋体" w:hAnsi="宋体"/>
      <w:b/>
      <w:bCs/>
      <w:kern w:val="0"/>
      <w:sz w:val="20"/>
      <w:szCs w:val="20"/>
    </w:rPr>
  </w:style>
  <w:style w:type="paragraph" w:styleId="7">
    <w:name w:val="heading 6"/>
    <w:basedOn w:val="1"/>
    <w:next w:val="1"/>
    <w:link w:val="165"/>
    <w:autoRedefine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rFonts w:ascii="等线 Light" w:hAnsi="等线 Light" w:eastAsia="等线 Light"/>
      <w:b/>
      <w:bCs/>
      <w:sz w:val="24"/>
    </w:rPr>
  </w:style>
  <w:style w:type="character" w:default="1" w:styleId="43">
    <w:name w:val="Default Paragraph Font"/>
    <w:semiHidden/>
    <w:unhideWhenUsed/>
    <w:qFormat/>
    <w:uiPriority w:val="1"/>
  </w:style>
  <w:style w:type="table" w:default="1" w:styleId="4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toc 7"/>
    <w:basedOn w:val="1"/>
    <w:next w:val="1"/>
    <w:autoRedefine/>
    <w:semiHidden/>
    <w:qFormat/>
    <w:uiPriority w:val="0"/>
    <w:pPr>
      <w:tabs>
        <w:tab w:val="right" w:leader="dot" w:pos="9242"/>
      </w:tabs>
      <w:ind w:firstLine="6259" w:firstLineChars="500"/>
      <w:jc w:val="left"/>
    </w:pPr>
    <w:rPr>
      <w:rFonts w:ascii="宋体"/>
      <w:szCs w:val="21"/>
    </w:rPr>
  </w:style>
  <w:style w:type="paragraph" w:styleId="9">
    <w:name w:val="index 8"/>
    <w:basedOn w:val="1"/>
    <w:next w:val="1"/>
    <w:autoRedefine/>
    <w:qFormat/>
    <w:uiPriority w:val="0"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10">
    <w:name w:val="caption"/>
    <w:basedOn w:val="1"/>
    <w:next w:val="1"/>
    <w:autoRedefine/>
    <w:qFormat/>
    <w:uiPriority w:val="0"/>
    <w:pPr>
      <w:spacing w:before="152" w:after="160"/>
    </w:pPr>
    <w:rPr>
      <w:rFonts w:ascii="Arial" w:hAnsi="Arial" w:eastAsia="黑体" w:cs="Arial"/>
      <w:sz w:val="20"/>
      <w:szCs w:val="20"/>
    </w:rPr>
  </w:style>
  <w:style w:type="paragraph" w:styleId="11">
    <w:name w:val="index 5"/>
    <w:basedOn w:val="1"/>
    <w:next w:val="1"/>
    <w:autoRedefine/>
    <w:qFormat/>
    <w:uiPriority w:val="0"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12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13">
    <w:name w:val="annotation text"/>
    <w:basedOn w:val="1"/>
    <w:autoRedefine/>
    <w:qFormat/>
    <w:uiPriority w:val="0"/>
    <w:pPr>
      <w:jc w:val="left"/>
    </w:pPr>
  </w:style>
  <w:style w:type="paragraph" w:styleId="14">
    <w:name w:val="index 6"/>
    <w:basedOn w:val="1"/>
    <w:next w:val="1"/>
    <w:autoRedefine/>
    <w:qFormat/>
    <w:uiPriority w:val="0"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15">
    <w:name w:val="Body Text"/>
    <w:basedOn w:val="1"/>
    <w:autoRedefine/>
    <w:semiHidden/>
    <w:unhideWhenUsed/>
    <w:qFormat/>
    <w:uiPriority w:val="99"/>
    <w:pPr>
      <w:spacing w:after="120"/>
    </w:pPr>
  </w:style>
  <w:style w:type="paragraph" w:styleId="16">
    <w:name w:val="index 4"/>
    <w:basedOn w:val="1"/>
    <w:next w:val="1"/>
    <w:autoRedefine/>
    <w:qFormat/>
    <w:uiPriority w:val="0"/>
    <w:pPr>
      <w:ind w:left="840" w:hanging="210"/>
      <w:jc w:val="left"/>
    </w:pPr>
    <w:rPr>
      <w:rFonts w:ascii="Calibri" w:hAnsi="Calibri"/>
      <w:sz w:val="20"/>
      <w:szCs w:val="20"/>
    </w:rPr>
  </w:style>
  <w:style w:type="paragraph" w:styleId="17">
    <w:name w:val="toc 5"/>
    <w:basedOn w:val="1"/>
    <w:next w:val="1"/>
    <w:autoRedefine/>
    <w:semiHidden/>
    <w:qFormat/>
    <w:uiPriority w:val="0"/>
    <w:pPr>
      <w:tabs>
        <w:tab w:val="right" w:leader="dot" w:pos="9242"/>
      </w:tabs>
      <w:ind w:firstLine="3755" w:firstLineChars="300"/>
      <w:jc w:val="left"/>
    </w:pPr>
    <w:rPr>
      <w:rFonts w:ascii="宋体"/>
      <w:szCs w:val="21"/>
    </w:rPr>
  </w:style>
  <w:style w:type="paragraph" w:styleId="18">
    <w:name w:val="toc 3"/>
    <w:basedOn w:val="1"/>
    <w:next w:val="1"/>
    <w:autoRedefine/>
    <w:qFormat/>
    <w:uiPriority w:val="39"/>
    <w:pPr>
      <w:tabs>
        <w:tab w:val="right" w:leader="dot" w:pos="9242"/>
      </w:tabs>
      <w:ind w:firstLine="1252" w:firstLineChars="100"/>
      <w:jc w:val="left"/>
    </w:pPr>
    <w:rPr>
      <w:rFonts w:ascii="宋体"/>
      <w:szCs w:val="21"/>
    </w:rPr>
  </w:style>
  <w:style w:type="paragraph" w:styleId="19">
    <w:name w:val="toc 8"/>
    <w:basedOn w:val="1"/>
    <w:next w:val="1"/>
    <w:autoRedefine/>
    <w:semiHidden/>
    <w:qFormat/>
    <w:uiPriority w:val="0"/>
    <w:pPr>
      <w:tabs>
        <w:tab w:val="right" w:leader="dot" w:pos="9242"/>
      </w:tabs>
      <w:ind w:firstLine="7511" w:firstLineChars="600"/>
      <w:jc w:val="left"/>
    </w:pPr>
    <w:rPr>
      <w:rFonts w:ascii="宋体"/>
      <w:szCs w:val="21"/>
    </w:rPr>
  </w:style>
  <w:style w:type="paragraph" w:styleId="20">
    <w:name w:val="index 3"/>
    <w:basedOn w:val="1"/>
    <w:next w:val="1"/>
    <w:autoRedefine/>
    <w:qFormat/>
    <w:uiPriority w:val="0"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21">
    <w:name w:val="Body Text Indent 2"/>
    <w:basedOn w:val="1"/>
    <w:link w:val="168"/>
    <w:autoRedefine/>
    <w:unhideWhenUsed/>
    <w:qFormat/>
    <w:uiPriority w:val="99"/>
    <w:pPr>
      <w:spacing w:after="120" w:line="480" w:lineRule="auto"/>
      <w:ind w:left="420" w:leftChars="200"/>
      <w:jc w:val="left"/>
    </w:pPr>
    <w:rPr>
      <w:rFonts w:eastAsia="PMingLiU"/>
      <w:sz w:val="24"/>
      <w:lang w:eastAsia="zh-TW"/>
    </w:rPr>
  </w:style>
  <w:style w:type="paragraph" w:styleId="22">
    <w:name w:val="endnote text"/>
    <w:basedOn w:val="1"/>
    <w:autoRedefine/>
    <w:semiHidden/>
    <w:qFormat/>
    <w:uiPriority w:val="0"/>
    <w:pPr>
      <w:snapToGrid w:val="0"/>
      <w:jc w:val="left"/>
    </w:pPr>
  </w:style>
  <w:style w:type="paragraph" w:styleId="23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24">
    <w:name w:val="footer"/>
    <w:basedOn w:val="1"/>
    <w:link w:val="166"/>
    <w:autoRedefine/>
    <w:qFormat/>
    <w:uiPriority w:val="99"/>
    <w:pPr>
      <w:snapToGrid w:val="0"/>
      <w:ind w:right="210" w:rightChars="100"/>
      <w:jc w:val="right"/>
    </w:pPr>
    <w:rPr>
      <w:sz w:val="18"/>
      <w:szCs w:val="18"/>
    </w:rPr>
  </w:style>
  <w:style w:type="paragraph" w:styleId="25">
    <w:name w:val="header"/>
    <w:basedOn w:val="1"/>
    <w:link w:val="63"/>
    <w:autoRedefine/>
    <w:qFormat/>
    <w:uiPriority w:val="99"/>
    <w:pPr>
      <w:snapToGrid w:val="0"/>
      <w:jc w:val="left"/>
    </w:pPr>
    <w:rPr>
      <w:sz w:val="18"/>
      <w:szCs w:val="18"/>
    </w:rPr>
  </w:style>
  <w:style w:type="paragraph" w:styleId="26">
    <w:name w:val="toc 1"/>
    <w:basedOn w:val="1"/>
    <w:next w:val="1"/>
    <w:autoRedefine/>
    <w:qFormat/>
    <w:uiPriority w:val="39"/>
    <w:pPr>
      <w:tabs>
        <w:tab w:val="right" w:leader="dot" w:pos="9242"/>
      </w:tabs>
      <w:spacing w:beforeLines="25" w:afterLines="25"/>
      <w:jc w:val="left"/>
    </w:pPr>
    <w:rPr>
      <w:rFonts w:ascii="宋体"/>
      <w:szCs w:val="21"/>
    </w:rPr>
  </w:style>
  <w:style w:type="paragraph" w:styleId="27">
    <w:name w:val="toc 4"/>
    <w:basedOn w:val="1"/>
    <w:next w:val="1"/>
    <w:autoRedefine/>
    <w:semiHidden/>
    <w:qFormat/>
    <w:uiPriority w:val="0"/>
    <w:pPr>
      <w:tabs>
        <w:tab w:val="right" w:leader="dot" w:pos="9242"/>
      </w:tabs>
      <w:ind w:firstLine="2504" w:firstLineChars="200"/>
      <w:jc w:val="left"/>
    </w:pPr>
    <w:rPr>
      <w:rFonts w:ascii="宋体"/>
      <w:szCs w:val="21"/>
    </w:rPr>
  </w:style>
  <w:style w:type="paragraph" w:styleId="28">
    <w:name w:val="index heading"/>
    <w:basedOn w:val="1"/>
    <w:next w:val="29"/>
    <w:autoRedefine/>
    <w:qFormat/>
    <w:uiPriority w:val="0"/>
    <w:pPr>
      <w:spacing w:before="120" w:after="120"/>
      <w:jc w:val="center"/>
    </w:pPr>
    <w:rPr>
      <w:rFonts w:ascii="Calibri" w:hAnsi="Calibri"/>
      <w:b/>
      <w:bCs/>
      <w:iCs/>
      <w:szCs w:val="20"/>
    </w:rPr>
  </w:style>
  <w:style w:type="paragraph" w:styleId="29">
    <w:name w:val="index 1"/>
    <w:basedOn w:val="1"/>
    <w:next w:val="30"/>
    <w:autoRedefine/>
    <w:qFormat/>
    <w:uiPriority w:val="0"/>
    <w:pPr>
      <w:tabs>
        <w:tab w:val="right" w:leader="dot" w:pos="9299"/>
      </w:tabs>
      <w:jc w:val="left"/>
    </w:pPr>
    <w:rPr>
      <w:rFonts w:ascii="宋体"/>
      <w:szCs w:val="21"/>
    </w:rPr>
  </w:style>
  <w:style w:type="paragraph" w:customStyle="1" w:styleId="30">
    <w:name w:val="段"/>
    <w:link w:val="68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31">
    <w:name w:val="footnote text"/>
    <w:basedOn w:val="1"/>
    <w:autoRedefine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paragraph" w:styleId="32">
    <w:name w:val="toc 6"/>
    <w:basedOn w:val="1"/>
    <w:next w:val="1"/>
    <w:autoRedefine/>
    <w:semiHidden/>
    <w:qFormat/>
    <w:uiPriority w:val="0"/>
    <w:pPr>
      <w:tabs>
        <w:tab w:val="right" w:leader="dot" w:pos="9242"/>
      </w:tabs>
      <w:ind w:firstLine="5007" w:firstLineChars="400"/>
      <w:jc w:val="left"/>
    </w:pPr>
    <w:rPr>
      <w:rFonts w:ascii="宋体"/>
      <w:szCs w:val="21"/>
    </w:rPr>
  </w:style>
  <w:style w:type="paragraph" w:styleId="33">
    <w:name w:val="index 7"/>
    <w:basedOn w:val="1"/>
    <w:next w:val="1"/>
    <w:autoRedefine/>
    <w:qFormat/>
    <w:uiPriority w:val="0"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34">
    <w:name w:val="index 9"/>
    <w:basedOn w:val="1"/>
    <w:next w:val="1"/>
    <w:autoRedefine/>
    <w:qFormat/>
    <w:uiPriority w:val="0"/>
    <w:pPr>
      <w:ind w:left="1890" w:hanging="210"/>
      <w:jc w:val="left"/>
    </w:pPr>
    <w:rPr>
      <w:rFonts w:ascii="Calibri" w:hAnsi="Calibri"/>
      <w:sz w:val="20"/>
      <w:szCs w:val="20"/>
    </w:rPr>
  </w:style>
  <w:style w:type="paragraph" w:styleId="35">
    <w:name w:val="toc 2"/>
    <w:basedOn w:val="1"/>
    <w:next w:val="1"/>
    <w:autoRedefine/>
    <w:qFormat/>
    <w:uiPriority w:val="39"/>
    <w:pPr>
      <w:tabs>
        <w:tab w:val="right" w:leader="dot" w:pos="9242"/>
      </w:tabs>
    </w:pPr>
    <w:rPr>
      <w:rFonts w:ascii="宋体"/>
      <w:szCs w:val="21"/>
    </w:rPr>
  </w:style>
  <w:style w:type="paragraph" w:styleId="36">
    <w:name w:val="toc 9"/>
    <w:basedOn w:val="1"/>
    <w:next w:val="1"/>
    <w:autoRedefine/>
    <w:semiHidden/>
    <w:qFormat/>
    <w:uiPriority w:val="0"/>
    <w:pPr>
      <w:ind w:left="1470"/>
      <w:jc w:val="left"/>
    </w:pPr>
    <w:rPr>
      <w:sz w:val="20"/>
      <w:szCs w:val="20"/>
    </w:rPr>
  </w:style>
  <w:style w:type="paragraph" w:styleId="37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38">
    <w:name w:val="index 2"/>
    <w:basedOn w:val="1"/>
    <w:next w:val="1"/>
    <w:autoRedefine/>
    <w:qFormat/>
    <w:uiPriority w:val="0"/>
    <w:pPr>
      <w:ind w:left="420" w:hanging="210"/>
      <w:jc w:val="left"/>
    </w:pPr>
    <w:rPr>
      <w:rFonts w:ascii="Calibri" w:hAnsi="Calibri"/>
      <w:sz w:val="20"/>
      <w:szCs w:val="20"/>
    </w:rPr>
  </w:style>
  <w:style w:type="paragraph" w:styleId="39">
    <w:name w:val="annotation subject"/>
    <w:basedOn w:val="13"/>
    <w:next w:val="13"/>
    <w:autoRedefine/>
    <w:semiHidden/>
    <w:qFormat/>
    <w:uiPriority w:val="0"/>
    <w:rPr>
      <w:b/>
      <w:bCs/>
    </w:rPr>
  </w:style>
  <w:style w:type="paragraph" w:styleId="40">
    <w:name w:val="Body Text First Indent"/>
    <w:basedOn w:val="15"/>
    <w:autoRedefine/>
    <w:qFormat/>
    <w:uiPriority w:val="0"/>
    <w:pPr>
      <w:ind w:firstLine="420" w:firstLineChars="100"/>
    </w:pPr>
  </w:style>
  <w:style w:type="table" w:styleId="42">
    <w:name w:val="Table Grid"/>
    <w:basedOn w:val="41"/>
    <w:autoRedefine/>
    <w:qFormat/>
    <w:uiPriority w:val="0"/>
    <w:rPr>
      <w:rFonts w:ascii="宋体"/>
      <w:sz w:val="18"/>
      <w:szCs w:val="1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44">
    <w:name w:val="Strong"/>
    <w:basedOn w:val="43"/>
    <w:autoRedefine/>
    <w:qFormat/>
    <w:uiPriority w:val="0"/>
    <w:rPr>
      <w:b/>
    </w:rPr>
  </w:style>
  <w:style w:type="character" w:styleId="45">
    <w:name w:val="endnote reference"/>
    <w:autoRedefine/>
    <w:semiHidden/>
    <w:qFormat/>
    <w:uiPriority w:val="0"/>
    <w:rPr>
      <w:vertAlign w:val="superscript"/>
    </w:rPr>
  </w:style>
  <w:style w:type="character" w:styleId="46">
    <w:name w:val="page number"/>
    <w:autoRedefine/>
    <w:qFormat/>
    <w:uiPriority w:val="0"/>
    <w:rPr>
      <w:rFonts w:ascii="Times New Roman" w:hAnsi="Times New Roman" w:eastAsia="宋体"/>
      <w:sz w:val="18"/>
    </w:rPr>
  </w:style>
  <w:style w:type="character" w:styleId="47">
    <w:name w:val="FollowedHyperlink"/>
    <w:autoRedefine/>
    <w:qFormat/>
    <w:uiPriority w:val="0"/>
    <w:rPr>
      <w:color w:val="800080"/>
      <w:u w:val="single"/>
    </w:rPr>
  </w:style>
  <w:style w:type="character" w:styleId="48">
    <w:name w:val="Emphasis"/>
    <w:autoRedefine/>
    <w:qFormat/>
    <w:uiPriority w:val="20"/>
    <w:rPr>
      <w:i/>
      <w:iCs/>
    </w:rPr>
  </w:style>
  <w:style w:type="character" w:styleId="49">
    <w:name w:val="Hyperlink"/>
    <w:autoRedefine/>
    <w:qFormat/>
    <w:uiPriority w:val="99"/>
    <w:rPr>
      <w:color w:val="0000FF"/>
      <w:spacing w:val="0"/>
      <w:w w:val="100"/>
      <w:szCs w:val="21"/>
      <w:u w:val="single"/>
    </w:rPr>
  </w:style>
  <w:style w:type="character" w:styleId="50">
    <w:name w:val="annotation reference"/>
    <w:autoRedefine/>
    <w:semiHidden/>
    <w:qFormat/>
    <w:uiPriority w:val="0"/>
    <w:rPr>
      <w:sz w:val="21"/>
      <w:szCs w:val="21"/>
    </w:rPr>
  </w:style>
  <w:style w:type="character" w:styleId="51">
    <w:name w:val="footnote reference"/>
    <w:autoRedefine/>
    <w:semiHidden/>
    <w:qFormat/>
    <w:uiPriority w:val="0"/>
    <w:rPr>
      <w:vertAlign w:val="superscript"/>
    </w:rPr>
  </w:style>
  <w:style w:type="paragraph" w:styleId="52">
    <w:name w:val="List Paragraph"/>
    <w:basedOn w:val="1"/>
    <w:autoRedefine/>
    <w:qFormat/>
    <w:uiPriority w:val="34"/>
    <w:pPr>
      <w:ind w:firstLine="420" w:firstLineChars="200"/>
    </w:pPr>
  </w:style>
  <w:style w:type="character" w:styleId="53">
    <w:name w:val="Placeholder Text"/>
    <w:autoRedefine/>
    <w:semiHidden/>
    <w:qFormat/>
    <w:uiPriority w:val="99"/>
    <w:rPr>
      <w:color w:val="808080"/>
    </w:rPr>
  </w:style>
  <w:style w:type="character" w:customStyle="1" w:styleId="54">
    <w:name w:val="font531"/>
    <w:autoRedefine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55">
    <w:name w:val="首示例 Char"/>
    <w:link w:val="56"/>
    <w:autoRedefine/>
    <w:qFormat/>
    <w:uiPriority w:val="0"/>
    <w:rPr>
      <w:rFonts w:ascii="宋体" w:hAnsi="宋体"/>
      <w:kern w:val="2"/>
      <w:sz w:val="18"/>
      <w:szCs w:val="18"/>
      <w:lang w:val="en-US" w:eastAsia="zh-CN" w:bidi="ar-SA"/>
    </w:rPr>
  </w:style>
  <w:style w:type="paragraph" w:customStyle="1" w:styleId="56">
    <w:name w:val="首示例"/>
    <w:next w:val="30"/>
    <w:link w:val="55"/>
    <w:autoRedefine/>
    <w:qFormat/>
    <w:uiPriority w:val="0"/>
    <w:pPr>
      <w:tabs>
        <w:tab w:val="left" w:pos="360"/>
      </w:tabs>
    </w:pPr>
    <w:rPr>
      <w:rFonts w:ascii="宋体" w:hAnsi="宋体" w:eastAsia="宋体" w:cs="Times New Roman"/>
      <w:kern w:val="2"/>
      <w:sz w:val="18"/>
      <w:szCs w:val="18"/>
      <w:lang w:val="en-US" w:eastAsia="zh-CN" w:bidi="ar-SA"/>
    </w:rPr>
  </w:style>
  <w:style w:type="character" w:customStyle="1" w:styleId="57">
    <w:name w:val="font451"/>
    <w:autoRedefine/>
    <w:qFormat/>
    <w:uiPriority w:val="0"/>
    <w:rPr>
      <w:rFonts w:hint="eastAsia" w:ascii="等线" w:hAnsi="等线" w:eastAsia="等线"/>
      <w:color w:val="000000"/>
      <w:sz w:val="22"/>
      <w:szCs w:val="22"/>
      <w:u w:val="none"/>
    </w:rPr>
  </w:style>
  <w:style w:type="character" w:customStyle="1" w:styleId="58">
    <w:name w:val="二级条标题 Char"/>
    <w:link w:val="59"/>
    <w:autoRedefine/>
    <w:qFormat/>
    <w:locked/>
    <w:uiPriority w:val="0"/>
    <w:rPr>
      <w:rFonts w:ascii="黑体" w:eastAsia="黑体"/>
      <w:sz w:val="21"/>
      <w:szCs w:val="21"/>
    </w:rPr>
  </w:style>
  <w:style w:type="paragraph" w:customStyle="1" w:styleId="59">
    <w:name w:val="二级条标题"/>
    <w:basedOn w:val="60"/>
    <w:next w:val="30"/>
    <w:link w:val="58"/>
    <w:autoRedefine/>
    <w:qFormat/>
    <w:uiPriority w:val="0"/>
    <w:pPr>
      <w:numPr>
        <w:ilvl w:val="2"/>
      </w:numPr>
      <w:spacing w:before="50" w:after="50"/>
      <w:ind w:left="1843"/>
      <w:outlineLvl w:val="3"/>
    </w:pPr>
  </w:style>
  <w:style w:type="paragraph" w:customStyle="1" w:styleId="60">
    <w:name w:val="一级条标题"/>
    <w:next w:val="30"/>
    <w:autoRedefine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character" w:customStyle="1" w:styleId="61">
    <w:name w:val="三级条标题 Char"/>
    <w:link w:val="62"/>
    <w:autoRedefine/>
    <w:qFormat/>
    <w:uiPriority w:val="0"/>
    <w:rPr>
      <w:rFonts w:ascii="黑体" w:eastAsia="黑体"/>
      <w:sz w:val="21"/>
      <w:szCs w:val="21"/>
    </w:rPr>
  </w:style>
  <w:style w:type="paragraph" w:customStyle="1" w:styleId="62">
    <w:name w:val="三级条标题"/>
    <w:basedOn w:val="59"/>
    <w:next w:val="30"/>
    <w:link w:val="61"/>
    <w:autoRedefine/>
    <w:qFormat/>
    <w:uiPriority w:val="0"/>
    <w:pPr>
      <w:numPr>
        <w:ilvl w:val="3"/>
      </w:numPr>
      <w:outlineLvl w:val="4"/>
    </w:pPr>
  </w:style>
  <w:style w:type="character" w:customStyle="1" w:styleId="63">
    <w:name w:val="页眉 字符"/>
    <w:link w:val="25"/>
    <w:autoRedefine/>
    <w:qFormat/>
    <w:uiPriority w:val="99"/>
    <w:rPr>
      <w:kern w:val="2"/>
      <w:sz w:val="18"/>
      <w:szCs w:val="18"/>
    </w:rPr>
  </w:style>
  <w:style w:type="character" w:customStyle="1" w:styleId="64">
    <w:name w:val="样式1 字符"/>
    <w:link w:val="65"/>
    <w:autoRedefine/>
    <w:qFormat/>
    <w:uiPriority w:val="0"/>
    <w:rPr>
      <w:rFonts w:ascii="Cambria Math" w:hAnsi="Cambria Math"/>
      <w:i/>
      <w:sz w:val="28"/>
      <w:szCs w:val="28"/>
      <w:lang w:val="en-US" w:eastAsia="zh-CN" w:bidi="ar-SA"/>
    </w:rPr>
  </w:style>
  <w:style w:type="paragraph" w:customStyle="1" w:styleId="65">
    <w:name w:val="样式1"/>
    <w:basedOn w:val="66"/>
    <w:link w:val="64"/>
    <w:autoRedefine/>
    <w:qFormat/>
    <w:uiPriority w:val="0"/>
    <w:pPr>
      <w:tabs>
        <w:tab w:val="center" w:pos="4201"/>
        <w:tab w:val="right" w:leader="dot" w:pos="9298"/>
      </w:tabs>
      <w:spacing w:beforeLines="50" w:afterLines="50"/>
      <w:ind w:firstLine="200"/>
    </w:pPr>
    <w:rPr>
      <w:rFonts w:ascii="Cambria Math" w:hAnsi="Cambria Math"/>
      <w:i/>
      <w:sz w:val="28"/>
      <w:szCs w:val="28"/>
    </w:rPr>
  </w:style>
  <w:style w:type="paragraph" w:customStyle="1" w:styleId="66">
    <w:name w:val="附录公式"/>
    <w:basedOn w:val="30"/>
    <w:next w:val="30"/>
    <w:link w:val="67"/>
    <w:autoRedefine/>
    <w:qFormat/>
    <w:uiPriority w:val="0"/>
  </w:style>
  <w:style w:type="character" w:customStyle="1" w:styleId="67">
    <w:name w:val="附录公式 Char"/>
    <w:link w:val="66"/>
    <w:autoRedefine/>
    <w:qFormat/>
    <w:uiPriority w:val="0"/>
    <w:rPr>
      <w:rFonts w:ascii="宋体"/>
      <w:sz w:val="21"/>
      <w:lang w:val="en-US" w:eastAsia="zh-CN" w:bidi="ar-SA"/>
    </w:rPr>
  </w:style>
  <w:style w:type="character" w:customStyle="1" w:styleId="68">
    <w:name w:val="段 Char"/>
    <w:link w:val="30"/>
    <w:autoRedefine/>
    <w:qFormat/>
    <w:uiPriority w:val="0"/>
    <w:rPr>
      <w:rFonts w:ascii="宋体"/>
      <w:sz w:val="21"/>
      <w:lang w:val="en-US" w:eastAsia="zh-CN" w:bidi="ar-SA"/>
    </w:rPr>
  </w:style>
  <w:style w:type="character" w:customStyle="1" w:styleId="69">
    <w:name w:val="font441"/>
    <w:autoRedefine/>
    <w:qFormat/>
    <w:uiPriority w:val="0"/>
    <w:rPr>
      <w:rFonts w:hint="eastAsia" w:ascii="等线" w:hAnsi="等线" w:eastAsia="等线"/>
      <w:color w:val="000000"/>
      <w:sz w:val="24"/>
      <w:szCs w:val="24"/>
      <w:u w:val="none"/>
    </w:rPr>
  </w:style>
  <w:style w:type="character" w:customStyle="1" w:styleId="70">
    <w:name w:val="font541"/>
    <w:autoRedefine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71">
    <w:name w:val="发布"/>
    <w:autoRedefine/>
    <w:qFormat/>
    <w:uiPriority w:val="0"/>
    <w:rPr>
      <w:rFonts w:ascii="黑体" w:eastAsia="黑体"/>
      <w:spacing w:val="85"/>
      <w:w w:val="100"/>
      <w:position w:val="3"/>
      <w:sz w:val="28"/>
      <w:szCs w:val="28"/>
    </w:rPr>
  </w:style>
  <w:style w:type="character" w:customStyle="1" w:styleId="72">
    <w:name w:val="apple-style-span"/>
    <w:autoRedefine/>
    <w:qFormat/>
    <w:uiPriority w:val="0"/>
  </w:style>
  <w:style w:type="paragraph" w:customStyle="1" w:styleId="73">
    <w:name w:val="注×："/>
    <w:autoRedefine/>
    <w:qFormat/>
    <w:uiPriority w:val="0"/>
    <w:pPr>
      <w:widowControl w:val="0"/>
      <w:autoSpaceDE w:val="0"/>
      <w:autoSpaceDN w:val="0"/>
      <w:ind w:left="811" w:hanging="448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74">
    <w:name w:val="参考文献"/>
    <w:basedOn w:val="1"/>
    <w:next w:val="30"/>
    <w:autoRedefine/>
    <w:qFormat/>
    <w:uiPriority w:val="0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75">
    <w:name w:val="附录五级无"/>
    <w:basedOn w:val="76"/>
    <w:autoRedefine/>
    <w:qFormat/>
    <w:uiPriority w:val="0"/>
    <w:pPr>
      <w:spacing w:beforeLines="0" w:afterLines="0"/>
    </w:pPr>
    <w:rPr>
      <w:rFonts w:ascii="宋体" w:eastAsia="宋体"/>
      <w:szCs w:val="21"/>
    </w:rPr>
  </w:style>
  <w:style w:type="paragraph" w:customStyle="1" w:styleId="76">
    <w:name w:val="附录五级条标题"/>
    <w:basedOn w:val="77"/>
    <w:next w:val="30"/>
    <w:autoRedefine/>
    <w:qFormat/>
    <w:uiPriority w:val="0"/>
    <w:pPr>
      <w:outlineLvl w:val="6"/>
    </w:pPr>
  </w:style>
  <w:style w:type="paragraph" w:customStyle="1" w:styleId="77">
    <w:name w:val="附录四级条标题"/>
    <w:basedOn w:val="78"/>
    <w:next w:val="30"/>
    <w:autoRedefine/>
    <w:qFormat/>
    <w:uiPriority w:val="0"/>
    <w:pPr>
      <w:outlineLvl w:val="5"/>
    </w:pPr>
  </w:style>
  <w:style w:type="paragraph" w:customStyle="1" w:styleId="78">
    <w:name w:val="附录三级条标题"/>
    <w:basedOn w:val="79"/>
    <w:next w:val="30"/>
    <w:autoRedefine/>
    <w:qFormat/>
    <w:uiPriority w:val="0"/>
    <w:pPr>
      <w:outlineLvl w:val="4"/>
    </w:pPr>
  </w:style>
  <w:style w:type="paragraph" w:customStyle="1" w:styleId="79">
    <w:name w:val="附录二级条标题"/>
    <w:basedOn w:val="1"/>
    <w:next w:val="30"/>
    <w:autoRedefine/>
    <w:qFormat/>
    <w:uiPriority w:val="0"/>
    <w:pPr>
      <w:widowControl/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80">
    <w:name w:val="附录标题"/>
    <w:basedOn w:val="30"/>
    <w:next w:val="30"/>
    <w:autoRedefine/>
    <w:qFormat/>
    <w:uiPriority w:val="0"/>
    <w:pPr>
      <w:ind w:firstLine="0" w:firstLineChars="0"/>
      <w:jc w:val="center"/>
    </w:pPr>
    <w:rPr>
      <w:rFonts w:ascii="黑体" w:eastAsia="黑体"/>
    </w:rPr>
  </w:style>
  <w:style w:type="paragraph" w:customStyle="1" w:styleId="81">
    <w:name w:val="注：（正文）"/>
    <w:basedOn w:val="82"/>
    <w:next w:val="30"/>
    <w:autoRedefine/>
    <w:qFormat/>
    <w:uiPriority w:val="0"/>
  </w:style>
  <w:style w:type="paragraph" w:customStyle="1" w:styleId="82">
    <w:name w:val="注："/>
    <w:next w:val="30"/>
    <w:autoRedefine/>
    <w:qFormat/>
    <w:uiPriority w:val="0"/>
    <w:pPr>
      <w:widowControl w:val="0"/>
      <w:autoSpaceDE w:val="0"/>
      <w:autoSpaceDN w:val="0"/>
      <w:ind w:left="726" w:hanging="363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83">
    <w:name w:val="封面标准名称"/>
    <w:autoRedefine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84">
    <w:name w:val="附录一级无"/>
    <w:basedOn w:val="85"/>
    <w:autoRedefine/>
    <w:qFormat/>
    <w:uiPriority w:val="0"/>
    <w:pPr>
      <w:spacing w:beforeLines="0" w:afterLines="0"/>
    </w:pPr>
    <w:rPr>
      <w:rFonts w:ascii="宋体" w:eastAsia="宋体"/>
      <w:szCs w:val="21"/>
    </w:rPr>
  </w:style>
  <w:style w:type="paragraph" w:customStyle="1" w:styleId="85">
    <w:name w:val="附录一级条标题"/>
    <w:basedOn w:val="86"/>
    <w:next w:val="30"/>
    <w:autoRedefine/>
    <w:qFormat/>
    <w:uiPriority w:val="0"/>
    <w:pPr>
      <w:numPr>
        <w:ilvl w:val="0"/>
        <w:numId w:val="0"/>
      </w:numPr>
      <w:autoSpaceDN w:val="0"/>
      <w:spacing w:beforeLines="50" w:afterLines="50"/>
      <w:outlineLvl w:val="2"/>
    </w:pPr>
  </w:style>
  <w:style w:type="paragraph" w:customStyle="1" w:styleId="86">
    <w:name w:val="附录章标题"/>
    <w:next w:val="30"/>
    <w:autoRedefine/>
    <w:qFormat/>
    <w:uiPriority w:val="0"/>
    <w:pPr>
      <w:numPr>
        <w:ilvl w:val="1"/>
        <w:numId w:val="3"/>
      </w:numPr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87">
    <w:name w:val="附录三级无"/>
    <w:basedOn w:val="78"/>
    <w:autoRedefine/>
    <w:qFormat/>
    <w:uiPriority w:val="0"/>
    <w:pPr>
      <w:spacing w:beforeLines="0" w:afterLines="0"/>
    </w:pPr>
    <w:rPr>
      <w:rFonts w:ascii="宋体" w:eastAsia="宋体"/>
      <w:szCs w:val="21"/>
    </w:rPr>
  </w:style>
  <w:style w:type="paragraph" w:customStyle="1" w:styleId="88">
    <w:name w:val="文献分类号"/>
    <w:autoRedefine/>
    <w:qFormat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89">
    <w:name w:val="附录数字编号列项（二级）"/>
    <w:autoRedefine/>
    <w:qFormat/>
    <w:uiPriority w:val="0"/>
    <w:pPr>
      <w:numPr>
        <w:ilvl w:val="1"/>
        <w:numId w:val="4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90">
    <w:name w:val="标准书眉_偶数页"/>
    <w:basedOn w:val="91"/>
    <w:next w:val="1"/>
    <w:autoRedefine/>
    <w:qFormat/>
    <w:uiPriority w:val="0"/>
    <w:pPr>
      <w:tabs>
        <w:tab w:val="center" w:pos="4154"/>
        <w:tab w:val="right" w:pos="8306"/>
      </w:tabs>
      <w:jc w:val="left"/>
    </w:pPr>
  </w:style>
  <w:style w:type="paragraph" w:customStyle="1" w:styleId="91">
    <w:name w:val="标准书眉_奇数页"/>
    <w:next w:val="1"/>
    <w:autoRedefine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92">
    <w:name w:val="发布部门"/>
    <w:next w:val="30"/>
    <w:autoRedefine/>
    <w:qFormat/>
    <w:uiPriority w:val="0"/>
    <w:pPr>
      <w:framePr w:w="7938" w:h="1134" w:hRule="exact" w:hSpace="125" w:vSpace="181" w:wrap="around" w:vAnchor="page" w:hAnchor="page" w:x="2150" w:y="14630" w:anchorLock="1"/>
      <w:jc w:val="center"/>
    </w:pPr>
    <w:rPr>
      <w:rFonts w:ascii="宋体" w:hAnsi="Times New Roman" w:eastAsia="宋体" w:cs="Times New Roman"/>
      <w:b/>
      <w:spacing w:val="20"/>
      <w:w w:val="135"/>
      <w:sz w:val="28"/>
      <w:lang w:val="en-US" w:eastAsia="zh-CN" w:bidi="ar-SA"/>
    </w:rPr>
  </w:style>
  <w:style w:type="paragraph" w:customStyle="1" w:styleId="93">
    <w:name w:val="五级无"/>
    <w:basedOn w:val="94"/>
    <w:autoRedefine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94">
    <w:name w:val="五级条标题"/>
    <w:basedOn w:val="95"/>
    <w:next w:val="30"/>
    <w:autoRedefine/>
    <w:qFormat/>
    <w:uiPriority w:val="0"/>
    <w:pPr>
      <w:numPr>
        <w:ilvl w:val="0"/>
        <w:numId w:val="0"/>
      </w:numPr>
      <w:outlineLvl w:val="6"/>
    </w:pPr>
  </w:style>
  <w:style w:type="paragraph" w:customStyle="1" w:styleId="95">
    <w:name w:val="四级条标题"/>
    <w:basedOn w:val="62"/>
    <w:next w:val="30"/>
    <w:autoRedefine/>
    <w:qFormat/>
    <w:uiPriority w:val="0"/>
    <w:pPr>
      <w:numPr>
        <w:ilvl w:val="4"/>
      </w:numPr>
      <w:outlineLvl w:val="5"/>
    </w:pPr>
  </w:style>
  <w:style w:type="paragraph" w:customStyle="1" w:styleId="96">
    <w:name w:val="封面一致性程度标识"/>
    <w:basedOn w:val="97"/>
    <w:autoRedefine/>
    <w:qFormat/>
    <w:uiPriority w:val="0"/>
    <w:pPr>
      <w:framePr w:wrap="around"/>
      <w:spacing w:before="440"/>
    </w:pPr>
    <w:rPr>
      <w:rFonts w:ascii="宋体" w:eastAsia="宋体"/>
    </w:rPr>
  </w:style>
  <w:style w:type="paragraph" w:customStyle="1" w:styleId="97">
    <w:name w:val="封面标准英文名称"/>
    <w:basedOn w:val="83"/>
    <w:autoRedefine/>
    <w:qFormat/>
    <w:uiPriority w:val="0"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98">
    <w:name w:val="其他发布部门"/>
    <w:basedOn w:val="92"/>
    <w:autoRedefine/>
    <w:qFormat/>
    <w:uiPriority w:val="0"/>
    <w:pPr>
      <w:framePr w:wrap="around" w:y="15310"/>
      <w:spacing w:line="0" w:lineRule="atLeast"/>
    </w:pPr>
    <w:rPr>
      <w:rFonts w:ascii="黑体" w:eastAsia="黑体"/>
      <w:b w:val="0"/>
    </w:rPr>
  </w:style>
  <w:style w:type="paragraph" w:customStyle="1" w:styleId="99">
    <w:name w:val="目次、标准名称标题"/>
    <w:basedOn w:val="1"/>
    <w:next w:val="30"/>
    <w:autoRedefine/>
    <w:qFormat/>
    <w:uiPriority w:val="0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100">
    <w:name w:val="附录图标号"/>
    <w:basedOn w:val="1"/>
    <w:autoRedefine/>
    <w:qFormat/>
    <w:uiPriority w:val="0"/>
    <w:pPr>
      <w:keepNext/>
      <w:pageBreakBefore/>
      <w:widowControl/>
      <w:numPr>
        <w:ilvl w:val="0"/>
        <w:numId w:val="5"/>
      </w:numPr>
      <w:spacing w:line="14" w:lineRule="exact"/>
      <w:jc w:val="center"/>
      <w:outlineLvl w:val="0"/>
    </w:pPr>
    <w:rPr>
      <w:color w:val="FFFFFF"/>
    </w:rPr>
  </w:style>
  <w:style w:type="paragraph" w:customStyle="1" w:styleId="101">
    <w:name w:val="附录表标题"/>
    <w:basedOn w:val="1"/>
    <w:next w:val="30"/>
    <w:autoRedefine/>
    <w:qFormat/>
    <w:uiPriority w:val="0"/>
    <w:pPr>
      <w:numPr>
        <w:ilvl w:val="1"/>
        <w:numId w:val="6"/>
      </w:numPr>
      <w:spacing w:beforeLines="50" w:afterLines="50"/>
      <w:jc w:val="center"/>
    </w:pPr>
    <w:rPr>
      <w:rFonts w:ascii="黑体" w:eastAsia="黑体"/>
      <w:szCs w:val="21"/>
    </w:rPr>
  </w:style>
  <w:style w:type="paragraph" w:customStyle="1" w:styleId="102">
    <w:name w:val="附录公式编号制表符"/>
    <w:basedOn w:val="1"/>
    <w:next w:val="30"/>
    <w:autoRedefine/>
    <w:qFormat/>
    <w:uiPriority w:val="0"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/>
      <w:kern w:val="0"/>
      <w:szCs w:val="20"/>
    </w:rPr>
  </w:style>
  <w:style w:type="paragraph" w:customStyle="1" w:styleId="103">
    <w:name w:val="标准书脚_奇数页"/>
    <w:autoRedefine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04">
    <w:name w:val="附录标识"/>
    <w:basedOn w:val="1"/>
    <w:next w:val="30"/>
    <w:autoRedefine/>
    <w:qFormat/>
    <w:uiPriority w:val="0"/>
    <w:pPr>
      <w:keepNext/>
      <w:widowControl/>
      <w:shd w:val="clear" w:color="FFFFFF" w:fill="FFFFFF"/>
      <w:tabs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105">
    <w:name w:val="注×：（正文）"/>
    <w:autoRedefine/>
    <w:qFormat/>
    <w:uiPriority w:val="0"/>
    <w:pPr>
      <w:numPr>
        <w:ilvl w:val="0"/>
        <w:numId w:val="7"/>
      </w:numPr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06">
    <w:name w:val="封面标准文稿编辑信息"/>
    <w:basedOn w:val="107"/>
    <w:autoRedefine/>
    <w:qFormat/>
    <w:uiPriority w:val="0"/>
    <w:pPr>
      <w:framePr w:wrap="around"/>
      <w:spacing w:before="180" w:line="180" w:lineRule="exact"/>
    </w:pPr>
    <w:rPr>
      <w:sz w:val="21"/>
    </w:rPr>
  </w:style>
  <w:style w:type="paragraph" w:customStyle="1" w:styleId="107">
    <w:name w:val="封面标准文稿类别"/>
    <w:basedOn w:val="96"/>
    <w:autoRedefine/>
    <w:qFormat/>
    <w:uiPriority w:val="0"/>
    <w:pPr>
      <w:framePr w:wrap="around"/>
      <w:spacing w:after="160" w:line="240" w:lineRule="auto"/>
    </w:pPr>
    <w:rPr>
      <w:sz w:val="24"/>
    </w:rPr>
  </w:style>
  <w:style w:type="paragraph" w:customStyle="1" w:styleId="108">
    <w:name w:val="目次、索引正文"/>
    <w:autoRedefine/>
    <w:qFormat/>
    <w:uiPriority w:val="0"/>
    <w:pPr>
      <w:spacing w:line="320" w:lineRule="exact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9">
    <w:name w:val="列项◆（三级）"/>
    <w:basedOn w:val="1"/>
    <w:autoRedefine/>
    <w:qFormat/>
    <w:uiPriority w:val="0"/>
    <w:pPr>
      <w:numPr>
        <w:ilvl w:val="2"/>
        <w:numId w:val="8"/>
      </w:numPr>
    </w:pPr>
    <w:rPr>
      <w:rFonts w:ascii="宋体"/>
      <w:szCs w:val="21"/>
    </w:rPr>
  </w:style>
  <w:style w:type="paragraph" w:customStyle="1" w:styleId="110">
    <w:name w:val="其他标准称谓"/>
    <w:next w:val="1"/>
    <w:autoRedefine/>
    <w:qFormat/>
    <w:uiPriority w:val="0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hAnsi="宋体" w:eastAsia="黑体" w:cs="Times New Roman"/>
      <w:spacing w:val="-40"/>
      <w:sz w:val="48"/>
      <w:szCs w:val="52"/>
      <w:lang w:val="en-US" w:eastAsia="zh-CN" w:bidi="ar-SA"/>
    </w:rPr>
  </w:style>
  <w:style w:type="paragraph" w:customStyle="1" w:styleId="111">
    <w:name w:val="附录二级无"/>
    <w:basedOn w:val="79"/>
    <w:autoRedefine/>
    <w:qFormat/>
    <w:uiPriority w:val="0"/>
    <w:pPr>
      <w:spacing w:beforeLines="0" w:afterLines="0"/>
    </w:pPr>
    <w:rPr>
      <w:rFonts w:ascii="宋体" w:eastAsia="宋体"/>
      <w:szCs w:val="21"/>
    </w:rPr>
  </w:style>
  <w:style w:type="paragraph" w:customStyle="1" w:styleId="112">
    <w:name w:val="实施日期"/>
    <w:basedOn w:val="113"/>
    <w:autoRedefine/>
    <w:qFormat/>
    <w:uiPriority w:val="0"/>
    <w:pPr>
      <w:framePr w:wrap="around" w:vAnchor="page" w:hAnchor="text"/>
      <w:jc w:val="right"/>
    </w:pPr>
  </w:style>
  <w:style w:type="paragraph" w:customStyle="1" w:styleId="113">
    <w:name w:val="发布日期"/>
    <w:autoRedefine/>
    <w:qFormat/>
    <w:uiPriority w:val="0"/>
    <w:pPr>
      <w:framePr w:w="3997" w:h="471" w:hRule="exact" w:vSpace="181" w:wrap="around" w:vAnchor="margin" w:hAnchor="page" w:x="7089" w:y="14097" w:anchorLock="1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114">
    <w:name w:val="列项说明"/>
    <w:basedOn w:val="1"/>
    <w:autoRedefine/>
    <w:qFormat/>
    <w:uiPriority w:val="0"/>
    <w:pPr>
      <w:adjustRightInd w:val="0"/>
      <w:spacing w:line="320" w:lineRule="exact"/>
      <w:ind w:left="400" w:leftChars="200" w:hanging="200" w:hangingChars="200"/>
      <w:jc w:val="left"/>
      <w:textAlignment w:val="baseline"/>
    </w:pPr>
    <w:rPr>
      <w:rFonts w:ascii="宋体"/>
      <w:kern w:val="0"/>
      <w:szCs w:val="20"/>
    </w:rPr>
  </w:style>
  <w:style w:type="paragraph" w:customStyle="1" w:styleId="115">
    <w:name w:val="字母编号列项（一级）"/>
    <w:autoRedefine/>
    <w:qFormat/>
    <w:uiPriority w:val="0"/>
    <w:pPr>
      <w:tabs>
        <w:tab w:val="left" w:pos="840"/>
      </w:tabs>
      <w:ind w:left="839" w:hanging="419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6">
    <w:name w:val="数字编号列项（二级）"/>
    <w:autoRedefine/>
    <w:qFormat/>
    <w:uiPriority w:val="0"/>
    <w:pPr>
      <w:numPr>
        <w:ilvl w:val="1"/>
        <w:numId w:val="9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7">
    <w:name w:val="图表脚注说明"/>
    <w:basedOn w:val="1"/>
    <w:autoRedefine/>
    <w:qFormat/>
    <w:uiPriority w:val="0"/>
    <w:pPr>
      <w:ind w:left="544" w:hanging="181"/>
    </w:pPr>
    <w:rPr>
      <w:rFonts w:ascii="宋体"/>
      <w:sz w:val="18"/>
      <w:szCs w:val="18"/>
    </w:rPr>
  </w:style>
  <w:style w:type="paragraph" w:customStyle="1" w:styleId="118">
    <w:name w:val="列项●（二级）"/>
    <w:autoRedefine/>
    <w:qFormat/>
    <w:uiPriority w:val="0"/>
    <w:pPr>
      <w:numPr>
        <w:ilvl w:val="1"/>
        <w:numId w:val="8"/>
      </w:numPr>
      <w:tabs>
        <w:tab w:val="left" w:pos="840"/>
      </w:tabs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9">
    <w:name w:val="示例"/>
    <w:next w:val="120"/>
    <w:autoRedefine/>
    <w:qFormat/>
    <w:uiPriority w:val="0"/>
    <w:pPr>
      <w:widowControl w:val="0"/>
      <w:ind w:firstLine="363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20">
    <w:name w:val="示例内容"/>
    <w:autoRedefine/>
    <w:qFormat/>
    <w:uiPriority w:val="0"/>
    <w:pPr>
      <w:ind w:firstLine="200" w:firstLineChars="200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21">
    <w:name w:val="Char Char"/>
    <w:basedOn w:val="1"/>
    <w:autoRedefine/>
    <w:qFormat/>
    <w:uiPriority w:val="0"/>
    <w:rPr>
      <w:rFonts w:ascii="黑体" w:eastAsia="黑体"/>
      <w:sz w:val="36"/>
      <w:szCs w:val="36"/>
    </w:rPr>
  </w:style>
  <w:style w:type="paragraph" w:customStyle="1" w:styleId="122">
    <w:name w:val="Char Char1"/>
    <w:basedOn w:val="1"/>
    <w:autoRedefine/>
    <w:qFormat/>
    <w:uiPriority w:val="0"/>
    <w:rPr>
      <w:rFonts w:ascii="黑体" w:eastAsia="黑体"/>
      <w:sz w:val="36"/>
      <w:szCs w:val="36"/>
    </w:rPr>
  </w:style>
  <w:style w:type="paragraph" w:customStyle="1" w:styleId="123">
    <w:name w:val="参考文献、索引标题"/>
    <w:basedOn w:val="1"/>
    <w:next w:val="30"/>
    <w:autoRedefine/>
    <w:qFormat/>
    <w:uiPriority w:val="0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124">
    <w:name w:val="正文表标题"/>
    <w:next w:val="30"/>
    <w:autoRedefine/>
    <w:qFormat/>
    <w:uiPriority w:val="0"/>
    <w:pPr>
      <w:tabs>
        <w:tab w:val="left" w:pos="360"/>
      </w:tabs>
      <w:spacing w:beforeLines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25">
    <w:name w:val="二级无"/>
    <w:basedOn w:val="59"/>
    <w:autoRedefine/>
    <w:qFormat/>
    <w:uiPriority w:val="0"/>
    <w:pPr>
      <w:spacing w:beforeLines="0" w:afterLines="0"/>
      <w:ind w:left="0"/>
    </w:pPr>
    <w:rPr>
      <w:rFonts w:ascii="宋体" w:eastAsia="宋体"/>
    </w:rPr>
  </w:style>
  <w:style w:type="paragraph" w:customStyle="1" w:styleId="126">
    <w:name w:val="图标脚注说明"/>
    <w:basedOn w:val="30"/>
    <w:autoRedefine/>
    <w:qFormat/>
    <w:uiPriority w:val="0"/>
    <w:pPr>
      <w:ind w:left="840" w:hanging="420" w:firstLineChars="0"/>
    </w:pPr>
    <w:rPr>
      <w:sz w:val="18"/>
      <w:szCs w:val="18"/>
    </w:rPr>
  </w:style>
  <w:style w:type="paragraph" w:customStyle="1" w:styleId="127">
    <w:name w:val="其他标准标志"/>
    <w:basedOn w:val="128"/>
    <w:autoRedefine/>
    <w:qFormat/>
    <w:uiPriority w:val="0"/>
    <w:pPr>
      <w:framePr w:w="6101" w:wrap="around" w:vAnchor="page" w:hAnchor="page" w:x="4673" w:y="942"/>
    </w:pPr>
    <w:rPr>
      <w:w w:val="130"/>
    </w:rPr>
  </w:style>
  <w:style w:type="paragraph" w:customStyle="1" w:styleId="128">
    <w:name w:val="标准标志"/>
    <w:next w:val="1"/>
    <w:autoRedefine/>
    <w:qFormat/>
    <w:uiPriority w:val="0"/>
    <w:pPr>
      <w:framePr w:w="2546" w:h="1389" w:hRule="exact" w:hSpace="181" w:vSpace="181" w:wrap="around" w:vAnchor="margin" w:hAnchor="margin" w:x="6522" w:y="398" w:anchorLock="1"/>
      <w:shd w:val="solid" w:color="FFFFFF" w:fill="FFFFFF"/>
      <w:spacing w:line="0" w:lineRule="atLeast"/>
      <w:jc w:val="right"/>
    </w:pPr>
    <w:rPr>
      <w:rFonts w:ascii="Times New Roman" w:hAnsi="Times New Roman" w:eastAsia="宋体" w:cs="Times New Roman"/>
      <w:b/>
      <w:w w:val="170"/>
      <w:sz w:val="96"/>
      <w:szCs w:val="96"/>
      <w:lang w:val="en-US" w:eastAsia="zh-CN" w:bidi="ar-SA"/>
    </w:rPr>
  </w:style>
  <w:style w:type="paragraph" w:customStyle="1" w:styleId="129">
    <w:name w:val="封面一致性程度标识2"/>
    <w:basedOn w:val="96"/>
    <w:autoRedefine/>
    <w:qFormat/>
    <w:uiPriority w:val="0"/>
    <w:pPr>
      <w:framePr w:wrap="around" w:y="4469"/>
    </w:pPr>
  </w:style>
  <w:style w:type="paragraph" w:customStyle="1" w:styleId="130">
    <w:name w:val="标准书眉一"/>
    <w:autoRedefine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31">
    <w:name w:val="封面正文"/>
    <w:autoRedefine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32">
    <w:name w:val="样式 标题 1 + 非加粗"/>
    <w:basedOn w:val="2"/>
    <w:autoRedefine/>
    <w:qFormat/>
    <w:uiPriority w:val="0"/>
    <w:pPr>
      <w:spacing w:beforeLines="100" w:afterLines="100" w:line="240" w:lineRule="auto"/>
    </w:pPr>
    <w:rPr>
      <w:rFonts w:eastAsia="黑体"/>
      <w:b w:val="0"/>
      <w:bCs w:val="0"/>
      <w:sz w:val="21"/>
    </w:rPr>
  </w:style>
  <w:style w:type="paragraph" w:customStyle="1" w:styleId="133">
    <w:name w:val="附录字母编号列项（一级）"/>
    <w:autoRedefine/>
    <w:qFormat/>
    <w:uiPriority w:val="0"/>
    <w:pPr>
      <w:numPr>
        <w:ilvl w:val="0"/>
        <w:numId w:val="4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34">
    <w:name w:val="编号列项（三级）"/>
    <w:autoRedefine/>
    <w:qFormat/>
    <w:uiPriority w:val="0"/>
    <w:pPr>
      <w:numPr>
        <w:ilvl w:val="2"/>
        <w:numId w:val="9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35">
    <w:name w:val="正文公式编号制表符"/>
    <w:basedOn w:val="30"/>
    <w:next w:val="30"/>
    <w:autoRedefine/>
    <w:qFormat/>
    <w:uiPriority w:val="0"/>
    <w:pPr>
      <w:ind w:firstLine="0" w:firstLineChars="0"/>
    </w:pPr>
  </w:style>
  <w:style w:type="paragraph" w:customStyle="1" w:styleId="136">
    <w:name w:val="列项——（一级）"/>
    <w:autoRedefine/>
    <w:qFormat/>
    <w:uiPriority w:val="0"/>
    <w:pPr>
      <w:widowControl w:val="0"/>
      <w:ind w:left="833" w:hanging="408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37">
    <w:name w:val="四级无"/>
    <w:basedOn w:val="95"/>
    <w:autoRedefine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138">
    <w:name w:val="封面标准号2"/>
    <w:autoRedefine/>
    <w:qFormat/>
    <w:uiPriority w:val="0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hAnsi="Times New Roman" w:eastAsia="黑体" w:cs="Times New Roman"/>
      <w:sz w:val="28"/>
      <w:szCs w:val="28"/>
      <w:lang w:val="en-US" w:eastAsia="zh-CN" w:bidi="ar-SA"/>
    </w:rPr>
  </w:style>
  <w:style w:type="paragraph" w:customStyle="1" w:styleId="139">
    <w:name w:val="附录四级无"/>
    <w:basedOn w:val="77"/>
    <w:autoRedefine/>
    <w:qFormat/>
    <w:uiPriority w:val="0"/>
    <w:pPr>
      <w:spacing w:beforeLines="0" w:afterLines="0"/>
    </w:pPr>
    <w:rPr>
      <w:rFonts w:ascii="宋体" w:eastAsia="宋体"/>
      <w:szCs w:val="21"/>
    </w:rPr>
  </w:style>
  <w:style w:type="paragraph" w:customStyle="1" w:styleId="140">
    <w:name w:val="封面标准英文名称2"/>
    <w:basedOn w:val="97"/>
    <w:autoRedefine/>
    <w:qFormat/>
    <w:uiPriority w:val="0"/>
    <w:pPr>
      <w:framePr w:wrap="around" w:y="4469"/>
    </w:pPr>
  </w:style>
  <w:style w:type="paragraph" w:customStyle="1" w:styleId="141">
    <w:name w:val="封面标准文稿类别2"/>
    <w:basedOn w:val="107"/>
    <w:autoRedefine/>
    <w:qFormat/>
    <w:uiPriority w:val="0"/>
    <w:pPr>
      <w:framePr w:wrap="around" w:y="4469"/>
    </w:pPr>
  </w:style>
  <w:style w:type="paragraph" w:customStyle="1" w:styleId="142">
    <w:name w:val="示例×："/>
    <w:basedOn w:val="143"/>
    <w:autoRedefine/>
    <w:qFormat/>
    <w:uiPriority w:val="0"/>
    <w:pPr>
      <w:numPr>
        <w:numId w:val="0"/>
      </w:numPr>
      <w:spacing w:beforeLines="0" w:afterLines="0"/>
      <w:ind w:firstLine="363"/>
      <w:outlineLvl w:val="9"/>
    </w:pPr>
    <w:rPr>
      <w:rFonts w:ascii="宋体" w:eastAsia="宋体"/>
      <w:sz w:val="18"/>
      <w:szCs w:val="18"/>
    </w:rPr>
  </w:style>
  <w:style w:type="paragraph" w:customStyle="1" w:styleId="143">
    <w:name w:val="章标题"/>
    <w:next w:val="30"/>
    <w:autoRedefine/>
    <w:qFormat/>
    <w:uiPriority w:val="0"/>
    <w:pPr>
      <w:numPr>
        <w:ilvl w:val="0"/>
        <w:numId w:val="2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44">
    <w:name w:val="封面标准号1"/>
    <w:autoRedefine/>
    <w:qFormat/>
    <w:uiPriority w:val="0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45">
    <w:name w:val="附录图标题"/>
    <w:basedOn w:val="1"/>
    <w:next w:val="30"/>
    <w:autoRedefine/>
    <w:qFormat/>
    <w:uiPriority w:val="0"/>
    <w:pPr>
      <w:numPr>
        <w:ilvl w:val="1"/>
        <w:numId w:val="5"/>
      </w:numPr>
      <w:spacing w:beforeLines="50" w:afterLines="50"/>
      <w:jc w:val="center"/>
    </w:pPr>
    <w:rPr>
      <w:rFonts w:ascii="黑体" w:eastAsia="黑体"/>
      <w:szCs w:val="21"/>
    </w:rPr>
  </w:style>
  <w:style w:type="paragraph" w:customStyle="1" w:styleId="146">
    <w:name w:val="其他实施日期"/>
    <w:basedOn w:val="112"/>
    <w:autoRedefine/>
    <w:qFormat/>
    <w:uiPriority w:val="0"/>
    <w:pPr>
      <w:framePr w:wrap="around" w:vAnchor="margin" w:hAnchor="page"/>
    </w:pPr>
  </w:style>
  <w:style w:type="paragraph" w:customStyle="1" w:styleId="147">
    <w:name w:val="三级无"/>
    <w:basedOn w:val="62"/>
    <w:autoRedefine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148">
    <w:name w:val="封面标准名称2"/>
    <w:basedOn w:val="83"/>
    <w:autoRedefine/>
    <w:qFormat/>
    <w:uiPriority w:val="0"/>
    <w:pPr>
      <w:framePr w:wrap="around" w:y="4469"/>
      <w:spacing w:beforeLines="630"/>
    </w:pPr>
  </w:style>
  <w:style w:type="paragraph" w:customStyle="1" w:styleId="149">
    <w:name w:val="正文图标题"/>
    <w:next w:val="30"/>
    <w:autoRedefine/>
    <w:qFormat/>
    <w:uiPriority w:val="0"/>
    <w:pPr>
      <w:tabs>
        <w:tab w:val="left" w:pos="360"/>
      </w:tabs>
      <w:spacing w:beforeLines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50">
    <w:name w:val="示例后文字"/>
    <w:basedOn w:val="30"/>
    <w:next w:val="30"/>
    <w:autoRedefine/>
    <w:qFormat/>
    <w:uiPriority w:val="0"/>
    <w:pPr>
      <w:ind w:firstLine="360"/>
    </w:pPr>
    <w:rPr>
      <w:sz w:val="18"/>
    </w:rPr>
  </w:style>
  <w:style w:type="paragraph" w:customStyle="1" w:styleId="151">
    <w:name w:val="其他发布日期"/>
    <w:basedOn w:val="113"/>
    <w:autoRedefine/>
    <w:qFormat/>
    <w:uiPriority w:val="0"/>
    <w:pPr>
      <w:framePr w:wrap="around" w:vAnchor="page" w:hAnchor="text" w:x="1419"/>
    </w:pPr>
  </w:style>
  <w:style w:type="paragraph" w:customStyle="1" w:styleId="152">
    <w:name w:val="封面标准文稿编辑信息2"/>
    <w:basedOn w:val="106"/>
    <w:autoRedefine/>
    <w:qFormat/>
    <w:uiPriority w:val="0"/>
    <w:pPr>
      <w:framePr w:wrap="around" w:y="4469"/>
    </w:pPr>
  </w:style>
  <w:style w:type="paragraph" w:customStyle="1" w:styleId="153">
    <w:name w:val="一级无"/>
    <w:basedOn w:val="60"/>
    <w:autoRedefine/>
    <w:qFormat/>
    <w:uiPriority w:val="0"/>
    <w:pPr>
      <w:spacing w:before="156" w:after="156"/>
    </w:pPr>
    <w:rPr>
      <w:rFonts w:ascii="Times New Roman" w:eastAsia="宋体"/>
      <w:color w:val="000000"/>
    </w:rPr>
  </w:style>
  <w:style w:type="paragraph" w:customStyle="1" w:styleId="154">
    <w:name w:val="TOC 标题1"/>
    <w:basedOn w:val="2"/>
    <w:next w:val="1"/>
    <w:autoRedefine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="等线 Light" w:hAnsi="等线 Light" w:eastAsia="等线 Light"/>
      <w:b w:val="0"/>
      <w:bCs w:val="0"/>
      <w:color w:val="2F5496"/>
      <w:kern w:val="0"/>
      <w:sz w:val="32"/>
      <w:szCs w:val="32"/>
    </w:rPr>
  </w:style>
  <w:style w:type="paragraph" w:customStyle="1" w:styleId="155">
    <w:name w:val="封面标准代替信息"/>
    <w:autoRedefine/>
    <w:qFormat/>
    <w:uiPriority w:val="0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 w:hAnsi="Times New Roman" w:eastAsia="宋体" w:cs="Times New Roman"/>
      <w:sz w:val="21"/>
      <w:szCs w:val="21"/>
      <w:lang w:val="en-US" w:eastAsia="zh-CN" w:bidi="ar-SA"/>
    </w:rPr>
  </w:style>
  <w:style w:type="paragraph" w:customStyle="1" w:styleId="156">
    <w:name w:val="附录表标号"/>
    <w:basedOn w:val="1"/>
    <w:next w:val="30"/>
    <w:autoRedefine/>
    <w:qFormat/>
    <w:uiPriority w:val="0"/>
    <w:pPr>
      <w:numPr>
        <w:ilvl w:val="0"/>
        <w:numId w:val="6"/>
      </w:numPr>
      <w:spacing w:line="14" w:lineRule="exact"/>
      <w:jc w:val="center"/>
      <w:outlineLvl w:val="0"/>
    </w:pPr>
    <w:rPr>
      <w:color w:val="FFFFFF"/>
    </w:rPr>
  </w:style>
  <w:style w:type="paragraph" w:customStyle="1" w:styleId="157">
    <w:name w:val="标准称谓"/>
    <w:next w:val="1"/>
    <w:autoRedefine/>
    <w:qFormat/>
    <w:uiPriority w:val="0"/>
    <w:pPr>
      <w:framePr w:w="9639" w:h="624" w:hRule="exact" w:hSpace="181" w:vSpace="181" w:wrap="around" w:vAnchor="page" w:hAnchor="page" w:x="1419" w:y="2286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 w:eastAsia="宋体" w:cs="Times New Roman"/>
      <w:b/>
      <w:bCs/>
      <w:spacing w:val="20"/>
      <w:w w:val="148"/>
      <w:sz w:val="48"/>
      <w:lang w:val="en-US" w:eastAsia="zh-CN" w:bidi="ar-SA"/>
    </w:rPr>
  </w:style>
  <w:style w:type="paragraph" w:customStyle="1" w:styleId="158">
    <w:name w:val="标准书脚_偶数页"/>
    <w:autoRedefine/>
    <w:qFormat/>
    <w:uiPriority w:val="0"/>
    <w:pPr>
      <w:spacing w:before="120"/>
      <w:ind w:left="221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59">
    <w:name w:val="条文脚注"/>
    <w:basedOn w:val="31"/>
    <w:autoRedefine/>
    <w:qFormat/>
    <w:uiPriority w:val="0"/>
    <w:pPr>
      <w:numPr>
        <w:numId w:val="0"/>
      </w:numPr>
      <w:jc w:val="both"/>
    </w:pPr>
  </w:style>
  <w:style w:type="paragraph" w:customStyle="1" w:styleId="160">
    <w:name w:val="列项说明数字编号"/>
    <w:autoRedefine/>
    <w:qFormat/>
    <w:uiPriority w:val="0"/>
    <w:pPr>
      <w:ind w:left="600" w:leftChars="400" w:hanging="200" w:hangingChars="200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61">
    <w:name w:val="终结线"/>
    <w:basedOn w:val="1"/>
    <w:autoRedefine/>
    <w:qFormat/>
    <w:uiPriority w:val="0"/>
    <w:pPr>
      <w:framePr w:hSpace="181" w:vSpace="181" w:wrap="around" w:vAnchor="text" w:hAnchor="margin" w:xAlign="center" w:y="285"/>
    </w:pPr>
  </w:style>
  <w:style w:type="paragraph" w:customStyle="1" w:styleId="162">
    <w:name w:val="前言、引言标题"/>
    <w:next w:val="30"/>
    <w:autoRedefine/>
    <w:qFormat/>
    <w:uiPriority w:val="0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63">
    <w:name w:val="图的脚注"/>
    <w:next w:val="30"/>
    <w:autoRedefine/>
    <w:qFormat/>
    <w:uiPriority w:val="0"/>
    <w:pPr>
      <w:widowControl w:val="0"/>
      <w:ind w:left="840" w:leftChars="200" w:hanging="420" w:hangingChars="20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64">
    <w:name w:val="Default"/>
    <w:autoRedefine/>
    <w:unhideWhenUsed/>
    <w:qFormat/>
    <w:uiPriority w:val="99"/>
    <w:pPr>
      <w:widowControl w:val="0"/>
      <w:autoSpaceDE w:val="0"/>
      <w:autoSpaceDN w:val="0"/>
      <w:adjustRightInd w:val="0"/>
    </w:pPr>
    <w:rPr>
      <w:rFonts w:ascii="仿宋" w:hAnsi="仿宋" w:eastAsia="仿宋" w:cs="Times New Roman"/>
      <w:color w:val="000000"/>
      <w:sz w:val="24"/>
      <w:lang w:val="en-US" w:eastAsia="zh-CN" w:bidi="ar-SA"/>
    </w:rPr>
  </w:style>
  <w:style w:type="character" w:customStyle="1" w:styleId="165">
    <w:name w:val="标题 6 字符"/>
    <w:link w:val="7"/>
    <w:autoRedefine/>
    <w:semiHidden/>
    <w:qFormat/>
    <w:uiPriority w:val="0"/>
    <w:rPr>
      <w:rFonts w:ascii="等线 Light" w:hAnsi="等线 Light" w:eastAsia="等线 Light" w:cs="Times New Roman"/>
      <w:b/>
      <w:bCs/>
      <w:kern w:val="2"/>
      <w:sz w:val="24"/>
      <w:szCs w:val="24"/>
    </w:rPr>
  </w:style>
  <w:style w:type="character" w:customStyle="1" w:styleId="166">
    <w:name w:val="页脚 字符"/>
    <w:link w:val="24"/>
    <w:autoRedefine/>
    <w:qFormat/>
    <w:uiPriority w:val="99"/>
    <w:rPr>
      <w:kern w:val="2"/>
      <w:sz w:val="18"/>
      <w:szCs w:val="18"/>
    </w:rPr>
  </w:style>
  <w:style w:type="paragraph" w:customStyle="1" w:styleId="167">
    <w:name w:val="TOC 标题2"/>
    <w:basedOn w:val="2"/>
    <w:next w:val="1"/>
    <w:autoRedefine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  <w:style w:type="character" w:customStyle="1" w:styleId="168">
    <w:name w:val="正文文本缩进 2 字符"/>
    <w:basedOn w:val="43"/>
    <w:link w:val="21"/>
    <w:autoRedefine/>
    <w:qFormat/>
    <w:uiPriority w:val="99"/>
    <w:rPr>
      <w:rFonts w:eastAsia="PMingLiU"/>
      <w:kern w:val="2"/>
      <w:sz w:val="24"/>
      <w:szCs w:val="24"/>
      <w:lang w:eastAsia="zh-TW"/>
    </w:rPr>
  </w:style>
  <w:style w:type="paragraph" w:customStyle="1" w:styleId="169">
    <w:name w:val="标准文件_段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70">
    <w:name w:val="标准文件_术语条一"/>
    <w:basedOn w:val="171"/>
    <w:next w:val="169"/>
    <w:autoRedefine/>
    <w:qFormat/>
    <w:uiPriority w:val="0"/>
  </w:style>
  <w:style w:type="paragraph" w:customStyle="1" w:styleId="171">
    <w:name w:val="标准文件_一级无标题"/>
    <w:basedOn w:val="172"/>
    <w:autoRedefine/>
    <w:qFormat/>
    <w:uiPriority w:val="0"/>
    <w:pPr>
      <w:spacing w:before="0" w:beforeLines="0" w:after="0" w:afterLines="0"/>
      <w:outlineLvl w:val="9"/>
    </w:pPr>
    <w:rPr>
      <w:rFonts w:ascii="宋体" w:eastAsia="宋体"/>
    </w:rPr>
  </w:style>
  <w:style w:type="paragraph" w:customStyle="1" w:styleId="172">
    <w:name w:val="标准文件_一级条标题"/>
    <w:basedOn w:val="173"/>
    <w:next w:val="169"/>
    <w:autoRedefine/>
    <w:qFormat/>
    <w:uiPriority w:val="0"/>
    <w:pPr>
      <w:numPr>
        <w:ilvl w:val="2"/>
      </w:numPr>
      <w:spacing w:before="50" w:beforeLines="50" w:after="50" w:afterLines="50"/>
      <w:outlineLvl w:val="1"/>
    </w:pPr>
  </w:style>
  <w:style w:type="paragraph" w:customStyle="1" w:styleId="173">
    <w:name w:val="标准文件_章标题"/>
    <w:next w:val="169"/>
    <w:autoRedefine/>
    <w:qFormat/>
    <w:uiPriority w:val="0"/>
    <w:pPr>
      <w:numPr>
        <w:ilvl w:val="1"/>
        <w:numId w:val="10"/>
      </w:numPr>
      <w:spacing w:before="100" w:beforeLines="100" w:after="100" w:afterLines="100"/>
      <w:jc w:val="both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74">
    <w:name w:val="标准文件_正文图标题"/>
    <w:next w:val="169"/>
    <w:autoRedefine/>
    <w:qFormat/>
    <w:uiPriority w:val="0"/>
    <w:pPr>
      <w:numPr>
        <w:ilvl w:val="0"/>
        <w:numId w:val="11"/>
      </w:numPr>
      <w:spacing w:before="50" w:beforeLines="50" w:after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75">
    <w:name w:val="标准文件_二级条标题"/>
    <w:next w:val="169"/>
    <w:autoRedefine/>
    <w:qFormat/>
    <w:uiPriority w:val="0"/>
    <w:pPr>
      <w:widowControl w:val="0"/>
      <w:numPr>
        <w:ilvl w:val="3"/>
        <w:numId w:val="10"/>
      </w:numPr>
      <w:spacing w:before="50" w:beforeLines="50" w:after="50" w:afterLines="50"/>
      <w:jc w:val="both"/>
      <w:outlineLvl w:val="2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76">
    <w:name w:val="标准文件_正文表标题"/>
    <w:next w:val="169"/>
    <w:autoRedefine/>
    <w:qFormat/>
    <w:uiPriority w:val="0"/>
    <w:pPr>
      <w:numPr>
        <w:ilvl w:val="0"/>
        <w:numId w:val="12"/>
      </w:numPr>
      <w:tabs>
        <w:tab w:val="left" w:pos="0"/>
      </w:tabs>
      <w:spacing w:before="50" w:beforeLines="50" w:after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77">
    <w:name w:val="标准文件_表格"/>
    <w:basedOn w:val="169"/>
    <w:autoRedefine/>
    <w:qFormat/>
    <w:uiPriority w:val="0"/>
    <w:pPr>
      <w:ind w:firstLine="0" w:firstLineChars="0"/>
      <w:jc w:val="center"/>
    </w:pPr>
    <w:rPr>
      <w:sz w:val="18"/>
    </w:rPr>
  </w:style>
  <w:style w:type="paragraph" w:customStyle="1" w:styleId="178">
    <w:name w:val="标准文件_三级条标题"/>
    <w:basedOn w:val="175"/>
    <w:next w:val="169"/>
    <w:autoRedefine/>
    <w:qFormat/>
    <w:uiPriority w:val="0"/>
    <w:pPr>
      <w:widowControl/>
      <w:numPr>
        <w:ilvl w:val="4"/>
      </w:numPr>
      <w:outlineLvl w:val="3"/>
    </w:pPr>
  </w:style>
  <w:style w:type="paragraph" w:customStyle="1" w:styleId="179">
    <w:name w:val="标准文件_二级无标题"/>
    <w:basedOn w:val="175"/>
    <w:autoRedefine/>
    <w:qFormat/>
    <w:uiPriority w:val="0"/>
    <w:pPr>
      <w:spacing w:before="0" w:beforeLines="0" w:after="0" w:afterLines="0"/>
      <w:outlineLvl w:val="9"/>
    </w:pPr>
    <w:rPr>
      <w:rFonts w:ascii="宋体" w:eastAsia="宋体"/>
    </w:rPr>
  </w:style>
  <w:style w:type="paragraph" w:customStyle="1" w:styleId="180">
    <w:name w:val="标准文件_字母编号列项（一级）"/>
    <w:autoRedefine/>
    <w:qFormat/>
    <w:uiPriority w:val="0"/>
    <w:pPr>
      <w:numPr>
        <w:ilvl w:val="0"/>
        <w:numId w:val="9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table" w:customStyle="1" w:styleId="181">
    <w:name w:val="Table Normal"/>
    <w:basedOn w:val="41"/>
    <w:autoRedefine/>
    <w:qFormat/>
    <w:uiPriority w:val="0"/>
    <w:rPr>
      <w:rFonts w:eastAsia="Times New Roman"/>
    </w:rPr>
    <w:tblPr>
      <w:tblCellMar>
        <w:left w:w="0" w:type="dxa"/>
        <w:right w:w="0" w:type="dxa"/>
      </w:tblCellMar>
    </w:tblPr>
  </w:style>
  <w:style w:type="character" w:customStyle="1" w:styleId="182">
    <w:name w:val="15"/>
    <w:basedOn w:val="43"/>
    <w:autoRedefine/>
    <w:qFormat/>
    <w:uiPriority w:val="0"/>
    <w:rPr>
      <w:rFonts w:hint="eastAsia" w:ascii="等线" w:hAnsi="等线" w:eastAsia="等线"/>
      <w:sz w:val="21"/>
      <w:szCs w:val="21"/>
    </w:rPr>
  </w:style>
  <w:style w:type="paragraph" w:customStyle="1" w:styleId="183">
    <w:name w:val="标准文件_附录图标号"/>
    <w:basedOn w:val="169"/>
    <w:next w:val="169"/>
    <w:autoRedefine/>
    <w:qFormat/>
    <w:uiPriority w:val="0"/>
    <w:pPr>
      <w:numPr>
        <w:ilvl w:val="0"/>
        <w:numId w:val="13"/>
      </w:numPr>
      <w:spacing w:line="14" w:lineRule="exact"/>
      <w:ind w:firstLine="0" w:firstLineChars="0"/>
      <w:jc w:val="center"/>
    </w:pPr>
    <w:rPr>
      <w:rFonts w:ascii="黑体" w:hAnsi="黑体" w:eastAsia="黑体"/>
      <w:vanish/>
      <w:sz w:val="2"/>
      <w:szCs w:val="21"/>
    </w:rPr>
  </w:style>
  <w:style w:type="paragraph" w:customStyle="1" w:styleId="184">
    <w:name w:val="标准文件_附录表标号"/>
    <w:basedOn w:val="169"/>
    <w:next w:val="169"/>
    <w:autoRedefine/>
    <w:qFormat/>
    <w:uiPriority w:val="0"/>
    <w:pPr>
      <w:numPr>
        <w:ilvl w:val="0"/>
        <w:numId w:val="14"/>
      </w:numPr>
      <w:spacing w:line="14" w:lineRule="exact"/>
      <w:ind w:firstLine="0" w:firstLineChars="0"/>
      <w:jc w:val="center"/>
    </w:pPr>
    <w:rPr>
      <w:rFonts w:eastAsia="黑体"/>
      <w:vanish/>
      <w:sz w:val="2"/>
    </w:rPr>
  </w:style>
  <w:style w:type="paragraph" w:customStyle="1" w:styleId="185">
    <w:name w:val="标准文件_附录标识"/>
    <w:next w:val="169"/>
    <w:autoRedefine/>
    <w:qFormat/>
    <w:uiPriority w:val="0"/>
    <w:pPr>
      <w:numPr>
        <w:ilvl w:val="0"/>
        <w:numId w:val="3"/>
      </w:numPr>
      <w:shd w:val="clear" w:color="FFFFFF" w:fill="FFFFFF"/>
      <w:tabs>
        <w:tab w:val="left" w:pos="6406"/>
      </w:tabs>
      <w:spacing w:before="560" w:after="50" w:afterLines="50"/>
      <w:jc w:val="center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86">
    <w:name w:val="标准文件_附录一级条标题"/>
    <w:next w:val="169"/>
    <w:autoRedefine/>
    <w:qFormat/>
    <w:uiPriority w:val="0"/>
    <w:pPr>
      <w:widowControl w:val="0"/>
      <w:spacing w:before="50" w:beforeLines="50" w:after="50" w:afterLines="50"/>
      <w:jc w:val="both"/>
      <w:outlineLvl w:val="2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87">
    <w:name w:val="标准文件_附录二级条标题"/>
    <w:basedOn w:val="186"/>
    <w:next w:val="169"/>
    <w:autoRedefine/>
    <w:qFormat/>
    <w:uiPriority w:val="0"/>
    <w:pPr>
      <w:widowControl/>
      <w:wordWrap w:val="0"/>
      <w:overflowPunct w:val="0"/>
      <w:autoSpaceDE w:val="0"/>
      <w:autoSpaceDN w:val="0"/>
      <w:textAlignment w:val="baseline"/>
      <w:outlineLvl w:val="3"/>
    </w:pPr>
  </w:style>
  <w:style w:type="paragraph" w:customStyle="1" w:styleId="188">
    <w:name w:val="列表段落1"/>
    <w:basedOn w:val="1"/>
    <w:autoRedefine/>
    <w:qFormat/>
    <w:uiPriority w:val="0"/>
    <w:pPr>
      <w:ind w:firstLine="420" w:firstLineChars="200"/>
    </w:pPr>
  </w:style>
  <w:style w:type="paragraph" w:customStyle="1" w:styleId="189">
    <w:name w:val="Table Text"/>
    <w:basedOn w:val="1"/>
    <w:autoRedefine/>
    <w:semiHidden/>
    <w:qFormat/>
    <w:uiPriority w:val="0"/>
    <w:rPr>
      <w:rFonts w:ascii="宋体" w:hAnsi="宋体" w:cs="宋体"/>
      <w:szCs w:val="21"/>
      <w:lang w:eastAsia="en-US"/>
    </w:rPr>
  </w:style>
  <w:style w:type="paragraph" w:customStyle="1" w:styleId="190">
    <w:name w:val="标准文件_一级项"/>
    <w:autoRedefine/>
    <w:qFormat/>
    <w:uiPriority w:val="0"/>
    <w:pPr>
      <w:numPr>
        <w:ilvl w:val="0"/>
        <w:numId w:val="8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91">
    <w:name w:val="标准文件_三级无标题"/>
    <w:basedOn w:val="178"/>
    <w:autoRedefine/>
    <w:qFormat/>
    <w:uiPriority w:val="0"/>
    <w:pPr>
      <w:spacing w:before="0" w:beforeLines="0" w:after="0" w:afterLines="0"/>
      <w:outlineLvl w:val="9"/>
    </w:pPr>
    <w:rPr>
      <w:rFonts w:ascii="宋体" w:eastAsia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3\Desktop\02_GZBD&#26631;&#20934;&#27169;&#2649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7D57B-1FEB-4124-B8A9-DCBF421AB3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02_GZBD标准模板</Template>
  <Pages>4</Pages>
  <Words>3879</Words>
  <Characters>3987</Characters>
  <Lines>67</Lines>
  <Paragraphs>74</Paragraphs>
  <TotalTime>50</TotalTime>
  <ScaleCrop>false</ScaleCrop>
  <LinksUpToDate>false</LinksUpToDate>
  <CharactersWithSpaces>4026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2020-10-14T08:16:00Z</dcterms:created>
  <cp:lastPrinted>2018-07-04T02:56:00Z</cp:lastPrinted>
  <dcterms:modified xsi:type="dcterms:W3CDTF">2026-04-13T01:58:36Z</dcterms:modified>
  <dc:title>标准名称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A512A2CCD27A4F12A8ABA9FB5BE882CD_13</vt:lpwstr>
  </property>
  <property fmtid="{D5CDD505-2E9C-101B-9397-08002B2CF9AE}" pid="4" name="KSOTemplateDocerSaveRecord">
    <vt:lpwstr>eyJoZGlkIjoiMTY4OTVhMzE4OTk4YjFkOWQyZmQ2NGM4ODg1MjRjOGEiLCJ1c2VySWQiOiIxNzIwMDUxMzI4In0=</vt:lpwstr>
  </property>
</Properties>
</file>